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98" w:rsidRPr="006361DB" w:rsidRDefault="00AD0F98" w:rsidP="006361DB">
      <w:pPr>
        <w:pStyle w:val="NormalnyWeb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8A7808" w:rsidRPr="00E00085" w:rsidRDefault="00AD0F9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SPECYFIKAC</w:t>
      </w:r>
      <w:r w:rsidR="00335039">
        <w:rPr>
          <w:rFonts w:ascii="Verdana" w:hAnsi="Verdana"/>
          <w:b/>
          <w:bCs/>
          <w:i/>
          <w:color w:val="000000"/>
          <w:sz w:val="28"/>
          <w:szCs w:val="28"/>
        </w:rPr>
        <w:t>JA ISTOTNYCH WARUNKÓW ZAMÓWIENI</w:t>
      </w:r>
    </w:p>
    <w:p w:rsidR="00AD0F9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(zwana dalej SIWZ)</w:t>
      </w:r>
    </w:p>
    <w:p w:rsidR="008A780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A458F4" w:rsidRPr="00E00085" w:rsidRDefault="00A458F4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</w:p>
    <w:p w:rsidR="008A7808" w:rsidRPr="00E00085" w:rsidRDefault="008A7808" w:rsidP="008A7808">
      <w:pPr>
        <w:pStyle w:val="NormalnyWeb"/>
        <w:spacing w:line="276" w:lineRule="auto"/>
        <w:jc w:val="center"/>
        <w:rPr>
          <w:rFonts w:ascii="Verdana" w:hAnsi="Verdana"/>
          <w:b/>
          <w:bCs/>
          <w:i/>
          <w:color w:val="000000"/>
          <w:sz w:val="28"/>
          <w:szCs w:val="28"/>
        </w:rPr>
      </w:pPr>
      <w:r w:rsidRPr="00E00085">
        <w:rPr>
          <w:rFonts w:ascii="Verdana" w:hAnsi="Verdana"/>
          <w:b/>
          <w:bCs/>
          <w:i/>
          <w:color w:val="000000"/>
          <w:sz w:val="28"/>
          <w:szCs w:val="28"/>
        </w:rPr>
        <w:t>W postępowaniu przetargowym w trybie przetargu nieograniczonego na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i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i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33"/>
          <w:szCs w:val="33"/>
        </w:rPr>
      </w:pPr>
    </w:p>
    <w:p w:rsidR="000B092F" w:rsidRPr="00E00085" w:rsidRDefault="000B092F" w:rsidP="008A7808">
      <w:pPr>
        <w:autoSpaceDE w:val="0"/>
        <w:autoSpaceDN w:val="0"/>
        <w:adjustRightInd w:val="0"/>
        <w:jc w:val="both"/>
        <w:rPr>
          <w:rFonts w:ascii="Verdana" w:hAnsi="Verdana"/>
          <w:b/>
          <w:bCs/>
          <w:i/>
          <w:sz w:val="33"/>
          <w:szCs w:val="33"/>
        </w:rPr>
      </w:pPr>
    </w:p>
    <w:p w:rsidR="007A2CAB" w:rsidRPr="00E00085" w:rsidRDefault="007A2CAB" w:rsidP="000B092F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33"/>
          <w:szCs w:val="33"/>
        </w:rPr>
      </w:pPr>
    </w:p>
    <w:p w:rsidR="00232361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 BUDOWA</w:t>
      </w:r>
      <w:r w:rsidR="00232361" w:rsidRPr="00E00085">
        <w:rPr>
          <w:rFonts w:ascii="Verdana" w:hAnsi="Verdana"/>
          <w:b/>
          <w:bCs/>
          <w:i/>
          <w:sz w:val="28"/>
          <w:szCs w:val="28"/>
        </w:rPr>
        <w:t xml:space="preserve"> ELEKTROWNI FOTOWOLTAICZNEJ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</w:t>
      </w:r>
    </w:p>
    <w:p w:rsidR="000B092F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>NA DACHU HALI</w:t>
      </w:r>
      <w:r w:rsidR="00232361" w:rsidRPr="00E00085">
        <w:rPr>
          <w:rFonts w:ascii="Verdana" w:hAnsi="Verdana"/>
          <w:b/>
          <w:bCs/>
          <w:i/>
          <w:sz w:val="28"/>
          <w:szCs w:val="28"/>
        </w:rPr>
        <w:t xml:space="preserve"> HANDLOWEJ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K </w:t>
      </w:r>
    </w:p>
    <w:p w:rsidR="000B092F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LUBELSKIEGO RYNKU HURTOWEGO S.A.            </w:t>
      </w:r>
    </w:p>
    <w:p w:rsidR="008A7808" w:rsidRPr="00E00085" w:rsidRDefault="00DE29AB" w:rsidP="000B092F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 xml:space="preserve"> W ELIZÓWCE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0B092F" w:rsidRPr="00E00085" w:rsidRDefault="000B092F" w:rsidP="008A7808">
      <w:pPr>
        <w:autoSpaceDE w:val="0"/>
        <w:autoSpaceDN w:val="0"/>
        <w:adjustRightInd w:val="0"/>
        <w:rPr>
          <w:rFonts w:ascii="Verdana" w:hAnsi="Verdana"/>
          <w:b/>
          <w:bCs/>
          <w:i/>
          <w:sz w:val="32"/>
          <w:szCs w:val="32"/>
        </w:rPr>
      </w:pPr>
    </w:p>
    <w:p w:rsidR="008A7808" w:rsidRPr="00E00085" w:rsidRDefault="008A7808" w:rsidP="0021703D">
      <w:pPr>
        <w:autoSpaceDE w:val="0"/>
        <w:autoSpaceDN w:val="0"/>
        <w:adjustRightInd w:val="0"/>
        <w:spacing w:line="276" w:lineRule="auto"/>
        <w:ind w:left="1416"/>
        <w:rPr>
          <w:rFonts w:ascii="Verdana" w:hAnsi="Verdana"/>
          <w:b/>
          <w:bCs/>
          <w:i/>
          <w:sz w:val="28"/>
          <w:szCs w:val="28"/>
        </w:rPr>
      </w:pPr>
      <w:r w:rsidRPr="00E00085">
        <w:rPr>
          <w:rFonts w:ascii="Verdana" w:hAnsi="Verdana"/>
          <w:b/>
          <w:bCs/>
          <w:i/>
          <w:sz w:val="28"/>
          <w:szCs w:val="28"/>
        </w:rPr>
        <w:t>ZAMAWIAJĄCY: LUBE</w:t>
      </w:r>
      <w:r w:rsidR="009E09D4" w:rsidRPr="00E00085">
        <w:rPr>
          <w:rFonts w:ascii="Verdana" w:hAnsi="Verdana"/>
          <w:b/>
          <w:bCs/>
          <w:i/>
          <w:sz w:val="28"/>
          <w:szCs w:val="28"/>
        </w:rPr>
        <w:t>LS</w:t>
      </w:r>
      <w:r w:rsidRPr="00E00085">
        <w:rPr>
          <w:rFonts w:ascii="Verdana" w:hAnsi="Verdana"/>
          <w:b/>
          <w:bCs/>
          <w:i/>
          <w:sz w:val="28"/>
          <w:szCs w:val="28"/>
        </w:rPr>
        <w:t>KI RYN</w:t>
      </w:r>
      <w:r w:rsidR="009E09D4" w:rsidRPr="00E00085">
        <w:rPr>
          <w:rFonts w:ascii="Verdana" w:hAnsi="Verdana"/>
          <w:b/>
          <w:bCs/>
          <w:i/>
          <w:sz w:val="28"/>
          <w:szCs w:val="28"/>
        </w:rPr>
        <w:t>EK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HURTOWY S.A. ELIZÓWKA 65</w:t>
      </w:r>
      <w:r w:rsidR="001601BF" w:rsidRPr="00E00085">
        <w:rPr>
          <w:rFonts w:ascii="Verdana" w:hAnsi="Verdana"/>
          <w:b/>
          <w:bCs/>
          <w:i/>
          <w:sz w:val="28"/>
          <w:szCs w:val="28"/>
        </w:rPr>
        <w:t>,</w:t>
      </w:r>
      <w:r w:rsidRPr="00E00085">
        <w:rPr>
          <w:rFonts w:ascii="Verdana" w:hAnsi="Verdana"/>
          <w:b/>
          <w:bCs/>
          <w:i/>
          <w:sz w:val="28"/>
          <w:szCs w:val="28"/>
        </w:rPr>
        <w:t xml:space="preserve">  21-003 CIECIERZYN,</w:t>
      </w: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8A7808" w:rsidRPr="00E00085" w:rsidRDefault="008A7808" w:rsidP="008A7808">
      <w:pPr>
        <w:autoSpaceDE w:val="0"/>
        <w:autoSpaceDN w:val="0"/>
        <w:adjustRightInd w:val="0"/>
        <w:rPr>
          <w:b/>
          <w:bCs/>
          <w:sz w:val="33"/>
          <w:szCs w:val="33"/>
        </w:rPr>
      </w:pPr>
    </w:p>
    <w:p w:rsidR="006361DB" w:rsidRPr="00E00085" w:rsidRDefault="006361DB" w:rsidP="006361DB">
      <w:pPr>
        <w:rPr>
          <w:rFonts w:asciiTheme="minorHAnsi" w:hAnsiTheme="minorHAnsi"/>
          <w:sz w:val="22"/>
          <w:szCs w:val="22"/>
          <w:lang w:eastAsia="ar-SA"/>
        </w:rPr>
      </w:pPr>
    </w:p>
    <w:p w:rsidR="006361DB" w:rsidRPr="00E00085" w:rsidRDefault="006361DB" w:rsidP="006361DB">
      <w:pPr>
        <w:rPr>
          <w:rFonts w:asciiTheme="minorHAnsi" w:hAnsiTheme="minorHAnsi"/>
          <w:sz w:val="22"/>
          <w:szCs w:val="22"/>
          <w:lang w:eastAsia="ar-SA"/>
        </w:rPr>
      </w:pPr>
    </w:p>
    <w:p w:rsidR="006361DB" w:rsidRPr="00E00085" w:rsidRDefault="006361DB" w:rsidP="00AD0F98">
      <w:pPr>
        <w:suppressAutoHyphens/>
        <w:jc w:val="center"/>
        <w:rPr>
          <w:rFonts w:asciiTheme="minorHAnsi" w:hAnsiTheme="minorHAnsi"/>
          <w:sz w:val="22"/>
          <w:szCs w:val="22"/>
          <w:lang w:eastAsia="ar-SA"/>
        </w:rPr>
      </w:pPr>
    </w:p>
    <w:p w:rsidR="00AD0F98" w:rsidRPr="00E00085" w:rsidRDefault="00771212" w:rsidP="001A31E6">
      <w:pPr>
        <w:tabs>
          <w:tab w:val="left" w:pos="7335"/>
        </w:tabs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i/>
          <w:sz w:val="22"/>
          <w:szCs w:val="22"/>
          <w:lang w:eastAsia="ar-SA"/>
        </w:rPr>
        <w:t>Elizówka</w:t>
      </w:r>
      <w:r w:rsidR="009D0DF3" w:rsidRPr="00E00085">
        <w:rPr>
          <w:rFonts w:ascii="Verdana" w:hAnsi="Verdana"/>
          <w:i/>
          <w:sz w:val="22"/>
          <w:szCs w:val="22"/>
          <w:lang w:eastAsia="ar-SA"/>
        </w:rPr>
        <w:t>,</w:t>
      </w:r>
      <w:r w:rsidR="001A31E6" w:rsidRPr="00E00085">
        <w:rPr>
          <w:rFonts w:ascii="Verdana" w:hAnsi="Verdana"/>
          <w:i/>
          <w:sz w:val="22"/>
          <w:szCs w:val="22"/>
          <w:lang w:eastAsia="ar-SA"/>
        </w:rPr>
        <w:t xml:space="preserve"> </w:t>
      </w:r>
      <w:r w:rsidR="00441DE2">
        <w:rPr>
          <w:rFonts w:ascii="Verdana" w:hAnsi="Verdana"/>
          <w:i/>
          <w:sz w:val="22"/>
          <w:szCs w:val="22"/>
          <w:lang w:eastAsia="ar-SA"/>
        </w:rPr>
        <w:t>listopad</w:t>
      </w:r>
      <w:r w:rsidR="00441DE2" w:rsidRPr="00E00085">
        <w:rPr>
          <w:rFonts w:ascii="Verdana" w:hAnsi="Verdana"/>
          <w:i/>
          <w:sz w:val="22"/>
          <w:szCs w:val="22"/>
          <w:lang w:eastAsia="ar-SA"/>
        </w:rPr>
        <w:t xml:space="preserve"> </w:t>
      </w:r>
      <w:r w:rsidR="006361DB" w:rsidRPr="00E00085">
        <w:rPr>
          <w:rFonts w:ascii="Verdana" w:hAnsi="Verdana"/>
          <w:i/>
          <w:sz w:val="22"/>
          <w:szCs w:val="22"/>
          <w:lang w:eastAsia="ar-SA"/>
        </w:rPr>
        <w:t>202</w:t>
      </w:r>
      <w:r w:rsidR="001A31E6" w:rsidRPr="00E00085">
        <w:rPr>
          <w:rFonts w:ascii="Verdana" w:hAnsi="Verdana"/>
          <w:i/>
          <w:sz w:val="22"/>
          <w:szCs w:val="22"/>
          <w:lang w:eastAsia="ar-SA"/>
        </w:rPr>
        <w:t>2</w:t>
      </w:r>
      <w:r w:rsidR="00AD0F98" w:rsidRPr="00E00085">
        <w:rPr>
          <w:rFonts w:asciiTheme="minorHAnsi" w:hAnsiTheme="minorHAnsi"/>
          <w:sz w:val="22"/>
          <w:szCs w:val="22"/>
          <w:lang w:eastAsia="ar-SA"/>
        </w:rPr>
        <w:br w:type="column"/>
      </w:r>
      <w:r w:rsidR="00AD0F9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lastRenderedPageBreak/>
        <w:t>ROZDZIAŁ I</w:t>
      </w:r>
    </w:p>
    <w:p w:rsidR="006361DB" w:rsidRPr="00E00085" w:rsidRDefault="006361DB" w:rsidP="00CD575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DANE  </w:t>
      </w:r>
      <w:r w:rsidR="005C4A6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TELE</w:t>
      </w: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ADRESOWE  ZAMAWIAJĄCEGO</w:t>
      </w:r>
    </w:p>
    <w:p w:rsidR="006361DB" w:rsidRPr="00E00085" w:rsidRDefault="006361DB" w:rsidP="00AD0F98">
      <w:pPr>
        <w:spacing w:line="276" w:lineRule="auto"/>
        <w:jc w:val="center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325052" w:rsidRPr="00E00085" w:rsidRDefault="00325052" w:rsidP="009E09D4">
      <w:pPr>
        <w:spacing w:line="276" w:lineRule="auto"/>
        <w:jc w:val="both"/>
        <w:rPr>
          <w:rFonts w:ascii="Verdana" w:hAnsi="Verdana" w:cs="Arial"/>
          <w:bCs/>
          <w:i/>
          <w:sz w:val="20"/>
          <w:szCs w:val="20"/>
        </w:rPr>
      </w:pPr>
      <w:r w:rsidRPr="00E00085">
        <w:rPr>
          <w:rFonts w:ascii="Verdana" w:hAnsi="Verdana" w:cs="Arial"/>
          <w:bCs/>
          <w:i/>
          <w:sz w:val="20"/>
          <w:szCs w:val="20"/>
        </w:rPr>
        <w:t>Dane teleadresowe Zamawiającego: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Zamawiający</w:t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9C56DA" w:rsidRPr="00E00085">
        <w:rPr>
          <w:rFonts w:ascii="Verdana" w:hAnsi="Verdana" w:cs="Arial"/>
          <w:i/>
          <w:sz w:val="20"/>
          <w:szCs w:val="20"/>
        </w:rPr>
        <w:tab/>
        <w:t xml:space="preserve">   </w:t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9C56DA"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LUBELSKI RYNEK HURTOWY S.A. 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Adres Zamawiającego: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6361DB" w:rsidRPr="00E00085">
        <w:rPr>
          <w:rFonts w:ascii="Verdana" w:hAnsi="Verdana" w:cs="Arial"/>
          <w:i/>
          <w:sz w:val="20"/>
          <w:szCs w:val="20"/>
        </w:rPr>
        <w:t>21-003 Ciecierzyn, Elizówka 65</w:t>
      </w:r>
    </w:p>
    <w:p w:rsidR="00A04EE6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Numer telefonu: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  <w:t>81 756 39 30</w:t>
      </w:r>
    </w:p>
    <w:p w:rsidR="006361DB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strony internetowej</w:t>
      </w:r>
      <w:r w:rsidR="006361DB" w:rsidRPr="00E00085">
        <w:rPr>
          <w:rFonts w:ascii="Verdana" w:hAnsi="Verdana" w:cs="Arial"/>
          <w:i/>
          <w:sz w:val="20"/>
          <w:szCs w:val="20"/>
        </w:rPr>
        <w:t xml:space="preserve">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hyperlink r:id="rId8" w:history="1">
        <w:r w:rsidR="00044872" w:rsidRPr="00E00085">
          <w:rPr>
            <w:rStyle w:val="Hipercze"/>
            <w:rFonts w:ascii="Verdana" w:hAnsi="Verdana" w:cs="Arial"/>
            <w:i/>
            <w:sz w:val="20"/>
            <w:szCs w:val="20"/>
          </w:rPr>
          <w:t>www.elizowka.pl/</w:t>
        </w:r>
      </w:hyperlink>
    </w:p>
    <w:p w:rsidR="005C4A68" w:rsidRPr="00E00085" w:rsidRDefault="00325052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e-mail</w:t>
      </w:r>
      <w:r w:rsidR="005C4A68" w:rsidRPr="00E00085">
        <w:rPr>
          <w:rFonts w:ascii="Verdana" w:hAnsi="Verdana" w:cs="Arial"/>
          <w:i/>
          <w:sz w:val="20"/>
          <w:szCs w:val="20"/>
        </w:rPr>
        <w:t>:</w:t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</w:r>
      <w:r w:rsidR="005C4A68" w:rsidRPr="00E00085">
        <w:rPr>
          <w:rFonts w:ascii="Verdana" w:hAnsi="Verdana" w:cs="Arial"/>
          <w:i/>
          <w:sz w:val="20"/>
          <w:szCs w:val="20"/>
        </w:rPr>
        <w:tab/>
      </w:r>
      <w:hyperlink r:id="rId9" w:history="1">
        <w:r w:rsidR="007A2CAB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="007A2CAB"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A04EE6" w:rsidRPr="00E00085" w:rsidRDefault="00A04EE6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Osoba kontaktowa w sprawach postępowania: </w:t>
      </w:r>
      <w:r w:rsidRPr="00E00085">
        <w:rPr>
          <w:rFonts w:ascii="Verdana" w:hAnsi="Verdana" w:cs="Arial"/>
          <w:i/>
          <w:sz w:val="20"/>
          <w:szCs w:val="20"/>
        </w:rPr>
        <w:tab/>
      </w:r>
      <w:r w:rsidRPr="00E00085">
        <w:rPr>
          <w:rFonts w:ascii="Verdana" w:hAnsi="Verdana" w:cs="Arial"/>
          <w:i/>
          <w:sz w:val="20"/>
          <w:szCs w:val="20"/>
        </w:rPr>
        <w:tab/>
        <w:t>Janu</w:t>
      </w:r>
      <w:r w:rsidR="005C4A68" w:rsidRPr="00E00085">
        <w:rPr>
          <w:rFonts w:ascii="Verdana" w:hAnsi="Verdana" w:cs="Arial"/>
          <w:i/>
          <w:sz w:val="20"/>
          <w:szCs w:val="20"/>
        </w:rPr>
        <w:t>sz</w:t>
      </w:r>
      <w:r w:rsidRPr="00E00085">
        <w:rPr>
          <w:rFonts w:ascii="Verdana" w:hAnsi="Verdana" w:cs="Arial"/>
          <w:i/>
          <w:sz w:val="20"/>
          <w:szCs w:val="20"/>
        </w:rPr>
        <w:t xml:space="preserve"> Maziarz  </w:t>
      </w:r>
    </w:p>
    <w:p w:rsidR="005C4A68" w:rsidRPr="00E00085" w:rsidRDefault="005C4A68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Telefon osoby kontaktowej w sprawach postępowania: </w:t>
      </w:r>
      <w:r w:rsidRPr="00E00085">
        <w:rPr>
          <w:rFonts w:ascii="Verdana" w:hAnsi="Verdana" w:cs="Arial"/>
          <w:i/>
          <w:sz w:val="20"/>
          <w:szCs w:val="20"/>
        </w:rPr>
        <w:tab/>
        <w:t>601 334 793</w:t>
      </w:r>
    </w:p>
    <w:p w:rsidR="00A04EE6" w:rsidRPr="00E00085" w:rsidRDefault="00325052" w:rsidP="00EC253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Adres e-mail</w:t>
      </w:r>
      <w:r w:rsidR="005C4A68" w:rsidRPr="00E00085">
        <w:rPr>
          <w:rFonts w:ascii="Verdana" w:hAnsi="Verdana" w:cs="Arial"/>
          <w:i/>
          <w:sz w:val="20"/>
          <w:szCs w:val="20"/>
        </w:rPr>
        <w:t xml:space="preserve"> osoby kontaktowej</w:t>
      </w:r>
      <w:r w:rsidRPr="00E00085">
        <w:rPr>
          <w:rFonts w:ascii="Verdana" w:hAnsi="Verdana" w:cs="Arial"/>
          <w:i/>
          <w:sz w:val="20"/>
          <w:szCs w:val="20"/>
        </w:rPr>
        <w:t xml:space="preserve"> w sprawach postępowania</w:t>
      </w:r>
      <w:r w:rsidR="00A04EE6" w:rsidRPr="00E00085">
        <w:rPr>
          <w:rFonts w:ascii="Verdana" w:hAnsi="Verdana" w:cs="Arial"/>
          <w:i/>
          <w:sz w:val="20"/>
          <w:szCs w:val="20"/>
        </w:rPr>
        <w:t>:</w:t>
      </w:r>
      <w:r w:rsidR="008A7808" w:rsidRPr="00E00085">
        <w:rPr>
          <w:rFonts w:ascii="Verdana" w:hAnsi="Verdana" w:cs="Arial"/>
          <w:i/>
          <w:sz w:val="20"/>
          <w:szCs w:val="20"/>
        </w:rPr>
        <w:t xml:space="preserve"> </w:t>
      </w:r>
      <w:hyperlink r:id="rId10" w:history="1">
        <w:r w:rsidR="00A04EE6" w:rsidRPr="00E00085">
          <w:rPr>
            <w:rStyle w:val="Hipercze"/>
            <w:rFonts w:ascii="Verdana" w:hAnsi="Verdana" w:cs="Arial"/>
            <w:i/>
            <w:sz w:val="20"/>
            <w:szCs w:val="20"/>
          </w:rPr>
          <w:t>techniczny@elizowka.pl</w:t>
        </w:r>
      </w:hyperlink>
    </w:p>
    <w:p w:rsidR="006361DB" w:rsidRPr="00E00085" w:rsidRDefault="006361DB" w:rsidP="00A04EE6">
      <w:pPr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AD0F98" w:rsidRPr="00E00085" w:rsidRDefault="00AD0F98" w:rsidP="0039675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D0F98" w:rsidRPr="00E00085" w:rsidRDefault="00AD0F9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>ROZDZIAŁ II</w:t>
      </w:r>
    </w:p>
    <w:p w:rsidR="00CD575C" w:rsidRPr="00E00085" w:rsidRDefault="005C4A6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>DANE ADRESOWE STRONY INTERENETOWEJ NA POTRZEBY</w:t>
      </w:r>
    </w:p>
    <w:p w:rsidR="005C4A68" w:rsidRPr="00E00085" w:rsidRDefault="005C4A68" w:rsidP="00CD575C">
      <w:pPr>
        <w:spacing w:line="276" w:lineRule="auto"/>
        <w:jc w:val="center"/>
        <w:rPr>
          <w:rFonts w:ascii="Verdana" w:eastAsia="Calibri" w:hAnsi="Verdana"/>
          <w:b/>
          <w:i/>
          <w:sz w:val="22"/>
          <w:szCs w:val="22"/>
          <w:lang w:eastAsia="en-US"/>
        </w:rPr>
      </w:pPr>
      <w:r w:rsidRPr="00E00085">
        <w:rPr>
          <w:rFonts w:ascii="Verdana" w:eastAsia="Calibri" w:hAnsi="Verdana"/>
          <w:b/>
          <w:i/>
          <w:sz w:val="22"/>
          <w:szCs w:val="22"/>
          <w:lang w:eastAsia="en-US"/>
        </w:rPr>
        <w:t xml:space="preserve"> PROWADZONEGO POSTĘPOWANIA PRZETARGOWEGO</w:t>
      </w:r>
    </w:p>
    <w:p w:rsidR="005C4A68" w:rsidRPr="00E00085" w:rsidRDefault="005C4A68" w:rsidP="00A04EE6">
      <w:pPr>
        <w:spacing w:line="276" w:lineRule="auto"/>
        <w:jc w:val="right"/>
        <w:rPr>
          <w:rFonts w:ascii="Calibri" w:eastAsia="Calibri" w:hAnsi="Calibri"/>
          <w:i/>
          <w:sz w:val="22"/>
          <w:lang w:eastAsia="en-US"/>
        </w:rPr>
      </w:pPr>
      <w:r w:rsidRPr="00E00085">
        <w:rPr>
          <w:rFonts w:ascii="Calibri" w:eastAsia="Calibri" w:hAnsi="Calibri"/>
          <w:b/>
          <w:i/>
          <w:sz w:val="22"/>
          <w:lang w:eastAsia="en-US"/>
        </w:rPr>
        <w:t xml:space="preserve"> </w:t>
      </w:r>
    </w:p>
    <w:p w:rsidR="005C4A68" w:rsidRPr="00E00085" w:rsidRDefault="005C4A68" w:rsidP="00325052">
      <w:pPr>
        <w:spacing w:line="276" w:lineRule="auto"/>
        <w:ind w:firstLine="708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Adres strony internetowej na potrzeby prowadzonego postępowania przetargowego: </w:t>
      </w:r>
    </w:p>
    <w:p w:rsidR="006A126D" w:rsidRPr="00E00085" w:rsidRDefault="00D04DF5" w:rsidP="006A126D">
      <w:pPr>
        <w:rPr>
          <w:rFonts w:ascii="Verdana" w:hAnsi="Verdana" w:cs="Arial"/>
          <w:i/>
          <w:color w:val="0000FF"/>
          <w:sz w:val="20"/>
          <w:szCs w:val="20"/>
        </w:rPr>
      </w:pPr>
      <w:hyperlink r:id="rId11" w:history="1">
        <w:r w:rsidR="00232361" w:rsidRPr="00E00085">
          <w:rPr>
            <w:rStyle w:val="Hipercze"/>
            <w:rFonts w:ascii="Verdana" w:hAnsi="Verdana" w:cs="Arial"/>
            <w:i/>
            <w:sz w:val="20"/>
            <w:szCs w:val="20"/>
          </w:rPr>
          <w:t>https://www.elizowka.pl/przetargi/postepowanie-przetargowe-budowa-elektrowni-fotowoltaicznej</w:t>
        </w:r>
      </w:hyperlink>
      <w:r w:rsidR="00232361" w:rsidRPr="00E00085">
        <w:rPr>
          <w:rFonts w:ascii="Verdana" w:hAnsi="Verdana" w:cs="Arial"/>
          <w:i/>
          <w:sz w:val="20"/>
          <w:szCs w:val="20"/>
        </w:rPr>
        <w:t xml:space="preserve">  </w:t>
      </w:r>
      <w:r w:rsidR="00DE29AB"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114F77" w:rsidRPr="00E00085" w:rsidRDefault="005C4A68" w:rsidP="00325052">
      <w:p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Na powyższej stronie Zamawiający będzie 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zamieszczał:</w:t>
      </w:r>
    </w:p>
    <w:p w:rsidR="00325052" w:rsidRPr="00E00085" w:rsidRDefault="009C56DA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informacje dotyczące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samego postępowania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(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wydłużenie terminów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,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zmian zakresu  postępowania ofertowego </w:t>
      </w:r>
      <w:r w:rsidR="007A2CAB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</w:t>
      </w:r>
      <w:r w:rsidR="005C4A68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itp.)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,</w:t>
      </w:r>
    </w:p>
    <w:p w:rsidR="00114F77" w:rsidRPr="00E00085" w:rsidRDefault="00114F77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dokumenty związane z prowadzonym postępowaniem przetargowym, </w:t>
      </w:r>
    </w:p>
    <w:p w:rsidR="00114F77" w:rsidRPr="00E00085" w:rsidRDefault="00114F77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wyjaśnienia dotyczące treści SIWZ, </w:t>
      </w:r>
    </w:p>
    <w:p w:rsidR="00114F77" w:rsidRPr="00E00085" w:rsidRDefault="005C4A68" w:rsidP="00EC253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Verdana" w:eastAsia="Calibri" w:hAnsi="Verdana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odpowiedzi na </w:t>
      </w:r>
      <w:r w:rsidR="00325052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pytania zakresie prowadzonego postępowania</w:t>
      </w:r>
      <w:r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 xml:space="preserve"> potencjalnych oferentów</w:t>
      </w:r>
      <w:r w:rsidR="00114F77" w:rsidRPr="00E00085">
        <w:rPr>
          <w:rFonts w:ascii="Verdana" w:eastAsia="Calibri" w:hAnsi="Verdana"/>
          <w:bCs/>
          <w:i/>
          <w:sz w:val="20"/>
          <w:szCs w:val="20"/>
          <w:lang w:eastAsia="en-US"/>
        </w:rPr>
        <w:t>.</w:t>
      </w:r>
    </w:p>
    <w:p w:rsidR="005C4A68" w:rsidRPr="00E00085" w:rsidRDefault="005C4A68" w:rsidP="00114F77">
      <w:pPr>
        <w:spacing w:line="276" w:lineRule="auto"/>
        <w:ind w:firstLine="768"/>
        <w:rPr>
          <w:rFonts w:ascii="Verdana" w:eastAsia="Calibri" w:hAnsi="Verdana"/>
          <w:bCs/>
          <w:i/>
          <w:sz w:val="20"/>
          <w:szCs w:val="20"/>
          <w:lang w:eastAsia="en-US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Cs/>
          <w:color w:val="000000"/>
          <w:kern w:val="2"/>
          <w:sz w:val="20"/>
          <w:szCs w:val="20"/>
          <w:lang w:eastAsia="ar-SA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III</w:t>
      </w:r>
    </w:p>
    <w:p w:rsidR="00AD0F98" w:rsidRPr="00E00085" w:rsidRDefault="00325052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TRYB UDZIELENIA ZAMÓWIENIA</w:t>
      </w:r>
    </w:p>
    <w:p w:rsidR="009D0DF3" w:rsidRPr="00E00085" w:rsidRDefault="009D0DF3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325052" w:rsidRPr="00E00085" w:rsidRDefault="00AD0F98" w:rsidP="00EC253C">
      <w:pPr>
        <w:numPr>
          <w:ilvl w:val="0"/>
          <w:numId w:val="21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Postępowanie 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przetargowe nie jest prowadzone w trybie Zamówienia Publicznego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FE1C38" w:rsidP="00EC253C">
      <w:pPr>
        <w:numPr>
          <w:ilvl w:val="0"/>
          <w:numId w:val="21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Zamawiający</w:t>
      </w:r>
      <w:r w:rsidR="00AD0F98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przewiduje prowadzenie negocjacji cenowych 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ofert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 trzema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najlepiej ocenionymi oferentami</w:t>
      </w:r>
      <w:r w:rsidR="00A106C7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  <w:r w:rsidR="0032505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325052" w:rsidRPr="00E00085" w:rsidRDefault="00325052" w:rsidP="00325052">
      <w:pPr>
        <w:suppressAutoHyphens/>
        <w:spacing w:line="276" w:lineRule="auto"/>
        <w:ind w:left="720"/>
        <w:jc w:val="both"/>
        <w:rPr>
          <w:rFonts w:ascii="Verdana" w:hAnsi="Verdana"/>
          <w:iCs/>
          <w:color w:val="000000"/>
          <w:kern w:val="2"/>
          <w:sz w:val="20"/>
          <w:szCs w:val="20"/>
          <w:lang w:eastAsia="ar-SA"/>
        </w:rPr>
      </w:pPr>
    </w:p>
    <w:p w:rsidR="00325052" w:rsidRPr="00E00085" w:rsidRDefault="00325052" w:rsidP="00AD0F98">
      <w:pPr>
        <w:suppressAutoHyphens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</w:p>
    <w:p w:rsidR="00AD0F98" w:rsidRPr="00E00085" w:rsidRDefault="00AD0F98" w:rsidP="009D0DF3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IV</w:t>
      </w:r>
    </w:p>
    <w:p w:rsidR="005119B7" w:rsidRPr="00E00085" w:rsidRDefault="00325052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OPIS PRZEDMIOTU ZAMÓWIENIA</w:t>
      </w:r>
    </w:p>
    <w:p w:rsidR="009D0DF3" w:rsidRPr="00E00085" w:rsidRDefault="009D0DF3" w:rsidP="009D0DF3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</w:p>
    <w:p w:rsidR="005119B7" w:rsidRPr="00E00085" w:rsidRDefault="009C56DA" w:rsidP="009C56DA">
      <w:pPr>
        <w:spacing w:line="276" w:lineRule="auto"/>
        <w:ind w:firstLine="708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Przedmiotem zamówienia jest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budowa </w:t>
      </w:r>
      <w:r w:rsidR="00232361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elektrowni fotowoltaicznej </w:t>
      </w:r>
      <w:r w:rsidR="00DE29A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na dachu hali K Lubelskiego Rynku Hurtowego S.A. w Elizówce. </w:t>
      </w:r>
      <w:r w:rsidR="005119B7" w:rsidRPr="00E00085">
        <w:rPr>
          <w:rFonts w:ascii="Verdana" w:hAnsi="Verdana"/>
          <w:i/>
          <w:iCs/>
          <w:sz w:val="20"/>
          <w:szCs w:val="20"/>
        </w:rPr>
        <w:t xml:space="preserve">Zakres przedmiotu zamówienia obejmuje: </w:t>
      </w:r>
    </w:p>
    <w:p w:rsidR="005119B7" w:rsidRPr="00E00085" w:rsidRDefault="001C59F3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  <w:r w:rsidR="005119B7" w:rsidRPr="00E00085">
        <w:rPr>
          <w:rFonts w:ascii="Verdana" w:hAnsi="Verdana"/>
          <w:i/>
          <w:iCs/>
          <w:sz w:val="20"/>
          <w:szCs w:val="20"/>
        </w:rPr>
        <w:t>Wykonanie kompletne</w:t>
      </w:r>
      <w:r w:rsidR="00034394" w:rsidRPr="00E00085">
        <w:rPr>
          <w:rFonts w:ascii="Verdana" w:hAnsi="Verdana"/>
          <w:i/>
          <w:iCs/>
          <w:sz w:val="20"/>
          <w:szCs w:val="20"/>
        </w:rPr>
        <w:t>j</w:t>
      </w:r>
      <w:r w:rsidR="009C56DA" w:rsidRPr="00E00085">
        <w:rPr>
          <w:rFonts w:ascii="Verdana" w:hAnsi="Verdana"/>
          <w:i/>
          <w:iCs/>
          <w:sz w:val="20"/>
          <w:szCs w:val="20"/>
        </w:rPr>
        <w:t xml:space="preserve"> dokumentacji projektowej tj. projektu budowlano-architektonicznego, projektów wykonawczych</w:t>
      </w:r>
      <w:r w:rsidR="00771212" w:rsidRPr="00E00085">
        <w:rPr>
          <w:rFonts w:ascii="Verdana" w:hAnsi="Verdana"/>
          <w:i/>
          <w:iCs/>
          <w:sz w:val="20"/>
          <w:szCs w:val="20"/>
        </w:rPr>
        <w:t>,</w:t>
      </w:r>
      <w:r w:rsidR="009C56DA" w:rsidRPr="00E00085">
        <w:rPr>
          <w:rFonts w:ascii="Verdana" w:hAnsi="Verdana"/>
          <w:i/>
          <w:iCs/>
          <w:sz w:val="20"/>
          <w:szCs w:val="20"/>
        </w:rPr>
        <w:t xml:space="preserve"> specyfikacji technicznych</w:t>
      </w:r>
      <w:r w:rsidR="00771212" w:rsidRPr="00E00085">
        <w:rPr>
          <w:rFonts w:ascii="Verdana" w:hAnsi="Verdana"/>
          <w:i/>
          <w:iCs/>
          <w:sz w:val="20"/>
          <w:szCs w:val="20"/>
        </w:rPr>
        <w:t xml:space="preserve">, </w:t>
      </w:r>
      <w:r w:rsidR="00771212" w:rsidRPr="00E00085">
        <w:rPr>
          <w:rStyle w:val="Uwydatnienie"/>
          <w:rFonts w:ascii="Verdana" w:hAnsi="Verdana"/>
          <w:sz w:val="20"/>
          <w:szCs w:val="20"/>
        </w:rPr>
        <w:t>rysunków</w:t>
      </w:r>
      <w:r w:rsidR="00FE1C38" w:rsidRPr="00E00085">
        <w:rPr>
          <w:rStyle w:val="Uwydatnienie"/>
          <w:rFonts w:ascii="Verdana" w:hAnsi="Verdana"/>
          <w:sz w:val="20"/>
          <w:szCs w:val="20"/>
        </w:rPr>
        <w:t xml:space="preserve"> w skali uwzględniającej specyfikę zamawianych robót i zastosowanych skal rysunków w projekcie budowlanym wraz z wyjaśnieniami opisowymi.</w:t>
      </w:r>
    </w:p>
    <w:p w:rsidR="001C59F3" w:rsidRPr="00E00085" w:rsidRDefault="001C59F3" w:rsidP="001C59F3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Uzgodnienie wykonanej dokumentacji projektowej z Zamawiającym. </w:t>
      </w:r>
    </w:p>
    <w:p w:rsidR="001C59F3" w:rsidRPr="00E00085" w:rsidRDefault="001C59F3" w:rsidP="001C59F3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Fonts w:ascii="Verdana" w:hAnsi="Verdana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Uzgodnienie wykonanej dokumentacji z PGE Dystrybucja S.A.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 xml:space="preserve">Uzyskania wszelkich opinii uzgodnień i decyzji niezbędnych do uzyskania pozwolenia na budowę </w:t>
      </w:r>
      <w:r w:rsidR="00DE29AB" w:rsidRPr="00E00085">
        <w:rPr>
          <w:rStyle w:val="Uwydatnienie"/>
          <w:rFonts w:ascii="Verdana" w:hAnsi="Verdana"/>
          <w:sz w:val="20"/>
          <w:szCs w:val="20"/>
        </w:rPr>
        <w:t>systemu fotowoltaicznego.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decyzj</w:t>
      </w:r>
      <w:r w:rsidR="00044872" w:rsidRPr="00E00085">
        <w:rPr>
          <w:rStyle w:val="Uwydatnienie"/>
          <w:rFonts w:ascii="Verdana" w:hAnsi="Verdana"/>
          <w:sz w:val="20"/>
          <w:szCs w:val="20"/>
        </w:rPr>
        <w:t xml:space="preserve">i pozwolenia na budowę </w:t>
      </w:r>
      <w:r w:rsidR="00DE29AB" w:rsidRPr="00E00085">
        <w:rPr>
          <w:rStyle w:val="Uwydatnienie"/>
          <w:rFonts w:ascii="Verdana" w:hAnsi="Verdana"/>
          <w:sz w:val="20"/>
          <w:szCs w:val="20"/>
        </w:rPr>
        <w:t>systemu fotowoltaicznego.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Pełnienie nadzoru autorskiego przez projektanta w czasie trwania prac budowlanych</w:t>
      </w:r>
      <w:r w:rsidR="00E627E5" w:rsidRPr="00E00085">
        <w:rPr>
          <w:rStyle w:val="Uwydatnienie"/>
          <w:rFonts w:ascii="Verdana" w:hAnsi="Verdana"/>
          <w:sz w:val="20"/>
          <w:szCs w:val="20"/>
        </w:rPr>
        <w:t>.</w:t>
      </w:r>
      <w:r w:rsidRPr="00E00085">
        <w:rPr>
          <w:rStyle w:val="Uwydatnienie"/>
          <w:rFonts w:ascii="Verdana" w:hAnsi="Verdana"/>
          <w:sz w:val="20"/>
          <w:szCs w:val="20"/>
        </w:rPr>
        <w:t xml:space="preserve"> </w:t>
      </w:r>
    </w:p>
    <w:p w:rsidR="00DE29AB" w:rsidRPr="00E00085" w:rsidRDefault="00044872" w:rsidP="00DE29AB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 xml:space="preserve">Realizacja budowy </w:t>
      </w:r>
      <w:r w:rsidR="00DE29AB" w:rsidRPr="00E00085">
        <w:rPr>
          <w:rStyle w:val="Uwydatnienie"/>
          <w:rFonts w:ascii="Verdana" w:hAnsi="Verdana"/>
          <w:sz w:val="20"/>
          <w:szCs w:val="20"/>
        </w:rPr>
        <w:t xml:space="preserve">systemu fotowoltaicznego. </w:t>
      </w:r>
    </w:p>
    <w:p w:rsidR="00FE1C38" w:rsidRPr="00E00085" w:rsidRDefault="00FE1C38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decyzji po</w:t>
      </w:r>
      <w:r w:rsidR="00DE29AB" w:rsidRPr="00E00085">
        <w:rPr>
          <w:rStyle w:val="Uwydatnienie"/>
          <w:rFonts w:ascii="Verdana" w:hAnsi="Verdana"/>
          <w:sz w:val="20"/>
          <w:szCs w:val="20"/>
        </w:rPr>
        <w:t>zwolenia na użytkowanie systemu fotowoltaicznego.</w:t>
      </w:r>
    </w:p>
    <w:p w:rsidR="00DE29AB" w:rsidRPr="00E00085" w:rsidRDefault="00DE29AB" w:rsidP="00EC253C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jc w:val="both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Uzyskanie wszelkich innych pozwoleń niezbędnych do rozpoczęcia eksploatacji systemu fotowoltaicznego</w:t>
      </w:r>
      <w:r w:rsidR="001A31E6" w:rsidRPr="00E00085">
        <w:rPr>
          <w:rStyle w:val="Uwydatnienie"/>
          <w:rFonts w:ascii="Verdana" w:hAnsi="Verdana"/>
          <w:sz w:val="20"/>
          <w:szCs w:val="20"/>
        </w:rPr>
        <w:t>.</w:t>
      </w:r>
    </w:p>
    <w:p w:rsidR="00FE1C38" w:rsidRPr="00E00085" w:rsidRDefault="00FE1C38" w:rsidP="001A31E6">
      <w:pPr>
        <w:pStyle w:val="Akapitzlist"/>
        <w:numPr>
          <w:ilvl w:val="0"/>
          <w:numId w:val="27"/>
        </w:numPr>
        <w:spacing w:after="100" w:afterAutospacing="1" w:line="276" w:lineRule="auto"/>
        <w:ind w:left="709" w:hanging="283"/>
        <w:rPr>
          <w:rStyle w:val="Uwydatnienie"/>
          <w:rFonts w:ascii="Verdana" w:hAnsi="Verdana"/>
          <w:sz w:val="20"/>
          <w:szCs w:val="20"/>
        </w:rPr>
      </w:pPr>
      <w:r w:rsidRPr="00E00085">
        <w:rPr>
          <w:rStyle w:val="Uwydatnienie"/>
          <w:rFonts w:ascii="Verdana" w:hAnsi="Verdana"/>
          <w:sz w:val="20"/>
          <w:szCs w:val="20"/>
        </w:rPr>
        <w:t>Przekazanie obiektu do eksploatacji Zamawiającemu.</w:t>
      </w:r>
    </w:p>
    <w:p w:rsidR="004E111C" w:rsidRPr="00E00085" w:rsidRDefault="004E111C" w:rsidP="004E111C">
      <w:pPr>
        <w:pStyle w:val="Akapitzlist"/>
        <w:spacing w:after="100" w:afterAutospacing="1" w:line="276" w:lineRule="auto"/>
        <w:ind w:left="709"/>
        <w:jc w:val="both"/>
        <w:rPr>
          <w:rStyle w:val="Uwydatnienie"/>
          <w:rFonts w:ascii="Verdana" w:hAnsi="Verdana"/>
          <w:sz w:val="20"/>
          <w:szCs w:val="20"/>
        </w:rPr>
      </w:pPr>
    </w:p>
    <w:p w:rsidR="004E111C" w:rsidRPr="00E00085" w:rsidRDefault="004E111C" w:rsidP="004E111C">
      <w:pPr>
        <w:pStyle w:val="Akapitzlist"/>
        <w:spacing w:after="100" w:afterAutospacing="1" w:line="276" w:lineRule="auto"/>
        <w:ind w:left="0" w:firstLine="708"/>
        <w:jc w:val="both"/>
        <w:rPr>
          <w:rFonts w:ascii="Verdana" w:hAnsi="Verdana"/>
          <w:i/>
          <w:iCs/>
          <w:sz w:val="20"/>
          <w:szCs w:val="20"/>
          <w:u w:val="single"/>
        </w:rPr>
      </w:pPr>
    </w:p>
    <w:p w:rsidR="0049704F" w:rsidRPr="00E00085" w:rsidRDefault="004E111C" w:rsidP="00034394">
      <w:pPr>
        <w:pStyle w:val="Akapitzlist"/>
        <w:spacing w:after="100" w:afterAutospacing="1" w:line="276" w:lineRule="auto"/>
        <w:ind w:left="0"/>
        <w:jc w:val="center"/>
        <w:rPr>
          <w:rFonts w:ascii="Verdana" w:hAnsi="Verdana"/>
          <w:b/>
          <w:i/>
          <w:iCs/>
          <w:sz w:val="22"/>
          <w:szCs w:val="22"/>
        </w:rPr>
      </w:pPr>
      <w:r w:rsidRPr="00E00085">
        <w:rPr>
          <w:rFonts w:ascii="Verdana" w:hAnsi="Verdana"/>
          <w:b/>
          <w:i/>
          <w:iCs/>
          <w:sz w:val="22"/>
          <w:szCs w:val="22"/>
        </w:rPr>
        <w:t>ROZDZIAŁ V</w:t>
      </w:r>
    </w:p>
    <w:p w:rsidR="004E111C" w:rsidRPr="00E00085" w:rsidRDefault="004E111C" w:rsidP="00034394">
      <w:pPr>
        <w:pStyle w:val="Akapitzlist"/>
        <w:spacing w:after="100" w:afterAutospacing="1" w:line="276" w:lineRule="auto"/>
        <w:ind w:left="0"/>
        <w:jc w:val="center"/>
        <w:rPr>
          <w:rFonts w:ascii="Verdana" w:hAnsi="Verdana"/>
          <w:b/>
          <w:i/>
          <w:iCs/>
          <w:sz w:val="22"/>
          <w:szCs w:val="22"/>
        </w:rPr>
      </w:pPr>
      <w:r w:rsidRPr="00E00085">
        <w:rPr>
          <w:rFonts w:ascii="Verdana" w:hAnsi="Verdana"/>
          <w:b/>
          <w:i/>
          <w:iCs/>
          <w:sz w:val="22"/>
          <w:szCs w:val="22"/>
        </w:rPr>
        <w:t>ZAKRES PRAC</w:t>
      </w:r>
    </w:p>
    <w:p w:rsidR="001C59F3" w:rsidRPr="00E00085" w:rsidRDefault="001C59F3" w:rsidP="001C59F3">
      <w:pPr>
        <w:pStyle w:val="Akapitzlist"/>
        <w:spacing w:after="100" w:afterAutospacing="1" w:line="276" w:lineRule="auto"/>
        <w:ind w:left="0"/>
        <w:jc w:val="both"/>
        <w:rPr>
          <w:rFonts w:ascii="Verdana" w:hAnsi="Verdana"/>
          <w:b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Szczegółowy zakres prac został zawarty w projekcie umowy będącej załącznikiem do niniejszej specyfikacji</w:t>
      </w:r>
      <w:r w:rsidR="001A31E6" w:rsidRPr="00E00085">
        <w:rPr>
          <w:rFonts w:ascii="Verdana" w:hAnsi="Verdana" w:cs="Arial"/>
          <w:i/>
          <w:sz w:val="20"/>
          <w:szCs w:val="20"/>
        </w:rPr>
        <w:t>.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</w:p>
    <w:p w:rsidR="0049704F" w:rsidRPr="00E00085" w:rsidRDefault="00B4625E" w:rsidP="00034394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 V</w:t>
      </w:r>
      <w:r w:rsidR="00B3774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I</w:t>
      </w:r>
    </w:p>
    <w:p w:rsidR="00B4625E" w:rsidRPr="00E00085" w:rsidRDefault="004E111C" w:rsidP="00034394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WYMAGANIA:</w:t>
      </w:r>
    </w:p>
    <w:p w:rsidR="00EB3D1B" w:rsidRPr="00E00085" w:rsidRDefault="00EB3D1B" w:rsidP="003B5094">
      <w:pPr>
        <w:suppressAutoHyphens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</w:p>
    <w:p w:rsidR="00B4625E" w:rsidRPr="00E00085" w:rsidRDefault="003B5094" w:rsidP="006D3636">
      <w:pPr>
        <w:pStyle w:val="Akapitzlist"/>
        <w:numPr>
          <w:ilvl w:val="0"/>
          <w:numId w:val="31"/>
        </w:numPr>
        <w:suppressAutoHyphens/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>W</w:t>
      </w:r>
      <w:r w:rsidR="00EB3D1B"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ymagania ogólne: </w:t>
      </w:r>
      <w:r w:rsidRPr="00E00085">
        <w:rPr>
          <w:rFonts w:ascii="Verdana" w:hAnsi="Verdana"/>
          <w:b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</w:p>
    <w:p w:rsidR="00B4625E" w:rsidRPr="00E00085" w:rsidRDefault="00B4625E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Wykonawca ponosi odpowiedzialność za jakość, zgodność i terminowość prac i czynności opisanych jako przedmiot zamówienia.</w:t>
      </w:r>
    </w:p>
    <w:p w:rsidR="00D32B26" w:rsidRPr="00E00085" w:rsidRDefault="00B4625E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Wszystkie ustalenia i decyzje maj</w:t>
      </w:r>
      <w:r w:rsidR="00EB3D1B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ą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ce wpływ na wykonanie przedmiotu zamówienia </w:t>
      </w:r>
      <w:r w:rsidR="00D32B26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muszą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być każdorazowo uzgodnione z Zamawiającym. Każde uzgodnienie winno mieć formę pisemną</w:t>
      </w:r>
      <w:r w:rsidR="00D32B26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 Wykonawca ustanowi przedstawiciela upoważnionego do prowadzenia uzgodnień.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Zamawiający nie ponosi odpowiedzialności za szkody powstałe w czasie realizacji przedmiotu Zamówienia. 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Urządzenia i materiały użyte do realizacji przedmiotu zamówienia powinny posiadać 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aktualne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atesty certyfikaty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wymagane obowiązującym prawem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dopuszczające do stosowania w budownictwie, w rozumieniu ustawy z dnia 16 kwietnia 2004 r. o wyrobach budowlanych (Dz. U. z 2020r., poz. 215 ze zm.), odpowiadających przepisom ustawy z dnia 30 sierpnia 2002r. o systemie oceny zgodności (Dz.</w:t>
      </w:r>
      <w:r w:rsidR="00E627E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U. z 2019, poz. 155 ze zm.) oraz wymaganiom określonym w Dokumentacji Technicznej; a w przypadku urządzeń służących do ochrony przeciwpożarowej obiektu powinny posiadać certyfikaty zgodności wydane przez Instytut Techniki Budowlanej oraz Centrum Naukowo – Badawcze Ochrony Przeciwpożarowej.</w:t>
      </w:r>
    </w:p>
    <w:p w:rsidR="00D32B26" w:rsidRPr="00E00085" w:rsidRDefault="00065BFA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Urządzenia i materiały użyte do realizacji przedmiotu zamówienia każdorazowo będą zatwierdzane w formie kart materiałowych przez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Inspektora nadzoru Inwestorskiego w danej branży i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upoważnionego przedstawiciela Zamawiającego.</w:t>
      </w:r>
    </w:p>
    <w:p w:rsidR="00D32B26" w:rsidRPr="00E00085" w:rsidRDefault="00D32B26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Wykonawca wykona przedmiot zamówienia zgodnie z dokumenta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cją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techniczną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,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obowiązującymi przepisami prawa 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budowlanego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normami technicznymi oraz 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zasadami</w:t>
      </w:r>
      <w:r w:rsidR="00065BFA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sztuki budowlanej.</w:t>
      </w:r>
    </w:p>
    <w:p w:rsidR="00065BFA" w:rsidRPr="00E00085" w:rsidRDefault="00065BFA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Wykonawca w czasie realizacji prac zapewni niezakłócone funkcjonowanie pozostałych obiektów oraz podmiotów istniejących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i prowadzących działalność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na rynku hurtowym</w:t>
      </w:r>
      <w:r w:rsidR="004E111C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  </w:t>
      </w:r>
    </w:p>
    <w:p w:rsidR="00130645" w:rsidRPr="00E00085" w:rsidRDefault="00130645" w:rsidP="006D3636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Verdana" w:hAnsi="Verdana"/>
          <w:i/>
          <w:iCs/>
          <w:strike/>
          <w:kern w:val="2"/>
          <w:sz w:val="20"/>
          <w:szCs w:val="20"/>
          <w:lang w:eastAsia="ar-SA"/>
        </w:rPr>
      </w:pPr>
      <w:r w:rsidRPr="00E00085">
        <w:rPr>
          <w:sz w:val="22"/>
          <w:szCs w:val="22"/>
        </w:rPr>
        <w:t>Wykonawca zapewni zaplecze socjalno-techniczne na okres realizacji inwestycji na własny koszt.</w:t>
      </w:r>
    </w:p>
    <w:p w:rsidR="00B37748" w:rsidRPr="00E00085" w:rsidRDefault="00B37748" w:rsidP="00B37748">
      <w:pPr>
        <w:pStyle w:val="Akapitzlist"/>
        <w:suppressAutoHyphens/>
        <w:spacing w:line="276" w:lineRule="auto"/>
        <w:ind w:left="786"/>
        <w:jc w:val="both"/>
        <w:rPr>
          <w:rFonts w:ascii="Verdana" w:hAnsi="Verdana"/>
          <w:i/>
          <w:iCs/>
          <w:kern w:val="2"/>
          <w:sz w:val="20"/>
          <w:szCs w:val="20"/>
          <w:lang w:eastAsia="ar-SA"/>
        </w:rPr>
      </w:pPr>
    </w:p>
    <w:p w:rsidR="00BE61EB" w:rsidRPr="00E00085" w:rsidRDefault="00EB3D1B" w:rsidP="006D3636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Wymagania organizacyjne </w:t>
      </w:r>
      <w:r w:rsidR="00B37748"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 </w:t>
      </w:r>
    </w:p>
    <w:p w:rsidR="004E111C" w:rsidRPr="00E00085" w:rsidRDefault="00BE61EB" w:rsidP="00325052">
      <w:pPr>
        <w:suppressAutoHyphens/>
        <w:spacing w:line="276" w:lineRule="auto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Zamawiający w zakresie organizacji procesu realizacji przedmiotu zamówienia wymaga:  </w:t>
      </w:r>
    </w:p>
    <w:p w:rsidR="00BE61EB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Protokolarnego przejęcia od Zamawiającego t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er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nu budowy oraz ter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e</w:t>
      </w:r>
      <w:r w:rsidR="00BE61E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nu niezbędnego do realizacji budowy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 Przekazanie to nastąpi w momencie uzyskania prawomocnego po</w:t>
      </w:r>
      <w:r w:rsidR="0028776D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zwolenia na budowę systemu fotowoltaicznego. </w:t>
      </w:r>
    </w:p>
    <w:p w:rsidR="00692928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Teren budowy zostanie przez Wykonawcę właściwe zabezpieczony i oznakowany</w:t>
      </w:r>
      <w:r w:rsidR="00112B55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w sposób pewny i trwały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</w:p>
    <w:p w:rsidR="00352CE6" w:rsidRPr="00E00085" w:rsidRDefault="00692928" w:rsidP="00352CE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Wykonawca na własny koszt zape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wni sobie możliwość korzystania</w:t>
      </w: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w zakresie wody, energii elektrycznej odprowadzenia ścieków, wywozu odpadów stałych i innych mediów niezbędnych do właściwego wykonania robót budowlanych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lub podpisze z Zamawiającym  umowę na dostawę powyższych mediów. W przypadku podpisania umowy </w:t>
      </w:r>
      <w:r w:rsidR="0077121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br/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z Zamawiającym rozliczenie zużytych mediów nastąpi na podstawie zużycia wy</w:t>
      </w:r>
      <w:r w:rsidR="00771212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kazanego poprzez zainstalowane liczniki 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i cen za poszczególne</w:t>
      </w:r>
      <w:r w:rsidR="00441DE2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media</w:t>
      </w:r>
      <w:r w:rsidR="00352CE6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</w:t>
      </w:r>
      <w:r w:rsidR="00E13010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na podstawie refaktury kosztów.</w:t>
      </w:r>
    </w:p>
    <w:p w:rsidR="00692928" w:rsidRPr="00E00085" w:rsidRDefault="0069292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Dokonania niezbędnych prób i badań oraz pomiarów w celu sprawdzenia prawidłowości wykonanych robót</w:t>
      </w:r>
      <w:r w:rsidR="009E09D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.</w:t>
      </w:r>
    </w:p>
    <w:p w:rsidR="005F1E78" w:rsidRPr="00E00085" w:rsidRDefault="005F1E7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Prowadzenia dokumentacji procesu realizacji przedmiotu zamówienia w tym między innymi gromadzenia i archiwizacji wszelkich dokumentów dotyczących zastosowanych materiałów i urządzeń</w:t>
      </w:r>
      <w:r w:rsidR="009E09DB"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 xml:space="preserve"> oraz protokołów prób badań i pomiarów.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Wykonania wszelkich robót towarzyszących, tymczasowych, porządkowych,– niezbędnych do prawidłowej realizacji przedmiotu zamówienia i funkcjonowania obiektu, w tym zaplecza budowy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Dokonywanie dostaw materiałów sukcesywnie, bądź zorganizowanie powierzchni magazynowej własnym staraniem na własny koszt;</w:t>
      </w:r>
      <w:r w:rsidR="009E09DB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przy czym każda dostawa materiałów powinna być zgłoszona Zamawiającemu na 24 godziny przed data planowanej dostawy. </w:t>
      </w:r>
    </w:p>
    <w:p w:rsidR="009E09DB" w:rsidRPr="00E00085" w:rsidRDefault="009E09DB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Zachowania porządku w otoczeniu wykonywania robót budowlanych ze szczególnym uwzględnieniem możliwości korzystania z przyległych budynków i terenów przez jego  najemców i klientów.</w:t>
      </w:r>
    </w:p>
    <w:p w:rsidR="00AD0F98" w:rsidRPr="00E00085" w:rsidRDefault="009E09DB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strike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Uporządkowania terenu budowy po zakończeniu robót, w tym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wywiezienia i utylizacji gruzu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,</w:t>
      </w:r>
      <w:r w:rsidR="005C1A9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ziemi oraz innych zdemontowanych materiałów </w:t>
      </w:r>
      <w:r w:rsidR="00767754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(jeśli takie powstaną) </w:t>
      </w:r>
      <w:r w:rsidR="00AD0F98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 miejsce przez siebie ustalone lub w porozumieniu z Zamawiającym. Wykonawca, jako wytwórca odpadów, jest odpowiedzialny za odzysk lub unieszkodliwienie wszelkich odpadów powstałych w trakcie realizacji robót stanowiących przedmiot zamówienia oraz do wskazania miejsca i procesu zastosowanego odzysku lub unieszkodliwienia tych odpadów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Naprawy uszkodzonych urządzeń uzbrojenia podziemnego i nadziemnego spowodowanych prowadzonymi robotami budowlanymi - w uzgodnieniu z ich użytkownikami (administratorami)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Zapewnienie bezpieczeństwa ppoż. oraz bezpiecznych warunków realizacji prac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i przestrzegania przepisów BHP na terenie budowy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112B55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Wykonywania robót zgodnie z wymogami Prawa budowlanego jak równie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z obowiązującymi Polskimi Normami i zasadami wiedzy technicznej oraz należytą starannością w ich wykonaniu, dobrą jakością i z zachowaniem obowiązujących wymagań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i przepisów BHP i p</w:t>
      </w:r>
      <w:r w:rsidR="00112B55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poż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Uczestniczenia w naradach dotyczących postępu robót, zwoływanych przez Zamawiającego lub Inspektora Nadzoru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Czynnej współpracy z autorem dokumentacji projektowej (dalej „Projektant”), Inspektorem Nadzoru Inwestorskiego oraz Zamawiającym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Uzyskania wszelkich niezbędnych uzgodnień i zezwoleń związanych z oddaniem do użytku wykonanego obiektu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Wykonania innych prac, których wykonanie będzie niezbędne dla prawidłowej realizacji i funkcjonowania przedmiotu zamówienia.</w:t>
      </w:r>
    </w:p>
    <w:p w:rsidR="001A31E6" w:rsidRPr="00E00085" w:rsidRDefault="001A31E6" w:rsidP="00EB3D1B">
      <w:pPr>
        <w:pStyle w:val="Akapitzlist"/>
        <w:suppressAutoHyphens/>
        <w:spacing w:line="276" w:lineRule="auto"/>
        <w:ind w:left="0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FE2457" w:rsidRPr="00E00085" w:rsidRDefault="00FE2457" w:rsidP="00EB3D1B">
      <w:pPr>
        <w:pStyle w:val="Akapitzlist"/>
        <w:suppressAutoHyphens/>
        <w:spacing w:line="276" w:lineRule="auto"/>
        <w:ind w:left="0"/>
        <w:jc w:val="both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FE2457" w:rsidRPr="00E00085" w:rsidRDefault="004871EC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RODZIAŁ VII</w:t>
      </w:r>
    </w:p>
    <w:p w:rsidR="00EB3D1B" w:rsidRPr="00E00085" w:rsidRDefault="00EB3D1B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GWARANCJA</w:t>
      </w:r>
      <w:r w:rsidR="00142467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 </w:t>
      </w: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NA PRZEDMIOT ZAMÓWIENIA</w:t>
      </w:r>
      <w:r w:rsidRPr="00E00085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>.</w:t>
      </w:r>
    </w:p>
    <w:p w:rsidR="00E1390F" w:rsidRPr="00E00085" w:rsidRDefault="00E1390F" w:rsidP="00FE2457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</w:pPr>
    </w:p>
    <w:p w:rsidR="00AD0F98" w:rsidRPr="00E00085" w:rsidRDefault="00AD0F98" w:rsidP="00142467">
      <w:p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  <w:t>Wymagania dotyczące gwarancji:</w:t>
      </w:r>
    </w:p>
    <w:p w:rsidR="00836137" w:rsidRPr="00E00085" w:rsidRDefault="00142467" w:rsidP="0083613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Wykonawca udzieli </w:t>
      </w:r>
      <w:r w:rsidR="00836137" w:rsidRPr="00E00085">
        <w:rPr>
          <w:rFonts w:ascii="Verdana" w:hAnsi="Verdana"/>
          <w:i/>
          <w:sz w:val="20"/>
          <w:szCs w:val="20"/>
        </w:rPr>
        <w:t>w zakresie zasto</w:t>
      </w:r>
      <w:r w:rsidR="00232361" w:rsidRPr="00E00085">
        <w:rPr>
          <w:rFonts w:ascii="Verdana" w:hAnsi="Verdana"/>
          <w:i/>
          <w:sz w:val="20"/>
          <w:szCs w:val="20"/>
        </w:rPr>
        <w:t>sowanej elektrowni fotowoltaicznej</w:t>
      </w:r>
      <w:r w:rsidR="00836137" w:rsidRPr="00E00085">
        <w:rPr>
          <w:rFonts w:ascii="Verdana" w:hAnsi="Verdana"/>
          <w:i/>
          <w:sz w:val="20"/>
          <w:szCs w:val="20"/>
        </w:rPr>
        <w:t xml:space="preserve"> minimalnego okresu  gwarancji: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Roboty dotyczące montażu systemu fotowoltaicznego 10 lat. 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System montażu paneli </w:t>
      </w:r>
      <w:r w:rsidR="00F56C39" w:rsidRPr="00E00085">
        <w:rPr>
          <w:rFonts w:ascii="Verdana" w:hAnsi="Verdana" w:cs="Arial"/>
          <w:i/>
          <w:sz w:val="20"/>
          <w:szCs w:val="20"/>
        </w:rPr>
        <w:t>12</w:t>
      </w:r>
      <w:r w:rsidR="00EB7AAF" w:rsidRPr="00E00085">
        <w:rPr>
          <w:rFonts w:ascii="Verdana" w:hAnsi="Verdana" w:cs="Arial"/>
          <w:i/>
          <w:sz w:val="20"/>
          <w:szCs w:val="20"/>
        </w:rPr>
        <w:t xml:space="preserve"> </w:t>
      </w:r>
      <w:r w:rsidRPr="00E00085">
        <w:rPr>
          <w:rFonts w:ascii="Verdana" w:hAnsi="Verdana" w:cs="Arial"/>
          <w:i/>
          <w:sz w:val="20"/>
          <w:szCs w:val="20"/>
        </w:rPr>
        <w:t>lat.</w:t>
      </w:r>
    </w:p>
    <w:p w:rsidR="00EB7AAF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Panele fotowoltaiczne </w:t>
      </w:r>
      <w:r w:rsidR="00EB7AAF" w:rsidRPr="00E00085">
        <w:rPr>
          <w:rFonts w:ascii="Verdana" w:hAnsi="Verdana" w:cs="Arial"/>
          <w:i/>
          <w:sz w:val="20"/>
          <w:szCs w:val="20"/>
        </w:rPr>
        <w:t>15</w:t>
      </w:r>
      <w:r w:rsidR="00F56C39" w:rsidRPr="00E00085">
        <w:rPr>
          <w:rFonts w:ascii="Verdana" w:hAnsi="Verdana" w:cs="Arial"/>
          <w:i/>
          <w:sz w:val="20"/>
          <w:szCs w:val="20"/>
        </w:rPr>
        <w:t xml:space="preserve"> lat</w:t>
      </w:r>
      <w:r w:rsidR="00EB7AAF" w:rsidRPr="00E00085">
        <w:rPr>
          <w:rFonts w:ascii="Verdana" w:hAnsi="Verdana" w:cs="Arial"/>
          <w:i/>
          <w:sz w:val="20"/>
          <w:szCs w:val="20"/>
        </w:rPr>
        <w:t>.</w:t>
      </w:r>
    </w:p>
    <w:p w:rsidR="00836137" w:rsidRPr="00E00085" w:rsidRDefault="00836137" w:rsidP="00836137">
      <w:pPr>
        <w:pStyle w:val="Akapitzlist"/>
        <w:numPr>
          <w:ilvl w:val="0"/>
          <w:numId w:val="7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Inwertery fotowoltaiczne 10 lat.  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Powyższy okres gwarancji dotyczy zarówno wykonanych prac, jak i wb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udowanych materiałów i urządzeń.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Bieg terminu gwarancji rozpoczyna się z dniem</w:t>
      </w:r>
      <w:r w:rsidR="00142467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podpisania</w:t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odbioru końcowego robót, potwierdzonego protokołem </w:t>
      </w:r>
      <w:r w:rsidR="001A5E78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ostatecznego odbioru przedmiotu zamówienia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bez zastrzeżeń.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Niezależnie od gwarancji Wykonawca objęty jest ustawową rękojmią za wady; korzystając </w:t>
      </w:r>
      <w:r w:rsidR="003106E0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z uprawnień nadanych art. 558 kodeksu cywilnego rękojmia zostaje wydłużona o okres równy okresowi gwarancji (por. wyrok Sądy Najwyższego z dnia 5 sierpnia 2005r. [sygn. akt II CK 28/2005).</w:t>
      </w:r>
    </w:p>
    <w:p w:rsidR="00AD0F98" w:rsidRPr="00E00085" w:rsidRDefault="00AD0F98" w:rsidP="00EC253C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="Verdana" w:hAnsi="Verdana"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W terminie nie wcześniej niż na 14 dni przed upływem terminu gwarancyjnego, Wykonawca dokona przeglądu</w:t>
      </w:r>
      <w:r w:rsidR="00C2516B"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bCs/>
          <w:i/>
          <w:iCs/>
          <w:kern w:val="2"/>
          <w:sz w:val="20"/>
          <w:szCs w:val="20"/>
          <w:lang w:eastAsia="ar-SA"/>
        </w:rPr>
        <w:t>gwarancyjnego</w:t>
      </w:r>
      <w:r w:rsidRPr="00E00085">
        <w:rPr>
          <w:rFonts w:ascii="Verdana" w:hAnsi="Verdana"/>
          <w:bCs/>
          <w:sz w:val="20"/>
          <w:szCs w:val="20"/>
        </w:rPr>
        <w:t>.</w:t>
      </w:r>
    </w:p>
    <w:p w:rsidR="00142467" w:rsidRPr="00E00085" w:rsidRDefault="00142467" w:rsidP="00EC2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zakresie i czasie trwania udzielonej gwarancji Wykonawca zobowiązuje się do wykonywania</w:t>
      </w:r>
      <w:r w:rsidR="00C2516B" w:rsidRPr="00E00085">
        <w:rPr>
          <w:rFonts w:ascii="Verdana" w:hAnsi="Verdana"/>
          <w:i/>
          <w:sz w:val="20"/>
          <w:szCs w:val="20"/>
        </w:rPr>
        <w:t xml:space="preserve"> na swój koszt</w:t>
      </w:r>
      <w:r w:rsidRPr="00E00085">
        <w:rPr>
          <w:rFonts w:ascii="Verdana" w:hAnsi="Verdana"/>
          <w:i/>
          <w:sz w:val="20"/>
          <w:szCs w:val="20"/>
        </w:rPr>
        <w:t xml:space="preserve"> przeglądów i napraw gwarancyjnych dotyczących przedmiotu zamówienia</w:t>
      </w:r>
      <w:r w:rsidR="00E627E5" w:rsidRPr="00E00085">
        <w:rPr>
          <w:rFonts w:ascii="Verdana" w:hAnsi="Verdana"/>
          <w:i/>
          <w:sz w:val="20"/>
          <w:szCs w:val="20"/>
        </w:rPr>
        <w:t xml:space="preserve"> zgodnie z wytycznymi zawartymi w instrukcjach eksploatacji </w:t>
      </w:r>
      <w:r w:rsidR="00085D89" w:rsidRPr="00E00085">
        <w:rPr>
          <w:rFonts w:ascii="Verdana" w:hAnsi="Verdana"/>
          <w:i/>
          <w:sz w:val="20"/>
          <w:szCs w:val="20"/>
        </w:rPr>
        <w:t xml:space="preserve">urządzeń zawartej </w:t>
      </w:r>
      <w:r w:rsidR="00771212" w:rsidRPr="00E00085">
        <w:rPr>
          <w:rFonts w:ascii="Verdana" w:hAnsi="Verdana"/>
          <w:i/>
          <w:sz w:val="20"/>
          <w:szCs w:val="20"/>
        </w:rPr>
        <w:br/>
      </w:r>
      <w:r w:rsidR="00085D89" w:rsidRPr="00E00085">
        <w:rPr>
          <w:rFonts w:ascii="Verdana" w:hAnsi="Verdana"/>
          <w:i/>
          <w:sz w:val="20"/>
          <w:szCs w:val="20"/>
        </w:rPr>
        <w:t>w dokumentacji techniczno-ruchowej</w:t>
      </w:r>
      <w:r w:rsidR="00771212" w:rsidRPr="00E00085">
        <w:rPr>
          <w:rFonts w:ascii="Verdana" w:hAnsi="Verdana"/>
          <w:i/>
          <w:sz w:val="20"/>
          <w:szCs w:val="20"/>
        </w:rPr>
        <w:t xml:space="preserve"> (szczegółowy zakres opisano w umowie)</w:t>
      </w:r>
      <w:r w:rsidR="00085D89" w:rsidRPr="00E00085">
        <w:rPr>
          <w:rFonts w:ascii="Verdana" w:hAnsi="Verdana"/>
          <w:i/>
          <w:sz w:val="20"/>
          <w:szCs w:val="20"/>
        </w:rPr>
        <w:t xml:space="preserve">. 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A64DE6" w:rsidRPr="00E00085" w:rsidRDefault="00142467" w:rsidP="00EC253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</w:t>
      </w:r>
      <w:r w:rsidR="00E627E5" w:rsidRPr="00E00085">
        <w:rPr>
          <w:rFonts w:ascii="Verdana" w:hAnsi="Verdana"/>
          <w:i/>
          <w:sz w:val="20"/>
          <w:szCs w:val="20"/>
        </w:rPr>
        <w:t xml:space="preserve"> przypadku nie wykonania przez W</w:t>
      </w:r>
      <w:r w:rsidRPr="00E00085">
        <w:rPr>
          <w:rFonts w:ascii="Verdana" w:hAnsi="Verdana"/>
          <w:i/>
          <w:sz w:val="20"/>
          <w:szCs w:val="20"/>
        </w:rPr>
        <w:t>ykonawcę przeglądu gwarancyjnego</w:t>
      </w:r>
      <w:r w:rsidR="00B8261B" w:rsidRPr="00E00085">
        <w:rPr>
          <w:rFonts w:ascii="Verdana" w:hAnsi="Verdana"/>
          <w:i/>
          <w:sz w:val="20"/>
          <w:szCs w:val="20"/>
        </w:rPr>
        <w:t xml:space="preserve"> Zamawiający ma prawo zlecić wykonanie takiego przeglądu innemu podmiotowi</w:t>
      </w:r>
      <w:r w:rsidR="00E627E5" w:rsidRPr="00E00085">
        <w:rPr>
          <w:rFonts w:ascii="Verdana" w:hAnsi="Verdana"/>
          <w:i/>
          <w:sz w:val="20"/>
          <w:szCs w:val="20"/>
        </w:rPr>
        <w:t>,</w:t>
      </w:r>
      <w:r w:rsidR="00B8261B" w:rsidRPr="00E00085">
        <w:rPr>
          <w:rFonts w:ascii="Verdana" w:hAnsi="Verdana"/>
          <w:i/>
          <w:sz w:val="20"/>
          <w:szCs w:val="20"/>
        </w:rPr>
        <w:t xml:space="preserve"> a kosztami</w:t>
      </w:r>
      <w:r w:rsidR="0076459F" w:rsidRPr="00E00085">
        <w:rPr>
          <w:rFonts w:ascii="Verdana" w:hAnsi="Verdana"/>
          <w:i/>
          <w:sz w:val="20"/>
          <w:szCs w:val="20"/>
        </w:rPr>
        <w:t xml:space="preserve"> takiego</w:t>
      </w:r>
      <w:r w:rsidR="00B8261B" w:rsidRPr="00E00085">
        <w:rPr>
          <w:rFonts w:ascii="Verdana" w:hAnsi="Verdana"/>
          <w:i/>
          <w:sz w:val="20"/>
          <w:szCs w:val="20"/>
        </w:rPr>
        <w:t xml:space="preserve"> przeglądu obciążyć Wykonawcę.</w:t>
      </w:r>
    </w:p>
    <w:p w:rsidR="00EB3D1B" w:rsidRPr="00E00085" w:rsidRDefault="00EB3D1B" w:rsidP="00836137">
      <w:pPr>
        <w:pStyle w:val="Akapitzlist"/>
        <w:spacing w:after="200" w:line="276" w:lineRule="auto"/>
        <w:ind w:left="360"/>
        <w:jc w:val="both"/>
        <w:rPr>
          <w:rFonts w:ascii="Verdana" w:hAnsi="Verdana"/>
          <w:i/>
          <w:sz w:val="20"/>
          <w:szCs w:val="20"/>
        </w:rPr>
      </w:pPr>
    </w:p>
    <w:p w:rsidR="00FE2457" w:rsidRPr="00E00085" w:rsidRDefault="00FE2457" w:rsidP="00EB3D1B">
      <w:pPr>
        <w:pStyle w:val="Akapitzlist"/>
        <w:spacing w:after="200" w:line="276" w:lineRule="auto"/>
        <w:ind w:left="360"/>
        <w:jc w:val="both"/>
        <w:rPr>
          <w:rFonts w:ascii="Verdana" w:hAnsi="Verdana"/>
          <w:i/>
          <w:sz w:val="22"/>
          <w:szCs w:val="22"/>
        </w:rPr>
      </w:pPr>
    </w:p>
    <w:p w:rsidR="00FE2457" w:rsidRPr="00E00085" w:rsidRDefault="004871EC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E00085">
        <w:rPr>
          <w:rFonts w:ascii="Verdana" w:hAnsi="Verdana"/>
          <w:b/>
          <w:i/>
          <w:sz w:val="22"/>
          <w:szCs w:val="22"/>
        </w:rPr>
        <w:t>RODZIAŁ VIII</w:t>
      </w:r>
    </w:p>
    <w:p w:rsidR="00142467" w:rsidRPr="00E00085" w:rsidRDefault="00EB3D1B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2"/>
          <w:szCs w:val="22"/>
        </w:rPr>
      </w:pPr>
      <w:r w:rsidRPr="00E00085">
        <w:rPr>
          <w:rFonts w:ascii="Verdana" w:hAnsi="Verdana"/>
          <w:b/>
          <w:i/>
          <w:sz w:val="22"/>
          <w:szCs w:val="22"/>
        </w:rPr>
        <w:t>UBEZPIECZENIE</w:t>
      </w:r>
      <w:r w:rsidR="00B8261B" w:rsidRPr="00E00085">
        <w:rPr>
          <w:rFonts w:ascii="Verdana" w:hAnsi="Verdana"/>
          <w:b/>
          <w:i/>
          <w:sz w:val="22"/>
          <w:szCs w:val="22"/>
        </w:rPr>
        <w:t xml:space="preserve"> INWESTYCJI</w:t>
      </w:r>
    </w:p>
    <w:p w:rsidR="00FE2457" w:rsidRPr="00E00085" w:rsidRDefault="00FE2457" w:rsidP="00FE2457">
      <w:pPr>
        <w:pStyle w:val="Akapitzlist"/>
        <w:spacing w:line="276" w:lineRule="auto"/>
        <w:ind w:left="0"/>
        <w:jc w:val="center"/>
        <w:rPr>
          <w:rFonts w:ascii="Verdana" w:hAnsi="Verdana"/>
          <w:b/>
          <w:i/>
          <w:sz w:val="20"/>
          <w:szCs w:val="20"/>
        </w:rPr>
      </w:pPr>
    </w:p>
    <w:p w:rsidR="00E61612" w:rsidRPr="00E00085" w:rsidRDefault="00E61612" w:rsidP="00E61612">
      <w:p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Wymagania dotyczące ubezpieczenia inwestycji:</w:t>
      </w:r>
    </w:p>
    <w:p w:rsidR="008847F6" w:rsidRPr="003106E0" w:rsidRDefault="00E61612" w:rsidP="003106E0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Wybrany Wykonawca zapewni ochronę w następującym zakresie</w:t>
      </w:r>
      <w:r w:rsid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321603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</w:t>
      </w:r>
      <w:r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bezpieczenia odpowiedzialności cywilnej za szkody osobowe, rzecz</w:t>
      </w:r>
      <w:r w:rsidR="00836137"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owe oraz następstwa tych szkód o</w:t>
      </w:r>
      <w:r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raz czyste straty finansowe.</w:t>
      </w:r>
    </w:p>
    <w:p w:rsidR="008847F6" w:rsidRPr="00E00085" w:rsidRDefault="003106E0" w:rsidP="003106E0">
      <w:pPr>
        <w:spacing w:line="276" w:lineRule="auto"/>
        <w:contextualSpacing/>
        <w:jc w:val="both"/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</w:pPr>
      <w:r w:rsidRPr="005C1417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2.</w:t>
      </w:r>
      <w:r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  <w:t xml:space="preserve"> </w:t>
      </w:r>
      <w:r w:rsidR="00E61612" w:rsidRPr="00E00085">
        <w:rPr>
          <w:rFonts w:ascii="Verdana" w:hAnsi="Verdana"/>
          <w:i/>
          <w:iCs/>
          <w:color w:val="000000" w:themeColor="text1"/>
          <w:sz w:val="20"/>
          <w:szCs w:val="20"/>
          <w:u w:val="single"/>
          <w:lang w:eastAsia="ar-SA"/>
        </w:rPr>
        <w:t xml:space="preserve">Minimalne wymagania w zakresie Ubezpieczenia odpowiedzialności cywilnej będą zawierały dobry standard rynkowy w tym: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Ubezpieczenie odpowiedzialności cywilnej (OC) musi mieć charakter odrębnego ubezpieczenia dla niniejszej inwestycji – polisa dedykowana;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sz w:val="20"/>
          <w:szCs w:val="20"/>
          <w:lang w:eastAsia="ar-SA"/>
        </w:rPr>
        <w:t>Wymagan</w:t>
      </w:r>
      <w:r w:rsidR="00836137" w:rsidRPr="00E00085">
        <w:rPr>
          <w:rFonts w:ascii="Verdana" w:hAnsi="Verdana"/>
          <w:i/>
          <w:iCs/>
          <w:sz w:val="20"/>
          <w:szCs w:val="20"/>
          <w:lang w:eastAsia="ar-SA"/>
        </w:rPr>
        <w:t xml:space="preserve">a minimalna suma gwarancyjna: </w:t>
      </w:r>
      <w:r w:rsidR="00E00085" w:rsidRPr="00E00085">
        <w:rPr>
          <w:rFonts w:ascii="Verdana" w:hAnsi="Verdana"/>
          <w:i/>
          <w:iCs/>
          <w:sz w:val="20"/>
          <w:szCs w:val="20"/>
          <w:lang w:eastAsia="ar-SA"/>
        </w:rPr>
        <w:t>2</w:t>
      </w:r>
      <w:r w:rsidRPr="00E00085">
        <w:rPr>
          <w:rFonts w:ascii="Verdana" w:hAnsi="Verdana"/>
          <w:i/>
          <w:iCs/>
          <w:sz w:val="20"/>
          <w:szCs w:val="20"/>
          <w:lang w:eastAsia="ar-SA"/>
        </w:rPr>
        <w:t>.</w:t>
      </w:r>
      <w:r w:rsidR="00836137" w:rsidRPr="00E00085">
        <w:rPr>
          <w:rFonts w:ascii="Verdana" w:hAnsi="Verdana"/>
          <w:i/>
          <w:iCs/>
          <w:sz w:val="20"/>
          <w:szCs w:val="20"/>
          <w:lang w:eastAsia="ar-SA"/>
        </w:rPr>
        <w:t>000.000,00 zł (</w:t>
      </w:r>
      <w:r w:rsidR="00E00085" w:rsidRPr="00E00085">
        <w:rPr>
          <w:rFonts w:ascii="Verdana" w:hAnsi="Verdana"/>
          <w:i/>
          <w:iCs/>
          <w:sz w:val="20"/>
          <w:szCs w:val="20"/>
          <w:lang w:eastAsia="ar-SA"/>
        </w:rPr>
        <w:t>dwa miliony</w:t>
      </w:r>
      <w:r w:rsidRPr="00E00085">
        <w:rPr>
          <w:rFonts w:ascii="Verdana" w:hAnsi="Verdana"/>
          <w:i/>
          <w:iCs/>
          <w:sz w:val="20"/>
          <w:szCs w:val="20"/>
          <w:lang w:eastAsia="ar-SA"/>
        </w:rPr>
        <w:t xml:space="preserve"> złotych), z zastrzeżeniem przedłożenia tej polisy przed podpisaniem umowy i potwierdzenia opłacenia pierwszej składki.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ubezpieczona działalność musi być tożsama z  pracami wymagającymi wykonania w ramach umowy. Wystarczy, że posiadane ubezpieczenie odnosi się do faktycznie wykonywanej przez firmę działalności. Przedmiotem badania przez Zamawiającego będzie ubezpieczenie Oferenta od odpowiedzialności cywilnej w zakresie działalności związanej z przedmiotem zamówienia.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Ubezpieczonymi będą: wszyscy Wykonawcy lub podwykonawcy i inne podmioty biorące udział w realizacji Umowy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Polisa ubezpieczeniowa winna obowiązywać przez cały okres realizacji zamówienia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Ochrona ubezpieczeniowa na warunkach adekwatnych ale już bez konieczności zawierania polisy dedykowanej, winna obowiązywać przez okres rękojmi. </w:t>
      </w:r>
    </w:p>
    <w:p w:rsidR="008847F6" w:rsidRPr="00E00085" w:rsidRDefault="00E61612" w:rsidP="008847F6">
      <w:pPr>
        <w:pStyle w:val="Akapitzlist"/>
        <w:numPr>
          <w:ilvl w:val="0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Ubezpieczenie na okres prowadzenia prac będzie obejmowało zakresem odpowiedzialność za szkody: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rażącym niedbalstwem;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wyrządzone pracownikom w następstwie wypadków przy pracy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polegające na nagłym i przypadkowym zanieczyszczeniu środowiska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wyrządzone przez Podwykonawców, dostawców, poddostawców oraz inne podmioty zaangażowane w realizację Umowy (o ile wykonawca w związku z realizacją Umowy powierzy im część Prac/Usług);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spowodowane wibracją, osunięciem się ziemi, osłabieniem elementów nośnych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powstałe na skutek uszkodzenia, zniszczenia lub utraty mienia przyjętego na przechowanie, będącego w pieczy lub pod nadzorem ubezpieczonych, w tym także szkody powstałe wskutek obróbki, czyszczenia, naprawy, demontażu, montażu, zabudowy, transportu i tym podobnych prac) – o ile ryzyko występuje;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wyrządzone w związku z użytkowaniem pojazdów mechanicznych, samobieżnych maszyn budowlanych i innych pojazdów, w zakresie, w jakim nie podlegają one obowiązkowemu ubezpieczeniu odpowiedzialności cywilnej posiadaczy pojazdów mechanicznych;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powstałe w instalacjach i urządzeniach podziemnych; 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pracami wyburzeniowymi/ rozbiórkowymi/ zastosowaniem młotów pneumatycznych lub innych maszyn lub urządzeń o podobnym działaniu,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winą umyślną (nie dotyczy reprezentantów)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spowodowane pod wpływem alkoholu (nie dotyczy reprezentantów)</w:t>
      </w:r>
    </w:p>
    <w:p w:rsidR="008847F6" w:rsidRPr="00E00085" w:rsidRDefault="00E61612" w:rsidP="008847F6">
      <w:pPr>
        <w:pStyle w:val="Akapitzlist"/>
        <w:numPr>
          <w:ilvl w:val="1"/>
          <w:numId w:val="84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odpowiedzialność za szkody spowodowane przez pracowników ubezpieczonych podmiotów; w przypadku osób wykonujących samodzielne funkcje techniczne w budownictwie nie będących pracownikami ubezpieczonego w rozumienie OWU na podstawie których zawarta zostanie umowa ubezpieczenia, wymagane jest adekwatne pokrycie ubezpieczeniowe</w:t>
      </w:r>
    </w:p>
    <w:p w:rsidR="00E61612" w:rsidRPr="00E00085" w:rsidRDefault="00E61612" w:rsidP="00E61612">
      <w:pPr>
        <w:spacing w:line="276" w:lineRule="auto"/>
        <w:ind w:left="1080"/>
        <w:jc w:val="both"/>
        <w:rPr>
          <w:rFonts w:ascii="Verdana" w:hAnsi="Verdana" w:cs="Calibri"/>
          <w:i/>
          <w:iCs/>
          <w:color w:val="000000" w:themeColor="text1"/>
          <w:sz w:val="20"/>
          <w:szCs w:val="20"/>
          <w:lang w:eastAsia="ar-SA"/>
        </w:rPr>
      </w:pPr>
    </w:p>
    <w:p w:rsidR="008847F6" w:rsidRPr="003106E0" w:rsidRDefault="003106E0" w:rsidP="003106E0">
      <w:p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3. </w:t>
      </w:r>
      <w:r w:rsidR="00E61612" w:rsidRPr="003106E0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Wymienione powyżej polisy ubezpieczeniowe muszą spełniać następujące warunki:</w:t>
      </w:r>
    </w:p>
    <w:p w:rsidR="008847F6" w:rsidRPr="00E00085" w:rsidRDefault="00E61612" w:rsidP="008847F6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 przypadku wydłużenia terminu realizacji przedmiotu zamówienia polisy ubezpieczeniowe muszą zostać za każdym razem przedłużone, a ich kopie poświadczone za zgodność z oryginałem przedłożone Zamawiającemu w </w:t>
      </w:r>
      <w:r w:rsidR="00C45DE8"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 xml:space="preserve">terminie 5 dni </w:t>
      </w:r>
      <w:r w:rsidR="00C45DE8" w:rsidRPr="00E00085">
        <w:rPr>
          <w:rFonts w:ascii="Verdana" w:hAnsi="Verdana" w:cstheme="minorHAnsi"/>
          <w:i/>
          <w:color w:val="000000" w:themeColor="text1"/>
          <w:sz w:val="20"/>
          <w:szCs w:val="20"/>
        </w:rPr>
        <w:t>przed upływem terminu ich ważności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.</w:t>
      </w:r>
    </w:p>
    <w:p w:rsidR="008847F6" w:rsidRPr="00E00085" w:rsidRDefault="00E61612" w:rsidP="008847F6">
      <w:pPr>
        <w:pStyle w:val="Akapitzlist"/>
        <w:numPr>
          <w:ilvl w:val="0"/>
          <w:numId w:val="86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Wprowadzone do polis franszyzy (integralne, redukcyjne, itp.) czy inne limity lub udziały własne w szkodzie określone w polisie obciążają Wykonawcę (tj. Wykonawca zobowiązany jest w pełni pokryć należne odszkodowanie),</w:t>
      </w:r>
    </w:p>
    <w:p w:rsidR="008847F6" w:rsidRPr="00E00085" w:rsidRDefault="00E61612" w:rsidP="008847F6">
      <w:pPr>
        <w:numPr>
          <w:ilvl w:val="0"/>
          <w:numId w:val="86"/>
        </w:numPr>
        <w:spacing w:line="276" w:lineRule="auto"/>
        <w:contextualSpacing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Wykonawca (Oferent wybrany w przetargu) przed podpisaniem umowy składa na piśmie oświadczenie, że zobowiązuje </w:t>
      </w:r>
      <w:r w:rsidRPr="00E00085">
        <w:rPr>
          <w:rFonts w:ascii="Verdana" w:hAnsi="Verdana"/>
          <w:i/>
          <w:color w:val="000000" w:themeColor="text1"/>
          <w:sz w:val="20"/>
          <w:szCs w:val="20"/>
        </w:rPr>
        <w:t>się do utrzymania:</w:t>
      </w:r>
    </w:p>
    <w:p w:rsidR="00E61612" w:rsidRPr="00E00085" w:rsidRDefault="00E61612" w:rsidP="00E6161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Nieprzerwanej ochrony ubezpieczeniowej na podstawie polisy (polis) OC na kwotę </w:t>
      </w:r>
      <w:r w:rsidR="00E00085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2</w:t>
      </w:r>
      <w:r w:rsidR="00F56C39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.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000.000,00 zł (</w:t>
      </w:r>
      <w:r w:rsidR="00E00085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dwa miliony </w:t>
      </w:r>
      <w:r w:rsidR="00F56C39" w:rsidRPr="00E00085">
        <w:rPr>
          <w:rFonts w:ascii="Verdana" w:hAnsi="Verdana"/>
          <w:i/>
          <w:iCs/>
          <w:color w:val="000000" w:themeColor="text1"/>
          <w:sz w:val="20"/>
          <w:szCs w:val="20"/>
        </w:rPr>
        <w:t>złotych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złotych) w zakresie działalności związanej z przedmiotem zamówienia 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 przypadku nieprzedłożenia przez Wykonawcę  odnowionych polis Zamawiający ma prawo ubezpieczyć Wykonawcę na jego koszt lub odstąpić od umowy. W takiej sytuacji koszty poniesione na ubezpieczenie Wykonawcy Zamawiający potrąci z wynagrodzenia Wykonawcy lub skieruje do Wykonawcy wezwanie do zapłaty z 7-dniowym terminem płatności.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Wykonawca przedłoży do akceptacji projekty polis najpóźniej na 5-dni przed wyznaczonym   terminem podpisania umowy. Po akceptacji projektu polis Wykonawca dostarczy kopie polis potwierdzone za zgodność z oryginałem wraz z dokumentem potwierdzającym ich opłacenie, w ciągu 7 dni od daty podpisania umowy.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Zamawiający nie wyraża zgody na wyłączenie odpowiedzialności ubezpieczyciela w zakresie szkód powstałych w skutek rażącego niedbalstwa Wykonawcy i podwykonawcy lub podwykonawców;</w:t>
      </w:r>
    </w:p>
    <w:p w:rsidR="008847F6" w:rsidRPr="00E00085" w:rsidRDefault="00E61612" w:rsidP="008847F6">
      <w:pPr>
        <w:pStyle w:val="Akapitzlist"/>
        <w:numPr>
          <w:ilvl w:val="0"/>
          <w:numId w:val="82"/>
        </w:numPr>
        <w:spacing w:line="276" w:lineRule="auto"/>
        <w:jc w:val="both"/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color w:val="000000" w:themeColor="text1"/>
          <w:sz w:val="20"/>
          <w:szCs w:val="20"/>
          <w:lang w:eastAsia="ar-SA"/>
        </w:rPr>
        <w:t>Koszty oraz odpowiedzialność za ciągłość ubezpieczeń, także w przypadku wydłużenia czasu realizacji, obciążają Wykonawcę.</w:t>
      </w:r>
    </w:p>
    <w:p w:rsidR="00DE7DC2" w:rsidRPr="00E00085" w:rsidRDefault="00DE7DC2" w:rsidP="00DE7DC2">
      <w:pPr>
        <w:pStyle w:val="Akapitzlist"/>
        <w:spacing w:line="276" w:lineRule="auto"/>
        <w:ind w:left="1080"/>
        <w:jc w:val="both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5F2730" w:rsidRPr="00E00085" w:rsidRDefault="005F2730" w:rsidP="00D926B0">
      <w:p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</w:p>
    <w:p w:rsidR="005F2730" w:rsidRPr="00E00085" w:rsidRDefault="005F2730" w:rsidP="003E60AC">
      <w:pPr>
        <w:ind w:left="720"/>
        <w:jc w:val="center"/>
        <w:rPr>
          <w:color w:val="000000"/>
          <w:sz w:val="22"/>
          <w:szCs w:val="22"/>
        </w:rPr>
      </w:pPr>
    </w:p>
    <w:p w:rsidR="00D07CBB" w:rsidRPr="00E00085" w:rsidRDefault="00E1390F" w:rsidP="003E60A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ROZDZIAŁ</w:t>
      </w:r>
      <w:r w:rsidR="004871EC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 </w:t>
      </w:r>
      <w:r w:rsidR="001B4DA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I</w:t>
      </w:r>
      <w:r w:rsidR="004871EC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X</w:t>
      </w:r>
    </w:p>
    <w:p w:rsidR="00953B93" w:rsidRPr="00E00085" w:rsidRDefault="00D07CBB" w:rsidP="003E60AC">
      <w:pPr>
        <w:pStyle w:val="Akapitzlist"/>
        <w:spacing w:line="276" w:lineRule="auto"/>
        <w:ind w:left="0"/>
        <w:jc w:val="center"/>
        <w:rPr>
          <w:rFonts w:ascii="Verdana" w:hAnsi="Verdana" w:cs="Arial"/>
          <w:b/>
          <w:i/>
          <w:sz w:val="22"/>
          <w:szCs w:val="22"/>
        </w:rPr>
      </w:pPr>
      <w:r w:rsidRPr="00E00085">
        <w:rPr>
          <w:rFonts w:ascii="Verdana" w:hAnsi="Verdana" w:cs="Arial"/>
          <w:b/>
          <w:i/>
          <w:sz w:val="22"/>
          <w:szCs w:val="22"/>
        </w:rPr>
        <w:t>WIZJA LOKLANA</w:t>
      </w:r>
      <w:r w:rsidR="008A1753" w:rsidRPr="00E00085">
        <w:rPr>
          <w:rFonts w:ascii="Verdana" w:hAnsi="Verdana" w:cs="Arial"/>
          <w:b/>
          <w:i/>
          <w:sz w:val="22"/>
          <w:szCs w:val="22"/>
        </w:rPr>
        <w:t xml:space="preserve"> </w:t>
      </w:r>
    </w:p>
    <w:p w:rsidR="00D07CBB" w:rsidRPr="00E00085" w:rsidRDefault="00D07CBB" w:rsidP="00D07CBB">
      <w:pPr>
        <w:pStyle w:val="Akapitzlist"/>
        <w:spacing w:line="276" w:lineRule="auto"/>
        <w:ind w:left="0"/>
        <w:jc w:val="both"/>
        <w:rPr>
          <w:rFonts w:ascii="Verdana" w:hAnsi="Verdana" w:cs="Arial"/>
          <w:b/>
          <w:i/>
          <w:sz w:val="20"/>
          <w:szCs w:val="20"/>
        </w:rPr>
      </w:pPr>
    </w:p>
    <w:p w:rsidR="00AD0F98" w:rsidRPr="00E00085" w:rsidRDefault="00FA5838" w:rsidP="00EC253C">
      <w:pPr>
        <w:pStyle w:val="Akapitzlist"/>
        <w:numPr>
          <w:ilvl w:val="0"/>
          <w:numId w:val="3"/>
        </w:numPr>
        <w:suppressAutoHyphens/>
        <w:spacing w:line="276" w:lineRule="auto"/>
        <w:ind w:left="720"/>
        <w:jc w:val="both"/>
        <w:rPr>
          <w:rFonts w:ascii="Verdana" w:hAnsi="Verdana" w:cs="Arial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Zamawiający zobowiązuje Oferenta do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dokonani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a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wizji lokalnej</w:t>
      </w:r>
      <w:r w:rsidR="00517B65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terenu przyszłej budowy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</w:t>
      </w:r>
      <w:r w:rsidR="003106E0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br/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w celu sprawdzenia</w:t>
      </w:r>
      <w:r w:rsidR="003E60AC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istniejących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warunków związanych z wykonaniem robót budowlanych będących przedmiotem przetargu oraz w zakresie niezbędnym do ska</w:t>
      </w:r>
      <w:r w:rsidR="0070633B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lkulowania ceny przez Wykonawcę.</w:t>
      </w:r>
    </w:p>
    <w:p w:rsidR="00D07053" w:rsidRPr="00E00085" w:rsidRDefault="00FA5838" w:rsidP="00FA5838">
      <w:pPr>
        <w:pStyle w:val="Akapitzlist"/>
        <w:numPr>
          <w:ilvl w:val="0"/>
          <w:numId w:val="3"/>
        </w:numPr>
        <w:suppressAutoHyphens/>
        <w:spacing w:line="276" w:lineRule="auto"/>
        <w:ind w:left="720"/>
        <w:jc w:val="both"/>
        <w:rPr>
          <w:rFonts w:ascii="Verdana" w:hAnsi="Verdana" w:cs="Arial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Oferent</w:t>
      </w:r>
      <w:r w:rsidR="003E60AC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</w:t>
      </w:r>
      <w:r w:rsidR="00FE2457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ustali</w:t>
      </w:r>
      <w:r w:rsidR="008A1753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z Zamawiającym (osoba kontaktowa w tej sprawie Janusz Maziarz tel. 601 334 793) planowany termin wizji lokalnej.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 Wizję lokalną można odbyć </w:t>
      </w:r>
      <w:r w:rsidR="00771212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we wtorki 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br/>
      </w:r>
      <w:r w:rsidR="00771212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i czwartki</w:t>
      </w:r>
      <w:r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 xml:space="preserve">, w godzinach </w:t>
      </w:r>
      <w:r w:rsidR="008A1753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11</w:t>
      </w:r>
      <w:r w:rsidR="00AD0F98" w:rsidRPr="00E00085">
        <w:rPr>
          <w:rFonts w:ascii="Verdana" w:hAnsi="Verdana" w:cs="Arial"/>
          <w:i/>
          <w:iCs/>
          <w:kern w:val="2"/>
          <w:sz w:val="20"/>
          <w:szCs w:val="20"/>
          <w:lang w:eastAsia="ar-SA"/>
        </w:rPr>
        <w:t>:00 – 14:00.</w:t>
      </w:r>
    </w:p>
    <w:p w:rsidR="00953B93" w:rsidRPr="00E00085" w:rsidRDefault="00953B93" w:rsidP="0070633B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:rsidR="00AD0F98" w:rsidRPr="00E00085" w:rsidRDefault="00D308A3" w:rsidP="003E60AC">
      <w:pPr>
        <w:suppressAutoHyphens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X</w:t>
      </w:r>
    </w:p>
    <w:p w:rsidR="00AD0F98" w:rsidRPr="00E00085" w:rsidRDefault="006F5CE1" w:rsidP="003E60AC">
      <w:pPr>
        <w:suppressAutoHyphens/>
        <w:spacing w:line="276" w:lineRule="auto"/>
        <w:jc w:val="center"/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color w:val="000000"/>
          <w:kern w:val="2"/>
          <w:sz w:val="22"/>
          <w:szCs w:val="22"/>
          <w:lang w:eastAsia="ar-SA"/>
        </w:rPr>
        <w:t>TERMIN WYKONANIA ZAMÓWIENIA</w:t>
      </w:r>
    </w:p>
    <w:p w:rsidR="00EF0742" w:rsidRPr="00252F9A" w:rsidRDefault="00EF0742" w:rsidP="00252F9A">
      <w:pPr>
        <w:suppressAutoHyphens/>
        <w:spacing w:line="276" w:lineRule="auto"/>
        <w:jc w:val="both"/>
        <w:rPr>
          <w:rFonts w:asciiTheme="minorHAnsi" w:hAnsiTheme="minorHAnsi"/>
          <w:b/>
          <w:iCs/>
          <w:kern w:val="2"/>
          <w:sz w:val="22"/>
          <w:szCs w:val="22"/>
          <w:lang w:eastAsia="ar-SA"/>
        </w:rPr>
      </w:pPr>
    </w:p>
    <w:p w:rsidR="00592783" w:rsidRPr="005C1417" w:rsidRDefault="00592783" w:rsidP="00592783">
      <w:pPr>
        <w:pStyle w:val="Akapitzlist"/>
        <w:numPr>
          <w:ilvl w:val="3"/>
          <w:numId w:val="4"/>
        </w:numPr>
        <w:spacing w:line="276" w:lineRule="auto"/>
        <w:ind w:left="426" w:hanging="426"/>
        <w:rPr>
          <w:rFonts w:ascii="Verdana" w:hAnsi="Verdana"/>
          <w:b/>
          <w:i/>
          <w:sz w:val="20"/>
          <w:szCs w:val="20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Wykonawca zobowiązany jest </w:t>
      </w:r>
      <w:r w:rsidRPr="005C1417">
        <w:rPr>
          <w:rFonts w:ascii="Verdana" w:hAnsi="Verdana"/>
          <w:b/>
          <w:i/>
          <w:iCs/>
          <w:kern w:val="2"/>
          <w:sz w:val="20"/>
          <w:szCs w:val="20"/>
          <w:lang w:eastAsia="ar-SA"/>
        </w:rPr>
        <w:t xml:space="preserve">zrealizować przedmiot zamówienia </w:t>
      </w:r>
      <w:r w:rsidRPr="005C141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9559A7">
        <w:rPr>
          <w:rFonts w:ascii="Verdana" w:hAnsi="Verdana"/>
          <w:b/>
          <w:i/>
          <w:sz w:val="20"/>
          <w:szCs w:val="20"/>
        </w:rPr>
        <w:t>30  sierpnia</w:t>
      </w:r>
      <w:r w:rsidRPr="005C1417">
        <w:rPr>
          <w:rFonts w:ascii="Verdana" w:hAnsi="Verdana"/>
          <w:b/>
          <w:i/>
          <w:sz w:val="20"/>
          <w:szCs w:val="20"/>
        </w:rPr>
        <w:t xml:space="preserve"> 2023 roku. </w:t>
      </w:r>
    </w:p>
    <w:p w:rsidR="00AD0F98" w:rsidRPr="00E00085" w:rsidRDefault="00AD0F98" w:rsidP="00EC25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Termin realizacji zamówieni</w:t>
      </w:r>
      <w:r w:rsidR="00026945" w:rsidRPr="00E00085">
        <w:rPr>
          <w:rFonts w:ascii="Verdana" w:hAnsi="Verdana" w:cs="Arial"/>
          <w:i/>
          <w:sz w:val="20"/>
          <w:szCs w:val="20"/>
        </w:rPr>
        <w:t>a jest tożsamy z datą zgłoszenia</w:t>
      </w:r>
      <w:r w:rsidRPr="00E00085">
        <w:rPr>
          <w:rFonts w:ascii="Verdana" w:hAnsi="Verdana" w:cs="Arial"/>
          <w:i/>
          <w:sz w:val="20"/>
          <w:szCs w:val="20"/>
        </w:rPr>
        <w:t xml:space="preserve"> przez Wykonawcę gotowości do odbioru przedmiotu umowy</w:t>
      </w:r>
      <w:r w:rsidR="003106E0">
        <w:rPr>
          <w:rFonts w:ascii="Verdana" w:hAnsi="Verdana" w:cs="Arial"/>
          <w:i/>
          <w:sz w:val="20"/>
          <w:szCs w:val="20"/>
        </w:rPr>
        <w:t xml:space="preserve"> potwierdzonego</w:t>
      </w:r>
      <w:r w:rsidRPr="00E00085">
        <w:rPr>
          <w:rFonts w:ascii="Verdana" w:hAnsi="Verdana" w:cs="Arial"/>
          <w:i/>
          <w:iCs/>
          <w:sz w:val="20"/>
          <w:szCs w:val="20"/>
        </w:rPr>
        <w:t xml:space="preserve"> protokołem odbioru końcowego</w:t>
      </w:r>
      <w:r w:rsidR="00F56C39" w:rsidRPr="00E00085">
        <w:rPr>
          <w:rFonts w:ascii="Verdana" w:hAnsi="Verdana" w:cs="Arial"/>
          <w:i/>
          <w:iCs/>
          <w:sz w:val="20"/>
          <w:szCs w:val="20"/>
        </w:rPr>
        <w:t xml:space="preserve"> zaakceptowanym przez obie strony.</w:t>
      </w:r>
    </w:p>
    <w:p w:rsidR="00AD0F98" w:rsidRPr="00E00085" w:rsidRDefault="00AD0F98" w:rsidP="00EC253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E00085">
        <w:rPr>
          <w:rFonts w:ascii="Verdana" w:hAnsi="Verdana" w:cs="Arial"/>
          <w:i/>
          <w:iCs/>
          <w:sz w:val="20"/>
          <w:szCs w:val="20"/>
        </w:rPr>
        <w:t>Wykonawca dołącza do zgłoszenia gotowości do odbioru robót kompletną dokumentację powykonawczą. Jeżeli w trakcie odbioru końcowego Komisja stwierdzi braki lub wady w dokumentacji powykonawczej, wówczas odmówi odbioru przedmiotu umowy z winy Wykonawcy.</w:t>
      </w:r>
    </w:p>
    <w:p w:rsidR="00140563" w:rsidRDefault="00AD0F98">
      <w:pPr>
        <w:pStyle w:val="Akapitzlist"/>
        <w:spacing w:line="276" w:lineRule="auto"/>
        <w:ind w:left="360"/>
        <w:jc w:val="both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Termin realizacji przedmiotu umowy oraz terminy realizacji poszczególnych zadań określone </w:t>
      </w:r>
      <w:r w:rsidR="00156724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są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w harmonogramie rzeczowo-finansowym mogą ulec zmianie w przypadku zaistnienia okoliczności określonych we Wzorze umowy.</w:t>
      </w:r>
    </w:p>
    <w:p w:rsidR="00813DFD" w:rsidRPr="00E00085" w:rsidRDefault="00813DFD" w:rsidP="001C59F3">
      <w:pPr>
        <w:suppressAutoHyphens/>
        <w:spacing w:line="276" w:lineRule="auto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813DFD" w:rsidRPr="00E00085" w:rsidRDefault="00813DFD" w:rsidP="008A7DF5">
      <w:pPr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AD0F98" w:rsidRPr="00E00085" w:rsidRDefault="00E1390F" w:rsidP="008A7DF5">
      <w:pPr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XI</w:t>
      </w:r>
    </w:p>
    <w:p w:rsidR="00D308A3" w:rsidRPr="00E00085" w:rsidRDefault="00061C80" w:rsidP="008A7DF5">
      <w:pPr>
        <w:spacing w:line="276" w:lineRule="auto"/>
        <w:jc w:val="center"/>
        <w:rPr>
          <w:rFonts w:ascii="Verdana" w:hAnsi="Verdana" w:cs="Trebuchet MS"/>
          <w:b/>
          <w:i/>
          <w:color w:val="000000"/>
          <w:sz w:val="22"/>
          <w:szCs w:val="22"/>
        </w:rPr>
      </w:pPr>
      <w:r w:rsidRPr="00E00085">
        <w:rPr>
          <w:rFonts w:ascii="Verdana" w:hAnsi="Verdana" w:cs="Trebuchet MS"/>
          <w:b/>
          <w:i/>
          <w:color w:val="000000"/>
          <w:sz w:val="22"/>
          <w:szCs w:val="22"/>
        </w:rPr>
        <w:t>INFORMACJA O WARUNKACH DO UDZIAŁU W POSTĘPOWANIU  PRZETARGOWYM O UDZIELENIE ZAMÓWIENIA</w:t>
      </w:r>
    </w:p>
    <w:p w:rsidR="008A7DF5" w:rsidRPr="00E00085" w:rsidRDefault="008A7DF5" w:rsidP="005F2730">
      <w:pPr>
        <w:spacing w:line="276" w:lineRule="auto"/>
        <w:jc w:val="center"/>
        <w:rPr>
          <w:rFonts w:asciiTheme="minorHAnsi" w:hAnsiTheme="minorHAnsi" w:cs="Trebuchet MS"/>
          <w:b/>
          <w:i/>
          <w:color w:val="000000"/>
          <w:sz w:val="22"/>
          <w:szCs w:val="22"/>
          <w:u w:val="single"/>
        </w:rPr>
      </w:pPr>
    </w:p>
    <w:p w:rsidR="00CA5550" w:rsidRPr="00E00085" w:rsidRDefault="00304FA6" w:rsidP="006D3636">
      <w:pPr>
        <w:pStyle w:val="Akapitzlist"/>
        <w:numPr>
          <w:ilvl w:val="0"/>
          <w:numId w:val="38"/>
        </w:numPr>
        <w:jc w:val="both"/>
        <w:rPr>
          <w:rFonts w:ascii="Verdana" w:hAnsi="Verdana"/>
          <w:i/>
          <w:color w:val="000000"/>
          <w:sz w:val="20"/>
          <w:szCs w:val="20"/>
          <w:u w:val="single"/>
        </w:rPr>
      </w:pP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Informacje wstępne</w:t>
      </w:r>
      <w:r w:rsidR="00CA5550" w:rsidRPr="00E00085">
        <w:rPr>
          <w:rFonts w:ascii="Verdana" w:hAnsi="Verdana"/>
          <w:i/>
          <w:color w:val="000000"/>
          <w:sz w:val="20"/>
          <w:szCs w:val="20"/>
          <w:u w:val="single"/>
        </w:rPr>
        <w:t>.</w:t>
      </w: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</w:t>
      </w:r>
    </w:p>
    <w:p w:rsidR="00304FA6" w:rsidRPr="00E00085" w:rsidRDefault="00CA5550" w:rsidP="006D3636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Verdana" w:eastAsia="Calibri" w:hAnsi="Verdana" w:cs="Trebuchet MS"/>
          <w:i/>
          <w:color w:val="000000"/>
          <w:sz w:val="20"/>
          <w:szCs w:val="20"/>
          <w:u w:val="single"/>
          <w:lang w:eastAsia="en-US"/>
        </w:rPr>
      </w:pPr>
      <w:r w:rsidRPr="00E00085">
        <w:rPr>
          <w:rFonts w:ascii="Verdana" w:eastAsia="Calibri" w:hAnsi="Verdana" w:cs="Trebuchet MS"/>
          <w:i/>
          <w:color w:val="000000"/>
          <w:sz w:val="20"/>
          <w:szCs w:val="20"/>
          <w:lang w:eastAsia="en-US"/>
        </w:rPr>
        <w:t xml:space="preserve"> O </w:t>
      </w:r>
      <w:r w:rsidR="00304FA6" w:rsidRPr="00E00085">
        <w:rPr>
          <w:rFonts w:ascii="Verdana" w:eastAsia="Calibri" w:hAnsi="Verdana" w:cs="Trebuchet MS"/>
          <w:i/>
          <w:color w:val="000000"/>
          <w:sz w:val="20"/>
          <w:szCs w:val="20"/>
          <w:lang w:eastAsia="en-US"/>
        </w:rPr>
        <w:t>udzielenie niniejszego zamówienia mogą ubiegać się Wykonawcy, którzy spełniają  warunki udziału w postępowaniu, określone w ogłoszeniu o zamówieniu oraz niniejszej SIWZ w zakresie zdolności technicznej lub zawodowej.</w:t>
      </w:r>
    </w:p>
    <w:p w:rsidR="00CA5550" w:rsidRPr="00E00085" w:rsidRDefault="00CA5550" w:rsidP="006D3636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Verdana" w:eastAsia="Calibri" w:hAnsi="Verdana" w:cs="Trebuchet MS"/>
          <w:i/>
          <w:color w:val="000000"/>
          <w:sz w:val="20"/>
          <w:szCs w:val="20"/>
          <w:u w:val="single"/>
          <w:lang w:eastAsia="en-US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Zamawiający wymaga aby Wykonawca posiadał:</w:t>
      </w:r>
    </w:p>
    <w:p w:rsidR="00F17AFB" w:rsidRPr="00E00085" w:rsidRDefault="00CA5550" w:rsidP="00F17AFB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 xml:space="preserve">Doświadczenie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- </w:t>
      </w:r>
      <w:r w:rsidRPr="00E00085">
        <w:rPr>
          <w:rFonts w:ascii="Verdana" w:hAnsi="Verdana"/>
          <w:i/>
          <w:color w:val="000000"/>
          <w:sz w:val="20"/>
          <w:szCs w:val="20"/>
        </w:rPr>
        <w:t>potwierdzone wykazaniem</w:t>
      </w:r>
      <w:r w:rsidR="000979CD"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4B0F2B" w:rsidRPr="00E00085">
        <w:rPr>
          <w:rFonts w:ascii="Verdana" w:hAnsi="Verdana"/>
          <w:i/>
          <w:color w:val="000000"/>
          <w:sz w:val="20"/>
          <w:szCs w:val="20"/>
        </w:rPr>
        <w:t>wykonania w okresie ostatnich 5</w:t>
      </w:r>
      <w:r w:rsidR="000979CD"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lat przed upływem terminu składania ofert, a jeżeli okres prowadzenia działalności jest krótszy - w tym okresie, co </w:t>
      </w:r>
      <w:r w:rsidRPr="00E00085">
        <w:rPr>
          <w:rFonts w:ascii="Verdana" w:hAnsi="Verdana"/>
          <w:i/>
          <w:sz w:val="20"/>
          <w:szCs w:val="20"/>
        </w:rPr>
        <w:t>najmniej</w:t>
      </w:r>
      <w:r w:rsidR="000979CD" w:rsidRPr="00E00085">
        <w:rPr>
          <w:rFonts w:ascii="Verdana" w:hAnsi="Verdana"/>
          <w:b/>
          <w:i/>
          <w:sz w:val="20"/>
          <w:szCs w:val="20"/>
        </w:rPr>
        <w:t xml:space="preserve"> </w:t>
      </w:r>
      <w:r w:rsidR="00771212" w:rsidRPr="00E00085">
        <w:rPr>
          <w:rFonts w:ascii="Verdana" w:hAnsi="Verdana"/>
          <w:b/>
          <w:i/>
          <w:sz w:val="20"/>
          <w:szCs w:val="20"/>
        </w:rPr>
        <w:t>dwóch</w:t>
      </w:r>
      <w:r w:rsidRPr="00E00085">
        <w:rPr>
          <w:rFonts w:ascii="Verdana" w:hAnsi="Verdana"/>
          <w:b/>
          <w:i/>
          <w:sz w:val="20"/>
          <w:szCs w:val="20"/>
        </w:rPr>
        <w:t xml:space="preserve"> zamówień</w:t>
      </w:r>
      <w:r w:rsidRPr="00E00085">
        <w:rPr>
          <w:rFonts w:ascii="Verdana" w:hAnsi="Verdana"/>
          <w:b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</w:rPr>
        <w:t>obejmujących swym zakresem roboty polegające na budowie</w:t>
      </w:r>
      <w:r w:rsidR="004B0F2B" w:rsidRPr="00E00085">
        <w:rPr>
          <w:rFonts w:ascii="Verdana" w:hAnsi="Verdana"/>
          <w:i/>
          <w:color w:val="000000"/>
          <w:sz w:val="20"/>
          <w:szCs w:val="20"/>
        </w:rPr>
        <w:t xml:space="preserve"> systemu fotowoltaicznego </w:t>
      </w:r>
      <w:r w:rsidR="00F17AFB" w:rsidRPr="00E00085">
        <w:rPr>
          <w:rFonts w:ascii="Verdana" w:hAnsi="Verdana"/>
          <w:i/>
          <w:color w:val="000000"/>
          <w:sz w:val="20"/>
          <w:szCs w:val="20"/>
        </w:rPr>
        <w:t xml:space="preserve">o mocy co najmniej 50 </w:t>
      </w:r>
      <w:proofErr w:type="spellStart"/>
      <w:r w:rsidR="00F17AFB" w:rsidRPr="00E00085">
        <w:rPr>
          <w:rFonts w:ascii="Verdana" w:hAnsi="Verdana"/>
          <w:i/>
          <w:color w:val="000000"/>
          <w:sz w:val="20"/>
          <w:szCs w:val="20"/>
        </w:rPr>
        <w:t>KWp</w:t>
      </w:r>
      <w:proofErr w:type="spellEnd"/>
      <w:r w:rsidR="00F17AFB" w:rsidRPr="00E00085">
        <w:rPr>
          <w:rFonts w:ascii="Verdana" w:hAnsi="Verdana"/>
          <w:i/>
          <w:color w:val="000000"/>
          <w:sz w:val="20"/>
          <w:szCs w:val="20"/>
        </w:rPr>
        <w:t>.</w:t>
      </w:r>
    </w:p>
    <w:p w:rsidR="00924A2D" w:rsidRPr="00E00085" w:rsidRDefault="00924A2D" w:rsidP="00F17AFB">
      <w:pPr>
        <w:pStyle w:val="Akapitzlist"/>
        <w:suppressAutoHyphens/>
        <w:spacing w:line="276" w:lineRule="auto"/>
        <w:ind w:left="2160"/>
        <w:jc w:val="both"/>
        <w:rPr>
          <w:rFonts w:ascii="Verdana" w:hAnsi="Verdana"/>
          <w:i/>
          <w:sz w:val="20"/>
          <w:szCs w:val="20"/>
        </w:rPr>
      </w:pPr>
    </w:p>
    <w:p w:rsidR="00924A2D" w:rsidRPr="00E00085" w:rsidRDefault="00924A2D" w:rsidP="00924A2D">
      <w:pPr>
        <w:pStyle w:val="Akapitzlist"/>
        <w:suppressAutoHyphens/>
        <w:spacing w:line="276" w:lineRule="auto"/>
        <w:ind w:left="2160"/>
        <w:jc w:val="both"/>
        <w:rPr>
          <w:rFonts w:ascii="Verdana" w:hAnsi="Verdana"/>
          <w:i/>
          <w:sz w:val="20"/>
          <w:szCs w:val="20"/>
        </w:rPr>
      </w:pPr>
    </w:p>
    <w:p w:rsidR="00CA5550" w:rsidRPr="00E00085" w:rsidRDefault="00CA5550" w:rsidP="00EC253C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>Kadrę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-</w:t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 xml:space="preserve"> posiadającą uprawnienia niezbędne do wykonania przedmiotu zamówienia tj. w specjalności:</w:t>
      </w:r>
    </w:p>
    <w:p w:rsidR="00CA5550" w:rsidRPr="00E00085" w:rsidRDefault="00CA5550" w:rsidP="006D3636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 xml:space="preserve">konstrukcyjno – budowlanej– min. 1 osobą posiadającą uprawnienia budowlane do kierowania robotami budowlanymi bez ograniczeń oraz min. </w:t>
      </w:r>
      <w:r w:rsidR="00B17F2B">
        <w:rPr>
          <w:rFonts w:ascii="Verdana" w:hAnsi="Verdana" w:cs="Calibri"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5 letnie doświadczenie na stanowisku kierownika budowy, w tym co najmniej 3 letnie doświadczenie na stanowisku kierownika budowy przy realizacji inwestycji, których głównym przedmiotem zamówienia była budowa lub przebudowa budynków,</w:t>
      </w:r>
    </w:p>
    <w:p w:rsidR="000979CD" w:rsidRPr="00E00085" w:rsidRDefault="00CA5550" w:rsidP="006D3636">
      <w:pPr>
        <w:pStyle w:val="Akapitzlist"/>
        <w:numPr>
          <w:ilvl w:val="1"/>
          <w:numId w:val="43"/>
        </w:numPr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instalacyjnej w zakresie sieci, instalacji urządzeń</w:t>
      </w:r>
      <w:r w:rsidRPr="00E00085">
        <w:rPr>
          <w:rFonts w:ascii="Verdana" w:hAnsi="Verdana" w:cs="Tahoma"/>
          <w:i/>
          <w:sz w:val="20"/>
          <w:szCs w:val="20"/>
        </w:rPr>
        <w:t xml:space="preserve"> elektrycznych </w:t>
      </w:r>
      <w:r w:rsidR="00771212" w:rsidRPr="00E00085">
        <w:rPr>
          <w:rFonts w:ascii="Verdana" w:hAnsi="Verdana" w:cs="Tahoma"/>
          <w:i/>
          <w:sz w:val="20"/>
          <w:szCs w:val="20"/>
        </w:rPr>
        <w:br/>
      </w:r>
      <w:r w:rsidRPr="00E00085">
        <w:rPr>
          <w:rFonts w:ascii="Verdana" w:hAnsi="Verdana" w:cs="Tahoma"/>
          <w:i/>
          <w:sz w:val="20"/>
          <w:szCs w:val="20"/>
        </w:rPr>
        <w:t xml:space="preserve">i elektroenergetycznych - min. 1 osobą posiadającą uprawnienia budowlane do kierowania robotami budowlanymi bez ograniczeń oraz </w:t>
      </w: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min. 3 letnie doświadczenie na stanowisku kierownika budowy lub kierownika robót budowlanych</w:t>
      </w:r>
      <w:r w:rsidR="00771212"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,</w:t>
      </w:r>
    </w:p>
    <w:p w:rsidR="00CA5550" w:rsidRPr="00E00085" w:rsidRDefault="00CA5550" w:rsidP="00EC253C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Wymagania dotyczące personelu Wykonawcy: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lang w:eastAsia="ar-SA"/>
        </w:rPr>
        <w:t>osoby skierowane do realizacji zamówienia muszą legitymować się posiadaniem uprawnień bez ograniczeń do kierowania robotami budowlanymi w specjalnościach wymienionych powyżej oraz muszą przynależeć do odpowiednich samorządów zawodowych,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Verdana" w:hAnsi="Verdana"/>
          <w:i/>
          <w:iCs/>
          <w:color w:val="000000"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>uprawnienia osób, o których mowa powyżej powinny być zgodne z aktualnie obowiązującymi przepisami prawa, w tym z ustawą z dnia 7 lipca 1994r. Prawo budowlane (tj. Dz.</w:t>
      </w:r>
      <w:r w:rsidR="00061C80"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 </w:t>
      </w:r>
      <w:r w:rsidRPr="00E00085">
        <w:rPr>
          <w:rFonts w:ascii="Verdana" w:hAnsi="Verdana"/>
          <w:i/>
          <w:iCs/>
          <w:kern w:val="2"/>
          <w:sz w:val="20"/>
          <w:szCs w:val="20"/>
          <w:lang w:eastAsia="ar-SA"/>
        </w:rPr>
        <w:t xml:space="preserve">U. z 2020r., poz. 1333 ze zm.) oraz rozporządzeniem Ministra Infrastruktury i Rozwoju z dnia 29 kwietnia 2019r. w sprawie przygotowania zawodowego do wykonywania samodzielnych funkcji technicznych w budownictwie (Dz. U. z 2019r. poz. 831 ze zm.) lub ważne odpowiadające im kwalifikacje, nadane na podstawie wcześniej obowiązujących przepisów w zakresie objętym niniejszym zamówieniem. </w:t>
      </w: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 xml:space="preserve">Uprawnienia budowlane nadane na podstawie wcześniej obowiązujących przepisów prawa zostaną uznane przez Zamawiającego za ograniczone, jeżeli będą opiewać na obiekty budowlane, budowle i instalacje </w:t>
      </w:r>
      <w:r w:rsidR="00771212"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br/>
      </w:r>
      <w:r w:rsidRPr="00E00085">
        <w:rPr>
          <w:rFonts w:ascii="Verdana" w:hAnsi="Verdana"/>
          <w:i/>
          <w:iCs/>
          <w:kern w:val="2"/>
          <w:sz w:val="20"/>
          <w:szCs w:val="20"/>
          <w:u w:val="single"/>
          <w:lang w:eastAsia="ar-SA"/>
        </w:rPr>
        <w:t>o powszechnie znanych rozwiązaniach konstrukcyjnych,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w przypadku osób, o których mowa powyżej, dopuszcza się również kwalifikacje, zdobyte w innych państwach, na zasadach określonych w art. 12a ustawy Prawo budowlane, z uwzględnieniem postanowień ustawy z dnia 22 grudnia 2015r. o zasadach uznawania kwalifikacji zawodowych nabytych w państwach członkowskich Unii Europejskiej (Dz. U. 2020., poz. 220 ze zm.),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w przypadku osób będących obywatelami państwa członkowskich UE, Konfederacji Szwajcarskiej lub państwa członkowskich (EFTA) - stron umowy o Europejskim Obszarze Gospodarczym – prawo do wykonywania samodzielnych funkcji technicznych w budownictwie na terytorium RP winno być potwierdzone na zasadach określonych w art. 20a ust. 1 ustawy z dnia 15 grudnia 2000r. o samorządach zawodowych architektów i inżynierów budownictwa (Dz. U. z 2019r., poz. 1117 ze zm.),</w:t>
      </w:r>
    </w:p>
    <w:p w:rsidR="00CA5550" w:rsidRPr="00E00085" w:rsidRDefault="00CA5550" w:rsidP="006D363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Verdana" w:hAnsi="Verdana" w:cs="Calibri"/>
          <w:i/>
          <w:iCs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i/>
          <w:iCs/>
          <w:kern w:val="2"/>
          <w:sz w:val="20"/>
          <w:szCs w:val="20"/>
          <w:lang w:eastAsia="ar-SA"/>
        </w:rPr>
        <w:t>dopuszcza się uprawnienia równoważne – dla osób, które posiadają uprawnienia uzyskane przed dniem wejścia w życie ustawy z dnia 7 lipca 1994r. Prawo budowlane lub stwierdzenie posiadania przygotowania zawodowego do pełnienia samodzielnych funkcji technicznych w budownictwie i zachowały uprawnienia do pełnienia tych funkcji w dotychczasowym zakresie.</w:t>
      </w:r>
    </w:p>
    <w:p w:rsidR="002C407F" w:rsidRPr="00E00085" w:rsidRDefault="002C407F" w:rsidP="002C407F">
      <w:pPr>
        <w:pStyle w:val="Akapitzlist"/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3E60AC" w:rsidRPr="00E00085" w:rsidRDefault="003E60AC" w:rsidP="002C407F">
      <w:pPr>
        <w:pStyle w:val="Akapitzlist"/>
        <w:suppressAutoHyphens/>
        <w:spacing w:line="276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:rsidR="002C407F" w:rsidRPr="00E00085" w:rsidRDefault="002C407F" w:rsidP="002C407F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IAŁ XII</w:t>
      </w:r>
    </w:p>
    <w:p w:rsidR="00E71D2E" w:rsidRPr="00E00085" w:rsidRDefault="002C407F" w:rsidP="002C407F">
      <w:pPr>
        <w:suppressAutoHyphens/>
        <w:spacing w:line="276" w:lineRule="auto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OPIS SPOSOBU PRZYGOTOWANIA OFERTY PRZETARGOWEJ</w:t>
      </w:r>
    </w:p>
    <w:p w:rsidR="002C407F" w:rsidRPr="00E00085" w:rsidRDefault="002C407F" w:rsidP="002C407F">
      <w:pPr>
        <w:pStyle w:val="Akapitzlist"/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</w:p>
    <w:p w:rsidR="00304FA6" w:rsidRPr="00E00085" w:rsidRDefault="002B03EB" w:rsidP="002C407F">
      <w:pPr>
        <w:pStyle w:val="Akapitzlist"/>
        <w:suppressAutoHyphens/>
        <w:spacing w:line="276" w:lineRule="auto"/>
        <w:jc w:val="both"/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Opis sposobu przygotowania oferty</w:t>
      </w:r>
      <w:r w:rsidR="00944FEF"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>.</w:t>
      </w:r>
      <w:r w:rsidRPr="00E00085">
        <w:rPr>
          <w:rFonts w:ascii="Verdana" w:hAnsi="Verdana" w:cs="Calibri"/>
          <w:i/>
          <w:kern w:val="2"/>
          <w:sz w:val="20"/>
          <w:szCs w:val="20"/>
          <w:u w:val="single"/>
          <w:lang w:eastAsia="ar-SA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powinna by</w:t>
      </w:r>
      <w:r w:rsidR="003E60AC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ć sporządzona w języku polskim.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winna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być napisana czytelnie i trwałą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techniką.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Oferta oraz 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wszystkie 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załączniki do oferty składane wraz z ofertą wymagają podpisu osób uprawnionych do reprezentowania firmy w obrocie gospodarczym, zgodnie z aktem rejestracyjnym oraz przepisami prawa.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Oferta wraz załącznikami podpisana przez upoważnionego przedstawiciela Wykonawcy wymaga załączenia właściwego pełnomocnictwa w oryginale w takiej samej formie, jak składana</w:t>
      </w:r>
      <w:r w:rsidR="0070633B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Wszystkie strony oferty i z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a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łączniki winny być parafowane.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Wszelkie zmiany w treści oferty ( przekreślenia poprawki) winny być parafowane i datowane przez osobę podpisująca ofertę.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Zaleca się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aby wszystkie strony oferty były kolejno ponumerowane. </w:t>
      </w:r>
    </w:p>
    <w:p w:rsidR="003E60AC" w:rsidRPr="00E00085" w:rsidRDefault="003E60AC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Zaleca się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aby wszystkie strony oferty były trwale spięte.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Załączniki do oferty (Oświadczenia i dokumenty), o których mowa w SIWZ składane są w oryginale w postaci dokumentu papierowego.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Poświadczenia za zgodność z oryginałem dokonuje odpowiednio Wykonawca, podmiot, na którego zdolnościach lub sytuacji polega Wykonawca, wykonawcy wspólnie ubiegający się o udzielenie zamówienia publicznego albo podwykonawcy, w zakresie dokumentów lub oświadczeń, które każdego z nich dotyczą</w:t>
      </w:r>
      <w:r w:rsidR="00CA5550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może przed upływem terminu do składania ofert zmienić lub wycofać ofertę</w:t>
      </w:r>
      <w:r w:rsidR="00CA5550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. Czynność ta musi być potwierdzona pismem przewodnim.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 xml:space="preserve"> 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po upływie terminu do składania ofert nie może skutecznie dokonać zmiany ani wycofać złożonej oferty.</w:t>
      </w:r>
    </w:p>
    <w:p w:rsidR="002B03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Dokumenty sporządzone w języku obcym są składane wraz z tłumaczeniem na język polski.</w:t>
      </w:r>
    </w:p>
    <w:p w:rsidR="00A85FEB" w:rsidRPr="00E00085" w:rsidRDefault="002B03EB" w:rsidP="006D3636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Wszelkie informacje stanowiące tajemnicę przedsiębiorstwa w rozumieniu ustawy 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br/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 dnia 16 kwietnia 1993 r. o zwalczaniu nieuczciwej konkurencji (Dz. U. z 2020 r. poz. 1913), które Wykonawca zastrzeże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tajemnicę przedsiębiorstwa, powinny</w:t>
      </w:r>
      <w:r w:rsidR="00D07053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zostać umieszczone w osobnej kopercie z opisem NAZWA FIRMY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„</w:t>
      </w:r>
      <w:r w:rsidRPr="00E00085">
        <w:rPr>
          <w:rFonts w:ascii="Verdana" w:eastAsia="Calibri" w:hAnsi="Verdana" w:cs="Trebuchet MS"/>
          <w:b/>
          <w:bCs/>
          <w:i/>
          <w:color w:val="000000"/>
          <w:sz w:val="20"/>
          <w:szCs w:val="20"/>
          <w:lang w:eastAsia="en-US"/>
        </w:rPr>
        <w:t xml:space="preserve">Tajemnica </w:t>
      </w:r>
      <w:r w:rsidR="00D07053" w:rsidRPr="00E00085">
        <w:rPr>
          <w:rFonts w:ascii="Verdana" w:eastAsia="Calibri" w:hAnsi="Verdana" w:cs="Trebuchet MS"/>
          <w:b/>
          <w:bCs/>
          <w:i/>
          <w:color w:val="000000"/>
          <w:sz w:val="20"/>
          <w:szCs w:val="20"/>
          <w:lang w:eastAsia="en-US"/>
        </w:rPr>
        <w:t>przedsiębiorstwa</w:t>
      </w:r>
      <w:r w:rsidR="00D07053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umieszczone w kopercie składanej oferty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 Wykonawca zobowiązany jest wraz z przekazaniem tych informacji wykazać spełnienie przesłanek określonych w art. 11 ust. 2 ustawy z dnia 16 kwietnia 1993 r. o zwalczaniu nieuczciwej konkurencji. Zaleca się, aby uzasadnienie zastrzeżenia informacji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tajemnicy przedsiębiorstwa było sformułowane w sposób umożliwiający jego udostępnienie. Zastrzeżenie przez Wykonawcę tajemnicy przedsiębiorstwa bez uzasadnienia, będzie traktowane przez Zamawiającego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Pzp</w:t>
      </w:r>
      <w:proofErr w:type="spellEnd"/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</w:p>
    <w:p w:rsidR="00530BEE" w:rsidRPr="00E00085" w:rsidRDefault="00530BEE" w:rsidP="003E60AC">
      <w:pPr>
        <w:suppressAutoHyphens/>
        <w:spacing w:line="276" w:lineRule="auto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530BEE" w:rsidRPr="00E00085" w:rsidRDefault="00530BEE" w:rsidP="002C407F">
      <w:pPr>
        <w:pStyle w:val="Akapitzlist"/>
        <w:suppressAutoHyphens/>
        <w:spacing w:line="276" w:lineRule="auto"/>
        <w:ind w:left="1068"/>
        <w:jc w:val="both"/>
        <w:rPr>
          <w:rFonts w:ascii="Calibri" w:hAnsi="Calibri" w:cs="Calibri"/>
          <w:kern w:val="2"/>
          <w:sz w:val="22"/>
          <w:lang w:eastAsia="ar-SA"/>
        </w:rPr>
      </w:pPr>
    </w:p>
    <w:p w:rsidR="002C407F" w:rsidRPr="00E00085" w:rsidRDefault="001B4DA8" w:rsidP="002C407F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ROZDZIAŁ XIII</w:t>
      </w:r>
    </w:p>
    <w:p w:rsidR="002C407F" w:rsidRPr="00E00085" w:rsidRDefault="002C407F" w:rsidP="001234F3">
      <w:pPr>
        <w:pStyle w:val="Akapitzlist"/>
        <w:ind w:left="0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ZAWARTOŚĆ  OFERTY</w:t>
      </w:r>
    </w:p>
    <w:p w:rsidR="001234F3" w:rsidRPr="00E00085" w:rsidRDefault="001234F3" w:rsidP="001234F3">
      <w:pPr>
        <w:pStyle w:val="Akapitzlist"/>
        <w:ind w:left="0"/>
        <w:jc w:val="center"/>
        <w:rPr>
          <w:rFonts w:ascii="Verdana" w:hAnsi="Verdana"/>
          <w:i/>
          <w:color w:val="000000"/>
          <w:sz w:val="20"/>
          <w:szCs w:val="20"/>
        </w:rPr>
      </w:pPr>
    </w:p>
    <w:p w:rsidR="00483991" w:rsidRPr="00E00085" w:rsidRDefault="008A7DF5" w:rsidP="00924A2D">
      <w:pPr>
        <w:spacing w:line="276" w:lineRule="auto"/>
        <w:ind w:firstLine="426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Oferta składana przez </w:t>
      </w:r>
      <w:r w:rsidR="002C407F" w:rsidRPr="00E00085">
        <w:rPr>
          <w:rFonts w:ascii="Verdana" w:hAnsi="Verdana"/>
          <w:i/>
          <w:color w:val="000000"/>
          <w:sz w:val="20"/>
          <w:szCs w:val="20"/>
        </w:rPr>
        <w:t xml:space="preserve">oferenta 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powinna w całości odpowiadać wymaganiom przetargowym 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br/>
      </w:r>
      <w:r w:rsidRPr="00E00085">
        <w:rPr>
          <w:rFonts w:ascii="Verdana" w:hAnsi="Verdana"/>
          <w:i/>
          <w:color w:val="000000"/>
          <w:sz w:val="20"/>
          <w:szCs w:val="20"/>
        </w:rPr>
        <w:t>i zawierać:</w:t>
      </w:r>
    </w:p>
    <w:p w:rsidR="00483991" w:rsidRPr="00E00085" w:rsidRDefault="00483991" w:rsidP="006D3636">
      <w:pPr>
        <w:numPr>
          <w:ilvl w:val="0"/>
          <w:numId w:val="46"/>
        </w:numPr>
        <w:spacing w:before="120"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Prawidłowo wypełni</w:t>
      </w:r>
      <w:r w:rsidR="0070633B" w:rsidRPr="00E00085">
        <w:rPr>
          <w:rFonts w:ascii="Verdana" w:hAnsi="Verdana"/>
          <w:i/>
          <w:color w:val="000000"/>
          <w:sz w:val="20"/>
          <w:szCs w:val="20"/>
        </w:rPr>
        <w:t>oną ofertę</w:t>
      </w:r>
      <w:r w:rsidR="00BB1858" w:rsidRPr="00E00085">
        <w:rPr>
          <w:rFonts w:ascii="Verdana" w:hAnsi="Verdana"/>
          <w:i/>
          <w:color w:val="000000"/>
          <w:sz w:val="20"/>
          <w:szCs w:val="20"/>
        </w:rPr>
        <w:t xml:space="preserve"> na formularzu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dołączonym w </w:t>
      </w:r>
      <w:r w:rsidR="00641242" w:rsidRPr="00E00085">
        <w:rPr>
          <w:rFonts w:ascii="Verdana" w:hAnsi="Verdana"/>
          <w:i/>
          <w:color w:val="000000"/>
          <w:sz w:val="20"/>
          <w:szCs w:val="20"/>
        </w:rPr>
        <w:t>Z</w:t>
      </w:r>
      <w:r w:rsidRPr="00E00085">
        <w:rPr>
          <w:rFonts w:ascii="Verdana" w:hAnsi="Verdana"/>
          <w:i/>
          <w:color w:val="000000"/>
          <w:sz w:val="20"/>
          <w:szCs w:val="20"/>
        </w:rPr>
        <w:t>ałączniku</w:t>
      </w:r>
      <w:r w:rsidR="00E73373" w:rsidRPr="00E00085">
        <w:rPr>
          <w:rFonts w:ascii="Verdana" w:hAnsi="Verdana"/>
          <w:i/>
          <w:color w:val="000000"/>
          <w:sz w:val="20"/>
          <w:szCs w:val="20"/>
        </w:rPr>
        <w:t xml:space="preserve"> nr 2 do SIWZ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zawierająca cenę wykonania przedmiotu umowy w kwocie brutto i netto. </w:t>
      </w:r>
    </w:p>
    <w:p w:rsidR="00483991" w:rsidRPr="00E00085" w:rsidRDefault="00483991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Do oferty należy dołączyć: </w:t>
      </w:r>
    </w:p>
    <w:p w:rsidR="008A7DF5" w:rsidRPr="00E00085" w:rsidRDefault="008A7DF5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Podstawowe informacje i dokumenty dotyczące Oferenta, tj.:</w:t>
      </w:r>
    </w:p>
    <w:p w:rsidR="008A7DF5" w:rsidRPr="00E00085" w:rsidRDefault="001C0404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N</w:t>
      </w:r>
      <w:r w:rsidR="008A7DF5" w:rsidRPr="00E00085">
        <w:rPr>
          <w:rFonts w:ascii="Verdana" w:hAnsi="Verdana"/>
          <w:i/>
          <w:color w:val="000000"/>
          <w:sz w:val="20"/>
          <w:szCs w:val="20"/>
        </w:rPr>
        <w:t xml:space="preserve">ależycie sporządzone pełnomocnictwo do sporządzenia, przedstawienia oferty 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br/>
      </w:r>
      <w:r w:rsidR="008A7DF5" w:rsidRPr="00E00085">
        <w:rPr>
          <w:rFonts w:ascii="Verdana" w:hAnsi="Verdana"/>
          <w:i/>
          <w:color w:val="000000"/>
          <w:sz w:val="20"/>
          <w:szCs w:val="20"/>
        </w:rPr>
        <w:t>i zawarcia umowy dla osób podpisujących ofertę, jeżeli nie jest to osoba wymieniona w rejestrze,</w:t>
      </w:r>
    </w:p>
    <w:p w:rsidR="00483991" w:rsidRPr="00E00085" w:rsidRDefault="001C0404" w:rsidP="006D3636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A</w:t>
      </w:r>
      <w:r w:rsidR="008A7DF5" w:rsidRPr="00E00085">
        <w:rPr>
          <w:rFonts w:ascii="Verdana" w:hAnsi="Verdana"/>
          <w:i/>
          <w:sz w:val="20"/>
          <w:szCs w:val="20"/>
        </w:rPr>
        <w:t xml:space="preserve">ktualny odpis z właściwego rejestru lub z centralnej ewidencji i informacji </w:t>
      </w:r>
      <w:r w:rsidR="00771212" w:rsidRPr="00E00085">
        <w:rPr>
          <w:rFonts w:ascii="Verdana" w:hAnsi="Verdana"/>
          <w:i/>
          <w:sz w:val="20"/>
          <w:szCs w:val="20"/>
        </w:rPr>
        <w:br/>
      </w:r>
      <w:r w:rsidR="008A7DF5" w:rsidRPr="00E00085">
        <w:rPr>
          <w:rFonts w:ascii="Verdana" w:hAnsi="Verdana"/>
          <w:i/>
          <w:sz w:val="20"/>
          <w:szCs w:val="20"/>
        </w:rPr>
        <w:t>o działalności gospodarczej wystawionego nie wcześniej niż 6 miesięcy przed upływem terminu składania ofert.</w:t>
      </w:r>
    </w:p>
    <w:p w:rsidR="008A7DF5" w:rsidRPr="00E00085" w:rsidRDefault="008A7DF5" w:rsidP="006D363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Koncepcję </w:t>
      </w:r>
      <w:r w:rsidR="00A85FEB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szczegółową 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wykonania prac zawierają</w:t>
      </w:r>
      <w:r w:rsidR="00A85FEB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cą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swoim zakresem: </w:t>
      </w:r>
    </w:p>
    <w:p w:rsidR="0043074F" w:rsidRPr="00E00085" w:rsidRDefault="00A85FEB" w:rsidP="006D3636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Opis rozwiązań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technicznych dotyczących zastosowanych w systemie fotowoltaicznym elementów technicznych w szczególności:</w:t>
      </w:r>
    </w:p>
    <w:p w:rsidR="0043074F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zastosowanych paneli fotowoltaicznych,</w:t>
      </w:r>
    </w:p>
    <w:p w:rsidR="0043074F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zastosowanych inwerterów,</w:t>
      </w:r>
    </w:p>
    <w:p w:rsidR="00BA6E36" w:rsidRPr="00E00085" w:rsidRDefault="0043074F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zastosowanej</w:t>
      </w:r>
      <w:r w:rsidR="006F5D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bezinwazyjnej</w:t>
      </w:r>
      <w:r w:rsidR="00BA6E36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konstrukcji wsporczej do montażu paneli,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</w:p>
    <w:p w:rsidR="0043074F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sposobu okablowania AC, DC,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</w:p>
    <w:p w:rsidR="00BA6E36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automatyki sterującej pracą systemu,</w:t>
      </w:r>
    </w:p>
    <w:p w:rsidR="00BA6E36" w:rsidRPr="00E00085" w:rsidRDefault="00BA6E36" w:rsidP="0043074F">
      <w:pPr>
        <w:pStyle w:val="Akapitzlist"/>
        <w:numPr>
          <w:ilvl w:val="0"/>
          <w:numId w:val="90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monitoringu  parametrów pracy sytemu fotowoltaicznego</w:t>
      </w:r>
    </w:p>
    <w:p w:rsidR="0043074F" w:rsidRPr="00E00085" w:rsidRDefault="006F5D24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Wykonaną symulację</w:t>
      </w:r>
      <w:r w:rsidR="0043074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dotyczącej wydajności systemu fotowoltaicznego. </w:t>
      </w:r>
    </w:p>
    <w:p w:rsidR="0043074F" w:rsidRPr="00E00085" w:rsidRDefault="0043074F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Układu rozmieszczenia paneli fotowoltaicznych na dachu.</w:t>
      </w:r>
    </w:p>
    <w:p w:rsidR="006F5D24" w:rsidRPr="00E00085" w:rsidRDefault="006F5D24" w:rsidP="0043074F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Opis rozdzielni systemu fotowoltaicznego </w:t>
      </w:r>
    </w:p>
    <w:p w:rsidR="006F5D24" w:rsidRPr="00E00085" w:rsidRDefault="00A85FEB" w:rsidP="006F5D24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estawienie materiałów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i urządzeń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technicznych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zgodnie z wzorem przedstawionym 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br/>
        <w:t>w</w:t>
      </w:r>
      <w:r w:rsidR="00E73373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  <w:r w:rsidR="0064124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Z</w:t>
      </w:r>
      <w:r w:rsidR="008A7DF5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ałączniku</w:t>
      </w: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</w:t>
      </w:r>
      <w:r w:rsidR="006E583D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nr </w:t>
      </w:r>
      <w:r w:rsidR="00BB1858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6</w:t>
      </w:r>
      <w:r w:rsidR="00E73373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 SIWZ</w:t>
      </w:r>
      <w:r w:rsidR="006F5D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.</w:t>
      </w:r>
    </w:p>
    <w:p w:rsidR="00AC36E1" w:rsidRPr="00E00085" w:rsidRDefault="00B066BF" w:rsidP="006F5D24">
      <w:pPr>
        <w:pStyle w:val="Akapitzlist"/>
        <w:numPr>
          <w:ilvl w:val="0"/>
          <w:numId w:val="58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Karty techniczne materiałów i urządzeń</w:t>
      </w:r>
      <w:r w:rsidR="00194567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ujętych w zestawieniu Zestawienie materiałów i urządzeń technicznych.</w:t>
      </w:r>
    </w:p>
    <w:p w:rsidR="00A85FEB" w:rsidRPr="00E00085" w:rsidRDefault="001C0404" w:rsidP="006D363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>Przewidywane koszty</w:t>
      </w:r>
      <w:r w:rsidR="00156724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przeglądów gwarancyjnych i eksploatacyjnych</w:t>
      </w:r>
      <w:r w:rsidR="00B066B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dotyczące zastosowanych</w:t>
      </w:r>
      <w:r w:rsidR="00771212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 przy realizacji przedmiotu umowy </w:t>
      </w:r>
      <w:r w:rsidR="00B066BF" w:rsidRPr="00E00085">
        <w:rPr>
          <w:rFonts w:ascii="Verdana" w:eastAsia="Calibri" w:hAnsi="Verdana"/>
          <w:i/>
          <w:color w:val="000000"/>
          <w:sz w:val="20"/>
          <w:szCs w:val="20"/>
          <w:lang w:eastAsia="en-US"/>
        </w:rPr>
        <w:t xml:space="preserve">urządzeń technicznych. </w:t>
      </w:r>
    </w:p>
    <w:p w:rsidR="00195808" w:rsidRPr="00E00085" w:rsidRDefault="00AC36E1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Kosztorys prac i robót</w:t>
      </w:r>
      <w:r w:rsidR="002E77B3" w:rsidRPr="00E00085">
        <w:rPr>
          <w:rFonts w:ascii="Verdana" w:hAnsi="Verdana"/>
          <w:i/>
          <w:color w:val="000000"/>
          <w:sz w:val="20"/>
          <w:szCs w:val="20"/>
        </w:rPr>
        <w:t xml:space="preserve"> objętych przedmiotem zamówienia.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:rsidR="006F5D24" w:rsidRPr="00E00085" w:rsidRDefault="008A7DF5" w:rsidP="006F5D24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2"/>
          <w:szCs w:val="22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Informację o dotychczas zrealizowanych przez oferenta </w:t>
      </w:r>
      <w:r w:rsidR="006F5D24" w:rsidRPr="00E00085">
        <w:rPr>
          <w:rFonts w:ascii="Verdana" w:hAnsi="Verdana"/>
          <w:i/>
          <w:color w:val="000000"/>
          <w:sz w:val="20"/>
          <w:szCs w:val="20"/>
        </w:rPr>
        <w:t xml:space="preserve">systemach fotowoltaicznych </w:t>
      </w:r>
      <w:r w:rsidRPr="00E00085">
        <w:rPr>
          <w:rFonts w:ascii="Verdana" w:hAnsi="Verdana"/>
          <w:i/>
          <w:color w:val="000000"/>
          <w:sz w:val="20"/>
          <w:szCs w:val="20"/>
        </w:rPr>
        <w:t>o podobnym charakterze</w:t>
      </w:r>
      <w:r w:rsidR="00AC36E1" w:rsidRPr="00E00085">
        <w:rPr>
          <w:rFonts w:ascii="Verdana" w:hAnsi="Verdana"/>
          <w:i/>
          <w:color w:val="000000"/>
          <w:sz w:val="20"/>
          <w:szCs w:val="20"/>
        </w:rPr>
        <w:t xml:space="preserve"> technologii i wielkości umożliwiającą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dokonanie oceny ilości, jakości, wartości, wszechstronności i terminowości wykonanych robót budowlanych. </w:t>
      </w:r>
      <w:r w:rsidR="00AC36E1" w:rsidRPr="00E00085">
        <w:rPr>
          <w:rFonts w:ascii="Verdana" w:hAnsi="Verdana"/>
          <w:i/>
          <w:color w:val="000000"/>
          <w:sz w:val="20"/>
          <w:szCs w:val="20"/>
        </w:rPr>
        <w:t>Zamawiający od oferenta wymaga w tym zakresie przedstawienia referencji</w:t>
      </w:r>
      <w:r w:rsidR="002E77B3" w:rsidRPr="00E00085">
        <w:rPr>
          <w:rFonts w:ascii="Verdana" w:hAnsi="Verdana"/>
          <w:i/>
          <w:color w:val="000000"/>
          <w:sz w:val="20"/>
          <w:szCs w:val="20"/>
        </w:rPr>
        <w:t>.</w:t>
      </w:r>
    </w:p>
    <w:p w:rsidR="007108AF" w:rsidRPr="00E00085" w:rsidRDefault="007108AF" w:rsidP="007108AF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Verdana" w:eastAsia="Calibri" w:hAnsi="Verdana"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>Informację wykaz osób</w:t>
      </w:r>
      <w:r w:rsidR="00641242" w:rsidRPr="00E00085">
        <w:rPr>
          <w:rFonts w:ascii="Verdana" w:hAnsi="Verdana"/>
          <w:i/>
          <w:color w:val="000000"/>
          <w:sz w:val="20"/>
          <w:szCs w:val="20"/>
        </w:rPr>
        <w:t xml:space="preserve"> stanowiący Z</w:t>
      </w:r>
      <w:r w:rsidR="00BB1858" w:rsidRPr="00E00085">
        <w:rPr>
          <w:rFonts w:ascii="Verdana" w:hAnsi="Verdana"/>
          <w:i/>
          <w:color w:val="000000"/>
          <w:sz w:val="20"/>
          <w:szCs w:val="20"/>
        </w:rPr>
        <w:t>ałącznik nr 7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="00D25C13" w:rsidRPr="00E00085">
        <w:rPr>
          <w:rFonts w:ascii="Verdana" w:hAnsi="Verdana"/>
          <w:i/>
          <w:color w:val="000000"/>
          <w:sz w:val="20"/>
          <w:szCs w:val="20"/>
        </w:rPr>
        <w:t>do SWIZ.</w:t>
      </w:r>
    </w:p>
    <w:p w:rsidR="00304FA6" w:rsidRPr="00E00085" w:rsidRDefault="008A7DF5" w:rsidP="006D3636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E00085">
        <w:rPr>
          <w:rFonts w:ascii="Verdana" w:hAnsi="Verdana"/>
          <w:i/>
          <w:color w:val="000000"/>
          <w:sz w:val="20"/>
          <w:szCs w:val="20"/>
        </w:rPr>
        <w:t xml:space="preserve">Dowód wniesienia wadium w wysokości </w:t>
      </w:r>
      <w:r w:rsidR="008D722C">
        <w:rPr>
          <w:rFonts w:ascii="Verdana" w:hAnsi="Verdana"/>
          <w:i/>
          <w:color w:val="000000"/>
          <w:sz w:val="20"/>
          <w:szCs w:val="20"/>
        </w:rPr>
        <w:t>10</w:t>
      </w:r>
      <w:r w:rsidR="006F5D24" w:rsidRPr="00E00085">
        <w:rPr>
          <w:rFonts w:ascii="Verdana" w:hAnsi="Verdana"/>
          <w:i/>
          <w:color w:val="000000"/>
          <w:sz w:val="20"/>
          <w:szCs w:val="20"/>
        </w:rPr>
        <w:t xml:space="preserve">.000,00 zł (słownie: trzydzieści </w:t>
      </w:r>
      <w:r w:rsidRPr="00E00085">
        <w:rPr>
          <w:rFonts w:ascii="Verdana" w:hAnsi="Verdana"/>
          <w:i/>
          <w:color w:val="000000"/>
          <w:sz w:val="20"/>
          <w:szCs w:val="20"/>
        </w:rPr>
        <w:t>tysięcy złotych), a w przypadku formy innej niż gotówka – oryginał gwarancji bankowej lub gwarancji ubezpieczeniowej lub dokumentu potwierdzającego udzielone poręczenie bankowe. Jeżeli wadium wniesiono w pieniądzu, wymagana jest informacja o numerze konta bankowego, na które wadium ma być zwrócone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t xml:space="preserve"> Oferentowi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przez Zamawiającego. </w:t>
      </w:r>
    </w:p>
    <w:p w:rsidR="008A7DF5" w:rsidRPr="00E00085" w:rsidRDefault="00304FA6" w:rsidP="006D3636">
      <w:pPr>
        <w:numPr>
          <w:ilvl w:val="0"/>
          <w:numId w:val="46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Parafowany</w:t>
      </w:r>
      <w:r w:rsidR="008A7DF5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na wszystkich stron</w:t>
      </w:r>
      <w:r w:rsidR="00BB1858" w:rsidRPr="00E00085">
        <w:rPr>
          <w:rFonts w:ascii="Verdana" w:hAnsi="Verdana"/>
          <w:i/>
          <w:color w:val="000000"/>
          <w:sz w:val="20"/>
          <w:szCs w:val="20"/>
          <w:u w:val="single"/>
        </w:rPr>
        <w:t>ach wzór</w:t>
      </w:r>
      <w:r w:rsidR="00E73373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umowy, według </w:t>
      </w:r>
      <w:r w:rsidR="00641242" w:rsidRPr="00E00085">
        <w:rPr>
          <w:rFonts w:ascii="Verdana" w:hAnsi="Verdana"/>
          <w:i/>
          <w:color w:val="000000"/>
          <w:sz w:val="20"/>
          <w:szCs w:val="20"/>
          <w:u w:val="single"/>
        </w:rPr>
        <w:t>Z</w:t>
      </w:r>
      <w:r w:rsidR="00E73373" w:rsidRPr="00E00085">
        <w:rPr>
          <w:rFonts w:ascii="Verdana" w:hAnsi="Verdana"/>
          <w:i/>
          <w:color w:val="000000"/>
          <w:sz w:val="20"/>
          <w:szCs w:val="20"/>
          <w:u w:val="single"/>
        </w:rPr>
        <w:t>ałącznika nr 5</w:t>
      </w:r>
      <w:r w:rsidR="008A7DF5" w:rsidRPr="00E00085">
        <w:rPr>
          <w:rFonts w:ascii="Verdana" w:hAnsi="Verdana"/>
          <w:i/>
          <w:color w:val="000000"/>
          <w:sz w:val="20"/>
          <w:szCs w:val="20"/>
          <w:u w:val="single"/>
        </w:rPr>
        <w:t xml:space="preserve"> do niniejszej specyfikacji</w:t>
      </w:r>
      <w:r w:rsidR="008A7DF5" w:rsidRPr="00E00085">
        <w:rPr>
          <w:color w:val="000000"/>
          <w:sz w:val="22"/>
          <w:szCs w:val="22"/>
          <w:u w:val="single"/>
        </w:rPr>
        <w:t xml:space="preserve">. </w:t>
      </w:r>
    </w:p>
    <w:p w:rsidR="00161F93" w:rsidRPr="00E00085" w:rsidRDefault="008A7DF5" w:rsidP="00194567">
      <w:pPr>
        <w:numPr>
          <w:ilvl w:val="0"/>
          <w:numId w:val="4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Oświadczenie o wyrażeniu zgody na poprawienie przez Zamawiającego oczywistych omyłek w wycenie dokonanej w wycenionym </w:t>
      </w:r>
      <w:r w:rsidR="003937BC" w:rsidRPr="00E00085">
        <w:rPr>
          <w:rFonts w:ascii="Verdana" w:hAnsi="Verdana"/>
          <w:i/>
          <w:sz w:val="20"/>
          <w:szCs w:val="20"/>
        </w:rPr>
        <w:t xml:space="preserve">kosztorysie </w:t>
      </w:r>
      <w:r w:rsidRPr="00E00085">
        <w:rPr>
          <w:rFonts w:ascii="Verdana" w:hAnsi="Verdana"/>
          <w:i/>
          <w:sz w:val="20"/>
          <w:szCs w:val="20"/>
        </w:rPr>
        <w:t>robót oraz innych oczywistych omyłek w ofercie albo oświadczenie o  braku takiej zgody (stosownie do podjętej przez Zamawiającego decyzji o wyrażeniu zgody albo oświadczeniu o braku zgody, decyzję tę podejmuje Oferent).</w:t>
      </w:r>
      <w:r w:rsidR="00336439" w:rsidRPr="00E00085">
        <w:rPr>
          <w:rFonts w:ascii="Verdana" w:hAnsi="Verdana"/>
          <w:i/>
          <w:sz w:val="20"/>
          <w:szCs w:val="20"/>
        </w:rPr>
        <w:t xml:space="preserve"> Zgodnie z </w:t>
      </w:r>
      <w:r w:rsidR="00641242" w:rsidRPr="00E00085">
        <w:rPr>
          <w:rFonts w:ascii="Verdana" w:hAnsi="Verdana"/>
          <w:i/>
          <w:sz w:val="20"/>
          <w:szCs w:val="20"/>
        </w:rPr>
        <w:t>Z</w:t>
      </w:r>
      <w:r w:rsidR="00BB1858" w:rsidRPr="00E00085">
        <w:rPr>
          <w:rFonts w:ascii="Verdana" w:hAnsi="Verdana"/>
          <w:i/>
          <w:sz w:val="20"/>
          <w:szCs w:val="20"/>
        </w:rPr>
        <w:t>ałącznikiem nr 9</w:t>
      </w:r>
      <w:r w:rsidR="00E73373" w:rsidRPr="00E00085">
        <w:rPr>
          <w:rFonts w:ascii="Verdana" w:hAnsi="Verdana"/>
          <w:i/>
          <w:sz w:val="20"/>
          <w:szCs w:val="20"/>
        </w:rPr>
        <w:t xml:space="preserve"> do SIWZ</w:t>
      </w:r>
      <w:r w:rsidR="00336439" w:rsidRPr="00E00085">
        <w:rPr>
          <w:rFonts w:ascii="Verdana" w:hAnsi="Verdana"/>
          <w:i/>
          <w:sz w:val="20"/>
          <w:szCs w:val="20"/>
        </w:rPr>
        <w:t>.</w:t>
      </w:r>
    </w:p>
    <w:p w:rsidR="00161F93" w:rsidRPr="00E00085" w:rsidRDefault="00161F93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40268E" w:rsidRPr="00E00085" w:rsidRDefault="0040268E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194567" w:rsidRPr="00E00085" w:rsidRDefault="00194567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95352A" w:rsidRPr="00E00085" w:rsidRDefault="004871EC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E00085">
        <w:rPr>
          <w:rFonts w:ascii="Verdana" w:hAnsi="Verdana"/>
          <w:b/>
          <w:bCs/>
          <w:i/>
          <w:sz w:val="22"/>
          <w:szCs w:val="22"/>
        </w:rPr>
        <w:t>ROZDZIAŁ X</w:t>
      </w:r>
      <w:r w:rsidR="001B4DA8" w:rsidRPr="00E00085">
        <w:rPr>
          <w:rFonts w:ascii="Verdana" w:hAnsi="Verdana"/>
          <w:b/>
          <w:bCs/>
          <w:i/>
          <w:sz w:val="22"/>
          <w:szCs w:val="22"/>
        </w:rPr>
        <w:t>I</w:t>
      </w:r>
      <w:r w:rsidRPr="00E00085">
        <w:rPr>
          <w:rFonts w:ascii="Verdana" w:hAnsi="Verdana"/>
          <w:b/>
          <w:bCs/>
          <w:i/>
          <w:sz w:val="22"/>
          <w:szCs w:val="22"/>
        </w:rPr>
        <w:t>V</w:t>
      </w:r>
    </w:p>
    <w:p w:rsidR="0095352A" w:rsidRPr="00E00085" w:rsidRDefault="00867DEC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  <w:r w:rsidRPr="00E00085">
        <w:rPr>
          <w:rFonts w:ascii="Verdana" w:hAnsi="Verdana"/>
          <w:b/>
          <w:bCs/>
          <w:i/>
          <w:sz w:val="22"/>
          <w:szCs w:val="22"/>
        </w:rPr>
        <w:t xml:space="preserve">OPIS SPOSOBU OBLICZENIA CENY </w:t>
      </w:r>
    </w:p>
    <w:p w:rsidR="0095352A" w:rsidRPr="00E00085" w:rsidRDefault="0095352A" w:rsidP="0095352A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2"/>
          <w:szCs w:val="22"/>
        </w:rPr>
      </w:pPr>
    </w:p>
    <w:p w:rsidR="0095352A" w:rsidRPr="00E00085" w:rsidRDefault="0095352A" w:rsidP="006D3636">
      <w:pPr>
        <w:pStyle w:val="Akapitzlist"/>
        <w:numPr>
          <w:ilvl w:val="3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ryczałtowa brutto musi wynika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 Formularza Ofertowego (wzór formularza stanowi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Zał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="006A126D" w:rsidRPr="00E00085">
        <w:rPr>
          <w:rFonts w:ascii="Verdana" w:hAnsi="Verdana"/>
          <w:i/>
          <w:sz w:val="20"/>
          <w:szCs w:val="20"/>
        </w:rPr>
        <w:t>cznik nr 2</w:t>
      </w:r>
      <w:r w:rsidRPr="00E00085">
        <w:rPr>
          <w:rFonts w:ascii="Verdana" w:hAnsi="Verdana"/>
          <w:i/>
          <w:sz w:val="20"/>
          <w:szCs w:val="20"/>
        </w:rPr>
        <w:t xml:space="preserve"> do SIWZ).</w:t>
      </w:r>
    </w:p>
    <w:p w:rsidR="00867DEC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oferty brutto nale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wyliczy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zgodnie z ustaw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z dnia 11 marca 2004 r. o podatku od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towarów i usług (Dz. U. z 20</w:t>
      </w:r>
      <w:r w:rsidR="00B17F2B">
        <w:rPr>
          <w:rFonts w:ascii="Verdana" w:hAnsi="Verdana"/>
          <w:i/>
          <w:sz w:val="20"/>
          <w:szCs w:val="20"/>
        </w:rPr>
        <w:t>22</w:t>
      </w:r>
      <w:r w:rsidRPr="00E00085">
        <w:rPr>
          <w:rFonts w:ascii="Verdana" w:hAnsi="Verdana"/>
          <w:i/>
          <w:sz w:val="20"/>
          <w:szCs w:val="20"/>
        </w:rPr>
        <w:t xml:space="preserve"> r. poz. </w:t>
      </w:r>
      <w:r w:rsidR="00B17F2B">
        <w:rPr>
          <w:rFonts w:ascii="Verdana" w:hAnsi="Verdana"/>
          <w:i/>
          <w:sz w:val="20"/>
          <w:szCs w:val="20"/>
        </w:rPr>
        <w:t>931,</w:t>
      </w:r>
      <w:r w:rsidR="00B17F2B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</w:t>
      </w:r>
      <w:r w:rsidR="00B17F2B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B17F2B">
        <w:rPr>
          <w:rFonts w:ascii="Verdana" w:hAnsi="Verdana"/>
          <w:i/>
          <w:sz w:val="20"/>
          <w:szCs w:val="20"/>
        </w:rPr>
        <w:t>późn</w:t>
      </w:r>
      <w:proofErr w:type="spellEnd"/>
      <w:r w:rsidR="00B17F2B">
        <w:rPr>
          <w:rFonts w:ascii="Verdana" w:hAnsi="Verdana"/>
          <w:i/>
          <w:sz w:val="20"/>
          <w:szCs w:val="20"/>
        </w:rPr>
        <w:t>.</w:t>
      </w:r>
      <w:r w:rsidRPr="00E00085">
        <w:rPr>
          <w:rFonts w:ascii="Verdana" w:hAnsi="Verdana"/>
          <w:i/>
          <w:sz w:val="20"/>
          <w:szCs w:val="20"/>
        </w:rPr>
        <w:t xml:space="preserve"> zm.).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powinna uwzgl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dnia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wszystkie koszty, jakie poniesie Wykonawca w zwi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zku z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nale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yt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realizacj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przedmiotu zamówienia, w oparciu o wytyczne wskazane w programie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funkcjonalno-u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ytkowym oraz zgodnie z warunkami okre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lonymi przez Zamawiaj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 w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SIWZ, w tym równie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ż </w:t>
      </w:r>
      <w:r w:rsidRPr="00E00085">
        <w:rPr>
          <w:rFonts w:ascii="Verdana" w:hAnsi="Verdana"/>
          <w:i/>
          <w:sz w:val="20"/>
          <w:szCs w:val="20"/>
        </w:rPr>
        <w:t>zysk Wykonawcy i wymagane przepisami prawa obci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ąż</w:t>
      </w:r>
      <w:r w:rsidRPr="00E00085">
        <w:rPr>
          <w:rFonts w:ascii="Verdana" w:hAnsi="Verdana"/>
          <w:i/>
          <w:sz w:val="20"/>
          <w:szCs w:val="20"/>
        </w:rPr>
        <w:t>enia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fiskalne.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Składaj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 ofert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, Wykonawca zobowi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zuje si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, 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e podane w ofercie cenowej składniki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cenotwórcze pozostan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stałe i nie 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podlega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zmianom przez cały okres realizacji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przedmiotu umowy.</w:t>
      </w:r>
    </w:p>
    <w:p w:rsidR="0095352A" w:rsidRPr="00E00085" w:rsidRDefault="0095352A" w:rsidP="0040268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Wszystkie roboty zamienne, wykonywane przez Wykonawc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za zgod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ź </w:t>
      </w:r>
      <w:r w:rsidRPr="00E00085">
        <w:rPr>
          <w:rFonts w:ascii="Verdana" w:hAnsi="Verdana"/>
          <w:i/>
          <w:sz w:val="20"/>
          <w:szCs w:val="20"/>
        </w:rPr>
        <w:t>na wniosek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Zamawiaj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cego, rozliczane b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według zasad okre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lonych w</w:t>
      </w:r>
      <w:r w:rsidR="00771212" w:rsidRPr="00E00085">
        <w:rPr>
          <w:rFonts w:ascii="Verdana" w:hAnsi="Verdana"/>
          <w:i/>
          <w:sz w:val="20"/>
          <w:szCs w:val="20"/>
        </w:rPr>
        <w:t xml:space="preserve"> Wzorze umowy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Cena musi zosta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ć </w:t>
      </w:r>
      <w:r w:rsidRPr="00E00085">
        <w:rPr>
          <w:rFonts w:ascii="Verdana" w:hAnsi="Verdana"/>
          <w:i/>
          <w:sz w:val="20"/>
          <w:szCs w:val="20"/>
        </w:rPr>
        <w:t>podana cyfrowo i słownie w złotych polskich z dokładno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>ś</w:t>
      </w:r>
      <w:r w:rsidRPr="00E00085">
        <w:rPr>
          <w:rFonts w:ascii="Verdana" w:hAnsi="Verdana"/>
          <w:i/>
          <w:sz w:val="20"/>
          <w:szCs w:val="20"/>
        </w:rPr>
        <w:t>ci</w:t>
      </w:r>
      <w:r w:rsidRPr="00E00085">
        <w:rPr>
          <w:rFonts w:ascii="Verdana" w:eastAsia="TimesNewRoman" w:hAnsi="Verdana" w:cs="TimesNewRoman"/>
          <w:i/>
          <w:sz w:val="20"/>
          <w:szCs w:val="20"/>
        </w:rPr>
        <w:t xml:space="preserve">ą </w:t>
      </w:r>
      <w:r w:rsidRPr="00E00085">
        <w:rPr>
          <w:rFonts w:ascii="Verdana" w:hAnsi="Verdana"/>
          <w:i/>
          <w:sz w:val="20"/>
          <w:szCs w:val="20"/>
        </w:rPr>
        <w:t>do dwóch</w:t>
      </w:r>
      <w:r w:rsidR="00867DEC" w:rsidRPr="00E00085">
        <w:rPr>
          <w:rFonts w:ascii="Verdana" w:hAnsi="Verdana"/>
          <w:i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miejsc po przecinku.</w:t>
      </w:r>
    </w:p>
    <w:p w:rsidR="0095352A" w:rsidRPr="00E00085" w:rsidRDefault="0095352A" w:rsidP="006D3636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Rozliczenia miedzy Wykonawc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a Zamawiaj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cym dokonywane b</w:t>
      </w:r>
      <w:r w:rsidRPr="00E00085">
        <w:rPr>
          <w:rFonts w:ascii="Verdana" w:hAnsi="Verdana" w:hint="eastAsia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hAnsi="Verdana" w:hint="eastAsi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w PLN.</w:t>
      </w:r>
    </w:p>
    <w:p w:rsidR="0095352A" w:rsidRPr="00E00085" w:rsidRDefault="0095352A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8B1561" w:rsidRPr="00E00085" w:rsidRDefault="008B1561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9014F1" w:rsidRPr="00E00085" w:rsidRDefault="009014F1" w:rsidP="009014F1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DZIAŁ XV</w:t>
      </w:r>
    </w:p>
    <w:p w:rsidR="009014F1" w:rsidRPr="00E00085" w:rsidRDefault="008B1561" w:rsidP="009014F1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  <w:r w:rsidRPr="00E00085"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  <w:t>SPOSÓB  I MIEJSCE SKŁADANIA OFERT</w:t>
      </w:r>
    </w:p>
    <w:p w:rsidR="009014F1" w:rsidRPr="00E00085" w:rsidRDefault="009014F1" w:rsidP="009014F1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</w:p>
    <w:p w:rsidR="009014F1" w:rsidRPr="00E00085" w:rsidRDefault="009014F1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składa ofertę w sekretariacie Lubelskiego Rynku Hurtowego S.A. znajdującego się w budynku administracyjnym na I piętrze, adres 21-003 Ciecierzyn</w:t>
      </w:r>
      <w:r w:rsidR="00B17F2B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, 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Elizówka 65</w:t>
      </w:r>
      <w:r w:rsidR="00771212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</w:t>
      </w:r>
    </w:p>
    <w:p w:rsidR="0009466C" w:rsidRPr="00E00085" w:rsidRDefault="0009466C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 nale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w nieprzezroczystej, opieczętowanej zabezpieczonej przed otwarciem kopercie. 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 przypadku dwóch lub więcej kopert. Na kopercie należy umieścić oznaczenie cześć 1 oferty, cześć 2 oferty itd.</w:t>
      </w:r>
    </w:p>
    <w:p w:rsidR="008B1561" w:rsidRPr="00E00085" w:rsidRDefault="0009466C" w:rsidP="00805BF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Kopert</w:t>
      </w:r>
      <w:r w:rsidRPr="00E00085">
        <w:rPr>
          <w:rFonts w:ascii="Verdana" w:hAnsi="Verdana" w:cs="Arial"/>
          <w:i/>
          <w:sz w:val="20"/>
          <w:szCs w:val="20"/>
        </w:rPr>
        <w:t xml:space="preserve">ę </w:t>
      </w:r>
      <w:r w:rsidRPr="00E00085">
        <w:rPr>
          <w:rFonts w:ascii="Verdana" w:hAnsi="Verdana"/>
          <w:i/>
          <w:sz w:val="20"/>
          <w:szCs w:val="20"/>
        </w:rPr>
        <w:t>nale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y opisa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nast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puj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co: </w:t>
      </w:r>
    </w:p>
    <w:p w:rsidR="00805BF4" w:rsidRPr="00E00085" w:rsidRDefault="00805BF4" w:rsidP="00805BF4">
      <w:p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17"/>
      </w:tblGrid>
      <w:tr w:rsidR="0009466C" w:rsidRPr="00E00085" w:rsidTr="00A83055">
        <w:trPr>
          <w:trHeight w:val="569"/>
        </w:trPr>
        <w:tc>
          <w:tcPr>
            <w:tcW w:w="9417" w:type="dxa"/>
          </w:tcPr>
          <w:p w:rsidR="0009466C" w:rsidRPr="00E00085" w:rsidRDefault="0009466C" w:rsidP="0009466C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Lubelski Rynek Hurtowy S.A.</w:t>
            </w:r>
          </w:p>
          <w:p w:rsidR="0009466C" w:rsidRPr="00E00085" w:rsidRDefault="0009466C" w:rsidP="0009466C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21-003 Ciecierzyn Elizówka 65</w:t>
            </w:r>
          </w:p>
          <w:p w:rsidR="00561BF3" w:rsidRPr="00E00085" w:rsidRDefault="0009466C" w:rsidP="00561BF3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OFERTA PRZETARGOWA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8"/>
                <w:szCs w:val="28"/>
              </w:rPr>
              <w:t xml:space="preserve"> 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BUDOWA </w:t>
            </w:r>
            <w:r w:rsidR="00232361"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ELEKTROWNI FOTOWOLTAICZNEJ 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>NA DACHU HALI</w:t>
            </w:r>
            <w:r w:rsidR="00232361"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HANDLOWEJ</w:t>
            </w: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K 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LUBELSKIEGO RYNKU HURTOWEGO S.A.            </w:t>
            </w:r>
          </w:p>
          <w:p w:rsidR="00561BF3" w:rsidRPr="00E00085" w:rsidRDefault="00561BF3" w:rsidP="00561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00085">
              <w:rPr>
                <w:rFonts w:ascii="Verdana" w:hAnsi="Verdana"/>
                <w:b/>
                <w:bCs/>
                <w:i/>
                <w:sz w:val="20"/>
                <w:szCs w:val="20"/>
              </w:rPr>
              <w:t xml:space="preserve"> W ELIZÓWCE</w:t>
            </w:r>
          </w:p>
          <w:p w:rsidR="0009466C" w:rsidRPr="00E00085" w:rsidRDefault="00232361" w:rsidP="00626611">
            <w:pPr>
              <w:pStyle w:val="Akapitzlist"/>
              <w:spacing w:line="276" w:lineRule="auto"/>
              <w:ind w:left="0"/>
              <w:jc w:val="center"/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</w:pPr>
            <w:r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NIE OTWIERAĆ PRZED DNIEM </w:t>
            </w:r>
            <w:r w:rsidR="009559A7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12 grudnia</w:t>
            </w:r>
            <w:r w:rsidR="001B4DA8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 2022</w:t>
            </w:r>
            <w:r w:rsidR="0009466C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 xml:space="preserve"> godzina 1</w:t>
            </w:r>
            <w:r w:rsidR="00811DFD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3</w:t>
            </w:r>
            <w:r w:rsidR="0009466C" w:rsidRPr="00E00085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.</w:t>
            </w:r>
            <w:r w:rsidR="000A5CCB">
              <w:rPr>
                <w:rFonts w:ascii="Verdana" w:eastAsia="Calibri" w:hAnsi="Verdana" w:cs="Trebuchet MS"/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</w:tbl>
    <w:p w:rsidR="00805BF4" w:rsidRPr="00E00085" w:rsidRDefault="00805BF4" w:rsidP="00561BF3">
      <w:p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</w:p>
    <w:p w:rsidR="009014F1" w:rsidRPr="00E00085" w:rsidRDefault="0009466C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Opakowanie oferty musi by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opatrzone pełn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nazw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i dokładnym adresem Wykonawcy składaj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cego 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: (ulica, numer lokalu, kod pocztowy miejscowo</w:t>
      </w:r>
      <w:r w:rsidRPr="00E00085">
        <w:rPr>
          <w:rFonts w:ascii="Verdana" w:hAnsi="Verdana" w:cs="Arial"/>
          <w:i/>
          <w:sz w:val="20"/>
          <w:szCs w:val="20"/>
        </w:rPr>
        <w:t>ść</w:t>
      </w:r>
      <w:r w:rsidR="00771212" w:rsidRPr="00E00085">
        <w:rPr>
          <w:rFonts w:ascii="Verdana" w:hAnsi="Verdana"/>
          <w:i/>
          <w:sz w:val="20"/>
          <w:szCs w:val="20"/>
        </w:rPr>
        <w:t>, kod pocztowy</w:t>
      </w:r>
      <w:r w:rsidRPr="00E00085">
        <w:rPr>
          <w:rFonts w:ascii="Verdana" w:hAnsi="Verdana"/>
          <w:i/>
          <w:sz w:val="20"/>
          <w:szCs w:val="20"/>
        </w:rPr>
        <w:t>)</w:t>
      </w:r>
      <w:r w:rsidR="009014F1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.</w:t>
      </w:r>
    </w:p>
    <w:p w:rsidR="00530BEE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Wykonawca może przed upł</w:t>
      </w:r>
      <w:r w:rsidR="008C43A7"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 xml:space="preserve">ywem terminu do składania ofert ma prawo </w:t>
      </w:r>
      <w:r w:rsidRPr="00E00085">
        <w:rPr>
          <w:rFonts w:ascii="Verdana" w:eastAsia="Calibri" w:hAnsi="Verdana" w:cs="Trebuchet MS"/>
          <w:bCs/>
          <w:i/>
          <w:sz w:val="20"/>
          <w:szCs w:val="20"/>
          <w:lang w:eastAsia="en-US"/>
        </w:rPr>
        <w:t>zmienić lub wycofać ofertę.</w:t>
      </w:r>
    </w:p>
    <w:p w:rsidR="00530BEE" w:rsidRPr="00E00085" w:rsidRDefault="00530BEE" w:rsidP="00771212">
      <w:pPr>
        <w:pStyle w:val="Akapitzlist"/>
        <w:numPr>
          <w:ilvl w:val="0"/>
          <w:numId w:val="22"/>
        </w:num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Zmiany lub wycofanie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Pr="00E00085">
        <w:rPr>
          <w:rFonts w:ascii="Verdana" w:hAnsi="Verdana"/>
          <w:i/>
          <w:sz w:val="20"/>
          <w:szCs w:val="20"/>
        </w:rPr>
        <w:t>onej oferty s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skuteczne tylko wówczas</w:t>
      </w:r>
      <w:r w:rsidR="000A5CCB">
        <w:rPr>
          <w:rFonts w:ascii="Verdana" w:hAnsi="Verdana"/>
          <w:i/>
          <w:sz w:val="20"/>
          <w:szCs w:val="20"/>
        </w:rPr>
        <w:t>,</w:t>
      </w:r>
      <w:r w:rsidRPr="00E00085">
        <w:rPr>
          <w:rFonts w:ascii="Verdana" w:hAnsi="Verdana"/>
          <w:i/>
          <w:sz w:val="20"/>
          <w:szCs w:val="20"/>
        </w:rPr>
        <w:t xml:space="preserve"> gdy, zostały dokonane przed upływem terminu składania ofert; </w:t>
      </w:r>
    </w:p>
    <w:p w:rsidR="00530BEE" w:rsidRPr="00E00085" w:rsidRDefault="008C43A7" w:rsidP="00771212">
      <w:pPr>
        <w:pStyle w:val="Akapitzlist"/>
        <w:numPr>
          <w:ilvl w:val="0"/>
          <w:numId w:val="22"/>
        </w:num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</w:t>
      </w:r>
      <w:r w:rsidR="00530BEE" w:rsidRPr="00E00085">
        <w:rPr>
          <w:rFonts w:ascii="Verdana" w:hAnsi="Verdana"/>
          <w:i/>
          <w:sz w:val="20"/>
          <w:szCs w:val="20"/>
        </w:rPr>
        <w:t>miany, poprawki lub modyfikacje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onej oferty musz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by</w:t>
      </w:r>
      <w:r w:rsidR="00530BEE" w:rsidRPr="00E00085">
        <w:rPr>
          <w:rFonts w:ascii="Verdana" w:hAnsi="Verdana" w:cs="Arial"/>
          <w:i/>
          <w:sz w:val="20"/>
          <w:szCs w:val="20"/>
        </w:rPr>
        <w:t>ć</w:t>
      </w:r>
      <w:r w:rsidR="00530BEE" w:rsidRPr="00E00085">
        <w:rPr>
          <w:rFonts w:ascii="Verdana" w:hAnsi="Verdana"/>
          <w:i/>
          <w:sz w:val="20"/>
          <w:szCs w:val="20"/>
        </w:rPr>
        <w:t xml:space="preserve">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 w miejscu i według zasad obowi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zuj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cych przy składaniu oferty; 4) odpowiednio opisan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kopert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 xml:space="preserve"> zawieraj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zmiany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dodatkowo opatrzy</w:t>
      </w:r>
      <w:r w:rsidR="00530BEE" w:rsidRPr="00E00085">
        <w:rPr>
          <w:rFonts w:ascii="Verdana" w:hAnsi="Verdana" w:cs="Arial"/>
          <w:i/>
          <w:sz w:val="20"/>
          <w:szCs w:val="20"/>
        </w:rPr>
        <w:t xml:space="preserve">ć </w:t>
      </w:r>
      <w:r w:rsidR="00530BEE" w:rsidRPr="00E00085">
        <w:rPr>
          <w:rFonts w:ascii="Verdana" w:hAnsi="Verdana"/>
          <w:i/>
          <w:sz w:val="20"/>
          <w:szCs w:val="20"/>
        </w:rPr>
        <w:t xml:space="preserve">dopiskiem "ZMIANA"; </w:t>
      </w:r>
    </w:p>
    <w:p w:rsidR="00530BEE" w:rsidRPr="00E00085" w:rsidRDefault="008C43A7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</w:t>
      </w:r>
      <w:r w:rsidR="00530BEE" w:rsidRPr="00E00085">
        <w:rPr>
          <w:rFonts w:ascii="Verdana" w:hAnsi="Verdana"/>
          <w:i/>
          <w:sz w:val="20"/>
          <w:szCs w:val="20"/>
        </w:rPr>
        <w:t>ycofanie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onej oferty nast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>puje poprzez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enie pisemnego powiadomienia podpisanego przez upełnomocnionego przedstawiciela Wykonawcy; 6)</w:t>
      </w:r>
      <w:r w:rsidR="00401DAB" w:rsidRPr="00E00085">
        <w:rPr>
          <w:rFonts w:ascii="Verdana" w:hAnsi="Verdana"/>
          <w:i/>
          <w:sz w:val="20"/>
          <w:szCs w:val="20"/>
        </w:rPr>
        <w:t xml:space="preserve"> </w:t>
      </w:r>
      <w:r w:rsidR="00530BEE" w:rsidRPr="00E00085">
        <w:rPr>
          <w:rFonts w:ascii="Verdana" w:hAnsi="Verdana"/>
          <w:i/>
          <w:sz w:val="20"/>
          <w:szCs w:val="20"/>
        </w:rPr>
        <w:t>powiadomienie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zło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</w:t>
      </w:r>
      <w:r w:rsidR="00530BEE" w:rsidRPr="00E00085">
        <w:rPr>
          <w:rFonts w:ascii="Verdana" w:hAnsi="Verdana" w:cs="Arial"/>
          <w:i/>
          <w:sz w:val="20"/>
          <w:szCs w:val="20"/>
        </w:rPr>
        <w:t>ć</w:t>
      </w:r>
      <w:r w:rsidR="00530BEE" w:rsidRPr="00E00085">
        <w:rPr>
          <w:rFonts w:ascii="Verdana" w:hAnsi="Verdana"/>
          <w:i/>
          <w:sz w:val="20"/>
          <w:szCs w:val="20"/>
        </w:rPr>
        <w:t xml:space="preserve"> w miejscu i według zasad obowi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zuj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cych przy składaniu oferty; odpowiednio opisan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kopert</w:t>
      </w:r>
      <w:r w:rsidR="00530BEE" w:rsidRPr="00E00085">
        <w:rPr>
          <w:rFonts w:ascii="Verdana" w:hAnsi="Verdana" w:cs="Arial"/>
          <w:i/>
          <w:sz w:val="20"/>
          <w:szCs w:val="20"/>
        </w:rPr>
        <w:t>ę</w:t>
      </w:r>
      <w:r w:rsidR="00530BEE" w:rsidRPr="00E00085">
        <w:rPr>
          <w:rFonts w:ascii="Verdana" w:hAnsi="Verdana"/>
          <w:i/>
          <w:sz w:val="20"/>
          <w:szCs w:val="20"/>
        </w:rPr>
        <w:t xml:space="preserve"> zawieraj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>c</w:t>
      </w:r>
      <w:r w:rsidR="00530BEE" w:rsidRPr="00E00085">
        <w:rPr>
          <w:rFonts w:ascii="Verdana" w:hAnsi="Verdana" w:cs="Arial"/>
          <w:i/>
          <w:sz w:val="20"/>
          <w:szCs w:val="20"/>
        </w:rPr>
        <w:t>ą</w:t>
      </w:r>
      <w:r w:rsidR="00530BEE" w:rsidRPr="00E00085">
        <w:rPr>
          <w:rFonts w:ascii="Verdana" w:hAnsi="Verdana"/>
          <w:i/>
          <w:sz w:val="20"/>
          <w:szCs w:val="20"/>
        </w:rPr>
        <w:t xml:space="preserve"> powiadomienie nale</w:t>
      </w:r>
      <w:r w:rsidR="00530BEE" w:rsidRPr="00E00085">
        <w:rPr>
          <w:rFonts w:ascii="Verdana" w:hAnsi="Verdana" w:cs="Arial"/>
          <w:i/>
          <w:sz w:val="20"/>
          <w:szCs w:val="20"/>
        </w:rPr>
        <w:t>ż</w:t>
      </w:r>
      <w:r w:rsidR="00530BEE" w:rsidRPr="00E00085">
        <w:rPr>
          <w:rFonts w:ascii="Verdana" w:hAnsi="Verdana"/>
          <w:i/>
          <w:sz w:val="20"/>
          <w:szCs w:val="20"/>
        </w:rPr>
        <w:t>y dodatkowo opatrzy</w:t>
      </w:r>
      <w:r w:rsidR="00530BEE" w:rsidRPr="00E00085">
        <w:rPr>
          <w:rFonts w:ascii="Verdana" w:hAnsi="Verdana" w:cs="Arial"/>
          <w:i/>
          <w:sz w:val="20"/>
          <w:szCs w:val="20"/>
        </w:rPr>
        <w:t xml:space="preserve">ć </w:t>
      </w:r>
      <w:r w:rsidR="00530BEE" w:rsidRPr="00E00085">
        <w:rPr>
          <w:rFonts w:ascii="Verdana" w:hAnsi="Verdana"/>
          <w:i/>
          <w:sz w:val="20"/>
          <w:szCs w:val="20"/>
        </w:rPr>
        <w:t>dopiskiem "WYCOFANIE".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może złożyć tylko jedną ofertę.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Zamawiający odrzuci ofertę złożoną po terminie składania ofert. </w:t>
      </w:r>
    </w:p>
    <w:p w:rsidR="009014F1" w:rsidRPr="00E00085" w:rsidRDefault="009014F1" w:rsidP="0077121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Wykonawca po upływie terminu do składania ofert nie może wycofać ani zmienić złożonej oferty.</w:t>
      </w:r>
    </w:p>
    <w:p w:rsidR="009014F1" w:rsidRPr="00E00085" w:rsidRDefault="009014F1" w:rsidP="00EC253C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Dokumenty zawierające tajemnicę przedsiębiorstwa powinny być oznakowane napisem tajemnica przedsiębiorstwa.</w:t>
      </w:r>
    </w:p>
    <w:p w:rsidR="00A83055" w:rsidRPr="00E00085" w:rsidRDefault="00A83055" w:rsidP="00A83055">
      <w:pPr>
        <w:pStyle w:val="Akapitzlist"/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</w:p>
    <w:p w:rsidR="00A83055" w:rsidRPr="00E00085" w:rsidRDefault="00A83055" w:rsidP="00A83055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</w:p>
    <w:p w:rsidR="00A83055" w:rsidRPr="00E00085" w:rsidRDefault="001B4DA8" w:rsidP="00A83055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XVI</w:t>
      </w:r>
    </w:p>
    <w:p w:rsidR="00A83055" w:rsidRPr="00E00085" w:rsidRDefault="00805BF4" w:rsidP="00A83055">
      <w:pPr>
        <w:spacing w:line="276" w:lineRule="auto"/>
        <w:jc w:val="center"/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</w:pPr>
      <w:r w:rsidRPr="00E00085">
        <w:rPr>
          <w:rFonts w:ascii="Verdana" w:eastAsia="Calibri" w:hAnsi="Verdana" w:cs="Trebuchet MS"/>
          <w:b/>
          <w:bCs/>
          <w:i/>
          <w:color w:val="000000"/>
          <w:sz w:val="22"/>
          <w:szCs w:val="22"/>
          <w:lang w:eastAsia="en-US"/>
        </w:rPr>
        <w:t>TERMIN SKŁADANIA I  OTWARCIA  OFERT</w:t>
      </w:r>
    </w:p>
    <w:p w:rsidR="00A83055" w:rsidRPr="00E00085" w:rsidRDefault="00A83055" w:rsidP="00A83055">
      <w:p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 xml:space="preserve"> wraz z wymaganymi dokumentami nale</w:t>
      </w:r>
      <w:r w:rsidRPr="00E00085">
        <w:rPr>
          <w:rFonts w:ascii="Verdana" w:hAnsi="Verdana" w:cs="Arial"/>
          <w:i/>
          <w:sz w:val="20"/>
          <w:szCs w:val="20"/>
        </w:rPr>
        <w:t>ży złożyć w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sekretariacie Lubelskiego Rynku Hurtowego S.A. znajdującego się w budynku administracyjnym na I piętrze, adres: 21-003 Ciecierzyn Elizówka 65  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do dnia </w:t>
      </w:r>
      <w:r w:rsidR="009559A7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12 grudnia</w:t>
      </w:r>
      <w:r w:rsidR="00771212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</w:t>
      </w:r>
      <w:r w:rsidR="001B4DA8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2022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roku do godziny</w:t>
      </w:r>
      <w:r w:rsidR="00811DFD"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 xml:space="preserve"> 13</w:t>
      </w:r>
      <w:r w:rsidRPr="00E00085">
        <w:rPr>
          <w:rFonts w:ascii="Verdana" w:eastAsia="Calibri" w:hAnsi="Verdana" w:cs="Trebuchet MS"/>
          <w:b/>
          <w:bCs/>
          <w:i/>
          <w:color w:val="FF0000"/>
          <w:u w:val="single"/>
          <w:lang w:eastAsia="en-US"/>
        </w:rPr>
        <w:t>.00</w:t>
      </w:r>
      <w:r w:rsidRPr="00E00085">
        <w:rPr>
          <w:rFonts w:ascii="Verdana" w:eastAsia="Calibri" w:hAnsi="Verdana" w:cs="Trebuchet MS"/>
          <w:b/>
          <w:bCs/>
          <w:i/>
          <w:color w:val="000000"/>
          <w:u w:val="single"/>
          <w:lang w:eastAsia="en-US"/>
        </w:rPr>
        <w:t xml:space="preserve"> </w:t>
      </w:r>
      <w:r w:rsidRPr="00E00085">
        <w:rPr>
          <w:rFonts w:ascii="Verdana" w:hAnsi="Verdana" w:cs="Arial"/>
          <w:b/>
          <w:i/>
          <w:u w:val="single"/>
        </w:rPr>
        <w:t xml:space="preserve"> 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W przypadku zło</w:t>
      </w:r>
      <w:r w:rsidRPr="00E00085">
        <w:rPr>
          <w:rFonts w:ascii="Verdana" w:hAnsi="Verdana" w:cs="Arial"/>
          <w:i/>
          <w:sz w:val="20"/>
          <w:szCs w:val="20"/>
        </w:rPr>
        <w:t>ż</w:t>
      </w:r>
      <w:r w:rsidR="005E0B80" w:rsidRPr="00E00085">
        <w:rPr>
          <w:rFonts w:ascii="Verdana" w:hAnsi="Verdana"/>
          <w:i/>
          <w:sz w:val="20"/>
          <w:szCs w:val="20"/>
        </w:rPr>
        <w:t>enia oferty po</w:t>
      </w:r>
      <w:r w:rsidRPr="00E00085">
        <w:rPr>
          <w:rFonts w:ascii="Verdana" w:hAnsi="Verdana"/>
          <w:i/>
          <w:sz w:val="20"/>
          <w:szCs w:val="20"/>
        </w:rPr>
        <w:t xml:space="preserve"> wyznaczonym terminie, Zamawiaj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 zwróci j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niezwłocznie. 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Publiczne otwarcie ofert nast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="00771212" w:rsidRPr="00E00085">
        <w:rPr>
          <w:rFonts w:ascii="Verdana" w:hAnsi="Verdana"/>
          <w:i/>
          <w:sz w:val="20"/>
          <w:szCs w:val="20"/>
        </w:rPr>
        <w:t>pi w Sali K</w:t>
      </w:r>
      <w:r w:rsidRPr="00E00085">
        <w:rPr>
          <w:rFonts w:ascii="Verdana" w:hAnsi="Verdana"/>
          <w:i/>
          <w:sz w:val="20"/>
          <w:szCs w:val="20"/>
        </w:rPr>
        <w:t>onferencyjnej Lubelskiego Rynku Hurtowego S.A. adres 21-003 Ciecierzyn, Elizówka 65</w:t>
      </w:r>
      <w:r w:rsidR="00CB4868" w:rsidRPr="00E00085">
        <w:rPr>
          <w:rFonts w:ascii="Verdana" w:hAnsi="Verdana"/>
          <w:i/>
          <w:sz w:val="20"/>
          <w:szCs w:val="20"/>
        </w:rPr>
        <w:t>.</w:t>
      </w:r>
    </w:p>
    <w:p w:rsidR="005D2405" w:rsidRPr="00E00085" w:rsidRDefault="005D240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>Osoby zainteresowane powinny oczekiwać na przedstawiciela Zamawiającego w strefie ogólnodostępnej na parterze budynku administracyjnego.</w:t>
      </w:r>
    </w:p>
    <w:p w:rsidR="00A83055" w:rsidRPr="00E00085" w:rsidRDefault="00A8305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hAnsi="Verdana"/>
          <w:i/>
          <w:sz w:val="20"/>
          <w:szCs w:val="20"/>
        </w:rPr>
        <w:t xml:space="preserve">W otwarciu ofert może wziąć udział tylko jeden przedstawiciel </w:t>
      </w:r>
      <w:r w:rsidR="005D2405" w:rsidRPr="00E00085">
        <w:rPr>
          <w:rFonts w:ascii="Verdana" w:hAnsi="Verdana"/>
          <w:i/>
          <w:sz w:val="20"/>
          <w:szCs w:val="20"/>
        </w:rPr>
        <w:t>oferenta.</w:t>
      </w:r>
    </w:p>
    <w:p w:rsidR="005D2405" w:rsidRPr="00E00085" w:rsidRDefault="005D2405" w:rsidP="006D3636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:rsidR="005D2405" w:rsidRPr="00E00085" w:rsidRDefault="005D2405" w:rsidP="00EC25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nazwach albo imionach i nazwiskach oraz siedzibach lub miejscach prowadzonej działalności gospodarczej albo miejscach zamieszkania Wykonawców, których oferty zostały otwarte,</w:t>
      </w:r>
    </w:p>
    <w:p w:rsidR="00397716" w:rsidRPr="00E00085" w:rsidRDefault="005D2405" w:rsidP="00EC253C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cenach lub kosztach zawartych w ofertach.</w:t>
      </w:r>
    </w:p>
    <w:p w:rsidR="00397716" w:rsidRPr="00E00085" w:rsidRDefault="00397716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5D2405" w:rsidRPr="00E00085" w:rsidRDefault="005D2405" w:rsidP="001234F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</w:p>
    <w:p w:rsidR="001234F3" w:rsidRPr="00E00085" w:rsidRDefault="004871EC" w:rsidP="00805BF4">
      <w:pPr>
        <w:pStyle w:val="Akapitzlist"/>
        <w:suppressAutoHyphens/>
        <w:spacing w:line="276" w:lineRule="auto"/>
        <w:ind w:left="0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ROZDZIAŁ</w:t>
      </w:r>
      <w:r w:rsidR="00771212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 </w:t>
      </w: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XVII</w:t>
      </w:r>
    </w:p>
    <w:p w:rsidR="00E71D2E" w:rsidRPr="00E00085" w:rsidRDefault="001234F3" w:rsidP="001234F3">
      <w:pPr>
        <w:spacing w:line="276" w:lineRule="auto"/>
        <w:jc w:val="center"/>
        <w:rPr>
          <w:rFonts w:ascii="Verdana" w:hAnsi="Verdana" w:cs="Calibri"/>
          <w:b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i/>
          <w:kern w:val="2"/>
          <w:sz w:val="22"/>
          <w:szCs w:val="22"/>
          <w:lang w:eastAsia="ar-SA"/>
        </w:rPr>
        <w:t>TERMIN ZWIĄZANIA OFERTĄ</w:t>
      </w:r>
    </w:p>
    <w:p w:rsidR="001234F3" w:rsidRPr="00E00085" w:rsidRDefault="001234F3" w:rsidP="001234F3">
      <w:pPr>
        <w:spacing w:line="276" w:lineRule="auto"/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:rsidR="00E71D2E" w:rsidRPr="00E00085" w:rsidRDefault="00E71D2E" w:rsidP="001234F3">
      <w:pPr>
        <w:pStyle w:val="Akapitzlist"/>
        <w:spacing w:line="276" w:lineRule="auto"/>
        <w:ind w:left="0"/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Termin związania ofertą.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Wykonawca jest związany ofertą od dnia upływu terminu składania ofert do dnia </w:t>
      </w:r>
      <w:r w:rsidR="009014F1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</w:t>
      </w:r>
      <w:r w:rsidR="00811DFD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30 </w:t>
      </w:r>
      <w:r w:rsidR="00485697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grudnia </w:t>
      </w:r>
      <w:r w:rsidR="00811DFD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2022</w:t>
      </w: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 xml:space="preserve"> r</w:t>
      </w:r>
      <w:r w:rsidR="00CB4868"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oku</w:t>
      </w:r>
      <w:r w:rsidRPr="00E00085">
        <w:rPr>
          <w:rFonts w:ascii="Verdana" w:eastAsia="Calibri" w:hAnsi="Verdana" w:cs="Trebuchet MS"/>
          <w:bCs/>
          <w:i/>
          <w:color w:val="000000" w:themeColor="text1"/>
          <w:sz w:val="20"/>
          <w:szCs w:val="20"/>
          <w:lang w:eastAsia="en-US"/>
        </w:rPr>
        <w:t>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W przypadku</w:t>
      </w:r>
      <w:r w:rsidR="00485697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 xml:space="preserve"> gdy wybór najkorzystniejszej oferty nie nastąpi przed upływem terminu związania ofertą określonego w dokumentach zamówienia, Zamawiający przed upływem terminu związania ofertą zwraca się jednokrotnie do wykonawców o wyrażenie zgody na przedłużenie tego terminu o wskazywany przez niego okres, nie dłuższy niż 30 dni.</w:t>
      </w:r>
    </w:p>
    <w:p w:rsidR="00E71D2E" w:rsidRPr="00E00085" w:rsidRDefault="00E71D2E" w:rsidP="006D3636">
      <w:pPr>
        <w:pStyle w:val="Akapitzlist"/>
        <w:numPr>
          <w:ilvl w:val="0"/>
          <w:numId w:val="48"/>
        </w:numPr>
        <w:spacing w:line="276" w:lineRule="auto"/>
        <w:ind w:left="348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Przedłużenie terminu związan</w:t>
      </w:r>
      <w:r w:rsidR="009014F1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ia ofertą, o którym mowa w pkt. 1</w:t>
      </w:r>
      <w:r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, wymaga złożenia przez Wykonawcę pisemnego oświadczenia o wyrażeniu zgody na przedłużenie terminu związania ofertą</w:t>
      </w:r>
      <w:r w:rsidR="009014F1" w:rsidRPr="00E00085">
        <w:rPr>
          <w:rFonts w:ascii="Verdana" w:eastAsia="Calibri" w:hAnsi="Verdana" w:cs="Trebuchet MS"/>
          <w:bCs/>
          <w:i/>
          <w:color w:val="000000"/>
          <w:sz w:val="20"/>
          <w:szCs w:val="20"/>
          <w:lang w:eastAsia="en-US"/>
        </w:rPr>
        <w:t>.</w:t>
      </w:r>
    </w:p>
    <w:p w:rsidR="008A7DF5" w:rsidRPr="00E00085" w:rsidRDefault="008A7DF5" w:rsidP="00805BF4">
      <w:pPr>
        <w:spacing w:line="276" w:lineRule="auto"/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D93FFD" w:rsidRPr="00E00085" w:rsidRDefault="00D93FFD" w:rsidP="007108AF">
      <w:pPr>
        <w:spacing w:line="276" w:lineRule="auto"/>
        <w:rPr>
          <w:rFonts w:asciiTheme="minorHAnsi" w:hAnsiTheme="minorHAnsi" w:cs="Trebuchet MS"/>
          <w:b/>
          <w:i/>
          <w:color w:val="000000"/>
          <w:sz w:val="22"/>
          <w:szCs w:val="22"/>
        </w:rPr>
      </w:pPr>
    </w:p>
    <w:p w:rsidR="00323113" w:rsidRPr="00E00085" w:rsidRDefault="00323113" w:rsidP="0032311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 xml:space="preserve">ROZDZIAŁ </w:t>
      </w:r>
      <w:r w:rsidR="001B4DA8"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XVIII</w:t>
      </w:r>
    </w:p>
    <w:p w:rsidR="00323113" w:rsidRPr="00E00085" w:rsidRDefault="00323113" w:rsidP="00323113">
      <w:pPr>
        <w:pStyle w:val="Akapitzlist"/>
        <w:suppressAutoHyphens/>
        <w:spacing w:line="276" w:lineRule="auto"/>
        <w:jc w:val="center"/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</w:pPr>
      <w:r w:rsidRPr="00E00085">
        <w:rPr>
          <w:rFonts w:ascii="Verdana" w:hAnsi="Verdana"/>
          <w:b/>
          <w:i/>
          <w:iCs/>
          <w:kern w:val="2"/>
          <w:sz w:val="22"/>
          <w:szCs w:val="22"/>
          <w:lang w:eastAsia="ar-SA"/>
        </w:rPr>
        <w:t>WAŻNOŚĆ OFERTY</w:t>
      </w:r>
    </w:p>
    <w:p w:rsidR="00AD0F98" w:rsidRPr="00E00085" w:rsidRDefault="00AD0F98" w:rsidP="00AD0F98">
      <w:pPr>
        <w:suppressAutoHyphens/>
        <w:jc w:val="center"/>
        <w:rPr>
          <w:rFonts w:ascii="Calibri" w:hAnsi="Calibri" w:cs="Calibri"/>
          <w:b/>
          <w:kern w:val="2"/>
          <w:sz w:val="22"/>
          <w:lang w:eastAsia="ar-SA"/>
        </w:rPr>
      </w:pPr>
    </w:p>
    <w:p w:rsidR="00323113" w:rsidRPr="00E00085" w:rsidRDefault="00323113" w:rsidP="00323113">
      <w:pPr>
        <w:jc w:val="both"/>
        <w:rPr>
          <w:rFonts w:ascii="Verdana" w:hAnsi="Verdana"/>
          <w:b/>
          <w:i/>
          <w:sz w:val="20"/>
          <w:szCs w:val="20"/>
        </w:rPr>
      </w:pPr>
    </w:p>
    <w:p w:rsidR="00323113" w:rsidRPr="00E00085" w:rsidRDefault="00323113" w:rsidP="00323113">
      <w:pPr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Zamawiający</w:t>
      </w:r>
      <w:r w:rsidRPr="00E00085">
        <w:rPr>
          <w:rFonts w:ascii="Verdana" w:hAnsi="Verdana"/>
          <w:i/>
          <w:color w:val="FF0000"/>
          <w:sz w:val="20"/>
          <w:szCs w:val="20"/>
        </w:rPr>
        <w:t xml:space="preserve"> </w:t>
      </w:r>
      <w:r w:rsidRPr="00E00085">
        <w:rPr>
          <w:rFonts w:ascii="Verdana" w:hAnsi="Verdana"/>
          <w:i/>
          <w:sz w:val="20"/>
          <w:szCs w:val="20"/>
        </w:rPr>
        <w:t>będzie rozpatrywać tylko oferty ważne (nie odrzucone). Aby oferta została uznana za ważną musi spełniać następujące warunki:</w:t>
      </w:r>
    </w:p>
    <w:p w:rsidR="00323113" w:rsidRPr="00E00085" w:rsidRDefault="00323113" w:rsidP="00323113">
      <w:pPr>
        <w:jc w:val="both"/>
        <w:rPr>
          <w:rFonts w:ascii="Verdana" w:hAnsi="Verdana"/>
          <w:i/>
          <w:sz w:val="20"/>
          <w:szCs w:val="20"/>
        </w:rPr>
      </w:pP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złożona na piśmie w języku polskim, na formularzu oferty stanowiącym załącznik</w:t>
      </w:r>
      <w:r w:rsidR="001601BF" w:rsidRPr="00E00085">
        <w:rPr>
          <w:rFonts w:ascii="Verdana" w:hAnsi="Verdana"/>
          <w:i/>
          <w:sz w:val="20"/>
          <w:szCs w:val="20"/>
        </w:rPr>
        <w:t xml:space="preserve"> nr 2 do SIWZ.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złożona przed upływem terminu składania ofert.</w:t>
      </w:r>
    </w:p>
    <w:p w:rsidR="00323113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być podpisana na każdej stronie</w:t>
      </w:r>
      <w:r w:rsidR="00323113" w:rsidRPr="00E00085">
        <w:rPr>
          <w:rFonts w:ascii="Verdana" w:hAnsi="Verdana"/>
          <w:i/>
          <w:sz w:val="20"/>
          <w:szCs w:val="20"/>
        </w:rPr>
        <w:t xml:space="preserve"> przez oferenta lub należycie upoważnionego przedstawiciela oferenta.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nie może naruszać zasad uczciwej konkurencji.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musi spełniać wszystkie warunki określone w niniejszej specyfikacji.</w:t>
      </w:r>
    </w:p>
    <w:p w:rsidR="00323113" w:rsidRPr="00E00085" w:rsidRDefault="00323113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Oferta nie może posiadać oczywistych omyłek lub w razie ich wystąpienia – Oferent musi wyrazić zgodę na ich poprawienie przez Zamawiającego.</w:t>
      </w:r>
    </w:p>
    <w:p w:rsidR="006E583D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W przypadku nie złożenia oferty w tym prawidłowo wypełnionego i podpisanego formularza oferty lub braku </w:t>
      </w:r>
      <w:r w:rsidR="00B86018" w:rsidRPr="00E00085">
        <w:rPr>
          <w:rFonts w:ascii="Verdana" w:hAnsi="Verdana"/>
          <w:i/>
          <w:sz w:val="20"/>
          <w:szCs w:val="20"/>
        </w:rPr>
        <w:t xml:space="preserve">w ofercie dokumentów wymienionych w Rozdziale </w:t>
      </w:r>
      <w:r w:rsidR="00771212" w:rsidRPr="00E00085">
        <w:rPr>
          <w:rFonts w:ascii="Verdana" w:hAnsi="Verdana"/>
          <w:i/>
          <w:sz w:val="20"/>
          <w:szCs w:val="20"/>
        </w:rPr>
        <w:t xml:space="preserve">XIV </w:t>
      </w:r>
      <w:r w:rsidR="00B86018" w:rsidRPr="00E00085">
        <w:rPr>
          <w:rFonts w:ascii="Verdana" w:hAnsi="Verdana"/>
          <w:i/>
          <w:sz w:val="20"/>
          <w:szCs w:val="20"/>
        </w:rPr>
        <w:t>p</w:t>
      </w:r>
      <w:r w:rsidR="00771212" w:rsidRPr="00E00085">
        <w:rPr>
          <w:rFonts w:ascii="Verdana" w:hAnsi="Verdana"/>
          <w:i/>
          <w:sz w:val="20"/>
          <w:szCs w:val="20"/>
        </w:rPr>
        <w:t>ust. 1-14,</w:t>
      </w:r>
      <w:r w:rsidR="00B86018" w:rsidRPr="00E00085">
        <w:rPr>
          <w:rFonts w:ascii="Verdana" w:hAnsi="Verdana"/>
          <w:i/>
          <w:sz w:val="20"/>
          <w:szCs w:val="20"/>
        </w:rPr>
        <w:t xml:space="preserve"> oferta zostanie z postępowania odrzucona.   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</w:p>
    <w:p w:rsidR="006E583D" w:rsidRPr="00E00085" w:rsidRDefault="006E583D" w:rsidP="006D3636">
      <w:pPr>
        <w:numPr>
          <w:ilvl w:val="0"/>
          <w:numId w:val="59"/>
        </w:numPr>
        <w:ind w:left="426" w:hanging="426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W przypadku złożenia oferty nie kompletnej Zamawiający </w:t>
      </w:r>
      <w:r w:rsidRPr="00E00085">
        <w:rPr>
          <w:rFonts w:ascii="Verdana" w:hAnsi="Verdana"/>
          <w:i/>
          <w:color w:val="000000"/>
          <w:sz w:val="20"/>
          <w:szCs w:val="20"/>
        </w:rPr>
        <w:t>wezwie Oferenta, telefoniczne lub za pośrednictwem</w:t>
      </w:r>
      <w:r w:rsidR="00561BF3" w:rsidRPr="00E00085">
        <w:rPr>
          <w:rFonts w:ascii="Verdana" w:hAnsi="Verdana"/>
          <w:i/>
          <w:color w:val="000000"/>
          <w:sz w:val="20"/>
          <w:szCs w:val="20"/>
        </w:rPr>
        <w:t xml:space="preserve">  e</w:t>
      </w:r>
      <w:r w:rsidR="00561BF3" w:rsidRPr="00E00085">
        <w:rPr>
          <w:rFonts w:ascii="Verdana" w:hAnsi="Verdana"/>
          <w:i/>
          <w:color w:val="000000"/>
          <w:sz w:val="20"/>
          <w:szCs w:val="20"/>
        </w:rPr>
        <w:noBreakHyphen/>
        <w:t>maila, do ich uzupełnienia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określając czas złożenia uzupełnienia</w:t>
      </w:r>
      <w:r w:rsidR="00771212" w:rsidRPr="00E00085">
        <w:rPr>
          <w:rFonts w:ascii="Verdana" w:hAnsi="Verdana"/>
          <w:i/>
          <w:color w:val="000000"/>
          <w:sz w:val="20"/>
          <w:szCs w:val="20"/>
        </w:rPr>
        <w:t>.</w:t>
      </w:r>
      <w:r w:rsidRPr="00E00085">
        <w:rPr>
          <w:rFonts w:ascii="Verdana" w:hAnsi="Verdana"/>
          <w:i/>
          <w:color w:val="000000"/>
          <w:sz w:val="20"/>
          <w:szCs w:val="20"/>
        </w:rPr>
        <w:t xml:space="preserve"> </w:t>
      </w:r>
      <w:r w:rsidRPr="00E00085">
        <w:rPr>
          <w:rFonts w:ascii="Verdana" w:hAnsi="Verdana"/>
          <w:i/>
          <w:color w:val="000000"/>
          <w:sz w:val="20"/>
          <w:szCs w:val="20"/>
          <w:u w:val="single"/>
        </w:rPr>
        <w:t>W przypadku uchybienia tego terminu oferta zostaje odrzucona.</w:t>
      </w:r>
    </w:p>
    <w:p w:rsidR="00561BF3" w:rsidRPr="00E00085" w:rsidRDefault="00561BF3" w:rsidP="00561BF3">
      <w:pPr>
        <w:ind w:left="426"/>
        <w:jc w:val="both"/>
        <w:rPr>
          <w:rFonts w:ascii="Verdana" w:hAnsi="Verdana"/>
          <w:i/>
          <w:sz w:val="20"/>
          <w:szCs w:val="20"/>
        </w:rPr>
      </w:pPr>
    </w:p>
    <w:p w:rsidR="006E583D" w:rsidRPr="00E00085" w:rsidRDefault="006E583D" w:rsidP="00B86018">
      <w:pPr>
        <w:jc w:val="both"/>
        <w:rPr>
          <w:rFonts w:ascii="Verdana" w:hAnsi="Verdana"/>
          <w:i/>
          <w:sz w:val="20"/>
          <w:szCs w:val="20"/>
        </w:rPr>
      </w:pPr>
    </w:p>
    <w:p w:rsidR="006E583D" w:rsidRPr="00E00085" w:rsidRDefault="006E583D" w:rsidP="006E583D">
      <w:pPr>
        <w:jc w:val="both"/>
        <w:rPr>
          <w:rFonts w:ascii="Verdana" w:hAnsi="Verdana"/>
          <w:i/>
          <w:sz w:val="20"/>
          <w:szCs w:val="20"/>
        </w:rPr>
      </w:pPr>
    </w:p>
    <w:p w:rsidR="00397716" w:rsidRPr="00E00085" w:rsidRDefault="00397716" w:rsidP="00AD0F98">
      <w:pPr>
        <w:suppressAutoHyphens/>
        <w:jc w:val="center"/>
        <w:rPr>
          <w:rFonts w:ascii="Calibri" w:hAnsi="Calibri" w:cs="Calibri"/>
          <w:b/>
          <w:kern w:val="2"/>
          <w:sz w:val="22"/>
          <w:lang w:eastAsia="ar-SA"/>
        </w:rPr>
      </w:pPr>
    </w:p>
    <w:p w:rsidR="00AD0F98" w:rsidRPr="00E00085" w:rsidRDefault="004871EC" w:rsidP="008E2E86">
      <w:pPr>
        <w:spacing w:line="276" w:lineRule="auto"/>
        <w:jc w:val="center"/>
        <w:rPr>
          <w:rFonts w:ascii="Verdana" w:hAnsi="Verdana" w:cs="Arial"/>
          <w:b/>
          <w:i/>
          <w:sz w:val="22"/>
          <w:szCs w:val="22"/>
        </w:rPr>
      </w:pPr>
      <w:r w:rsidRPr="00E00085">
        <w:rPr>
          <w:rFonts w:ascii="Verdana" w:hAnsi="Verdana" w:cs="Arial"/>
          <w:b/>
          <w:i/>
          <w:sz w:val="22"/>
          <w:szCs w:val="22"/>
        </w:rPr>
        <w:t>ROZDZIAŁ X</w:t>
      </w:r>
      <w:r w:rsidR="001B4DA8" w:rsidRPr="00E00085">
        <w:rPr>
          <w:rFonts w:ascii="Verdana" w:hAnsi="Verdana" w:cs="Arial"/>
          <w:b/>
          <w:i/>
          <w:sz w:val="22"/>
          <w:szCs w:val="22"/>
        </w:rPr>
        <w:t>I</w:t>
      </w:r>
      <w:r w:rsidRPr="00E00085">
        <w:rPr>
          <w:rFonts w:ascii="Verdana" w:hAnsi="Verdana" w:cs="Arial"/>
          <w:b/>
          <w:i/>
          <w:sz w:val="22"/>
          <w:szCs w:val="22"/>
        </w:rPr>
        <w:t>X</w:t>
      </w:r>
    </w:p>
    <w:p w:rsidR="008E2E86" w:rsidRPr="00E00085" w:rsidRDefault="008A4222" w:rsidP="008E2E86">
      <w:pPr>
        <w:spacing w:line="276" w:lineRule="auto"/>
        <w:jc w:val="center"/>
        <w:rPr>
          <w:rFonts w:ascii="Verdana" w:hAnsi="Verdana" w:cs="Trebuchet MS"/>
          <w:b/>
          <w:bCs/>
          <w:i/>
          <w:color w:val="000000"/>
          <w:sz w:val="22"/>
          <w:szCs w:val="22"/>
        </w:rPr>
      </w:pP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INFORMACJA O ŚRO</w:t>
      </w:r>
      <w:r w:rsidR="00247954"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DKACH KOMUNIKACJI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PRZY UŻYCIU</w:t>
      </w:r>
      <w:r w:rsidR="00485697">
        <w:rPr>
          <w:rFonts w:ascii="Verdana" w:hAnsi="Verdana" w:cs="Trebuchet MS"/>
          <w:b/>
          <w:bCs/>
          <w:i/>
          <w:color w:val="000000"/>
          <w:sz w:val="22"/>
          <w:szCs w:val="22"/>
        </w:rPr>
        <w:t>,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KTÓRYCH ZAMAWIAJĄCY BĘDZI</w:t>
      </w:r>
      <w:r w:rsidR="00805BF4"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>E KOMUNIKOWAŁ SIĘ Z OFERENTAMI</w:t>
      </w:r>
      <w:r w:rsidRPr="00E00085">
        <w:rPr>
          <w:rFonts w:ascii="Verdana" w:hAnsi="Verdana" w:cs="Trebuchet MS"/>
          <w:b/>
          <w:bCs/>
          <w:i/>
          <w:color w:val="000000"/>
          <w:sz w:val="22"/>
          <w:szCs w:val="22"/>
        </w:rPr>
        <w:t xml:space="preserve"> </w:t>
      </w:r>
    </w:p>
    <w:p w:rsidR="00B25DA4" w:rsidRPr="00E00085" w:rsidRDefault="00B25DA4" w:rsidP="008E2E86">
      <w:pPr>
        <w:spacing w:line="276" w:lineRule="auto"/>
        <w:jc w:val="center"/>
        <w:rPr>
          <w:rFonts w:ascii="Verdana" w:hAnsi="Verdana" w:cs="Trebuchet MS"/>
          <w:b/>
          <w:bCs/>
          <w:i/>
          <w:color w:val="000000"/>
          <w:sz w:val="20"/>
          <w:szCs w:val="20"/>
        </w:rPr>
      </w:pPr>
    </w:p>
    <w:p w:rsidR="008E2E86" w:rsidRPr="00E00085" w:rsidRDefault="008E2E86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 postępowaniu o udzielenie zamówienia komunikacja między Zamawiającym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, </w:t>
      </w:r>
      <w:r w:rsidRPr="00E00085">
        <w:rPr>
          <w:rFonts w:ascii="Verdana" w:hAnsi="Verdana" w:cs="Arial"/>
          <w:i/>
          <w:sz w:val="20"/>
          <w:szCs w:val="20"/>
        </w:rPr>
        <w:t>a Wyk</w:t>
      </w:r>
      <w:r w:rsidR="008A4222" w:rsidRPr="00E00085">
        <w:rPr>
          <w:rFonts w:ascii="Verdana" w:hAnsi="Verdana" w:cs="Arial"/>
          <w:i/>
          <w:sz w:val="20"/>
          <w:szCs w:val="20"/>
        </w:rPr>
        <w:t xml:space="preserve">onawcami odbywa się </w:t>
      </w:r>
      <w:r w:rsidR="00247954" w:rsidRPr="00E00085">
        <w:rPr>
          <w:rFonts w:ascii="Verdana" w:hAnsi="Verdana" w:cs="Arial"/>
          <w:i/>
          <w:sz w:val="20"/>
          <w:szCs w:val="20"/>
        </w:rPr>
        <w:t>drogą pisemną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 na adres Lubelski Rynek Hurtowy S.A. 21-003 Ciecierzyn Elizówka 65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5E0B80" w:rsidRPr="00E00085">
        <w:rPr>
          <w:rFonts w:ascii="Verdana" w:hAnsi="Verdana" w:cs="Arial"/>
          <w:i/>
          <w:sz w:val="20"/>
          <w:szCs w:val="20"/>
        </w:rPr>
        <w:t xml:space="preserve"> lub składne w sekretariacie Spółki adres </w:t>
      </w:r>
      <w:proofErr w:type="spellStart"/>
      <w:r w:rsidR="005E0B80" w:rsidRPr="00E00085">
        <w:rPr>
          <w:rFonts w:ascii="Verdana" w:hAnsi="Verdana" w:cs="Arial"/>
          <w:i/>
          <w:sz w:val="20"/>
          <w:szCs w:val="20"/>
        </w:rPr>
        <w:t>j.w</w:t>
      </w:r>
      <w:proofErr w:type="spellEnd"/>
      <w:r w:rsidR="005E0B80" w:rsidRPr="00E00085">
        <w:rPr>
          <w:rFonts w:ascii="Verdana" w:hAnsi="Verdana" w:cs="Arial"/>
          <w:i/>
          <w:sz w:val="20"/>
          <w:szCs w:val="20"/>
        </w:rPr>
        <w:t xml:space="preserve">. </w:t>
      </w:r>
      <w:r w:rsidR="00247954" w:rsidRPr="00E00085">
        <w:rPr>
          <w:rFonts w:ascii="Verdana" w:hAnsi="Verdana" w:cs="Arial"/>
          <w:i/>
          <w:sz w:val="20"/>
          <w:szCs w:val="20"/>
        </w:rPr>
        <w:t>z dopuszczeniem możliwości składania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przekazywania oświadczeń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wniosków</w:t>
      </w:r>
      <w:r w:rsidR="005E0B80" w:rsidRPr="00E00085">
        <w:rPr>
          <w:rFonts w:ascii="Verdana" w:hAnsi="Verdana" w:cs="Arial"/>
          <w:i/>
          <w:sz w:val="20"/>
          <w:szCs w:val="20"/>
        </w:rPr>
        <w:t>,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zawiadomień i informacji za pomocą poczty na</w:t>
      </w:r>
      <w:r w:rsidR="00CB4868" w:rsidRPr="00E00085">
        <w:rPr>
          <w:rFonts w:ascii="Verdana" w:hAnsi="Verdana" w:cs="Arial"/>
          <w:i/>
          <w:sz w:val="20"/>
          <w:szCs w:val="20"/>
        </w:rPr>
        <w:t xml:space="preserve"> adres e-mail: </w:t>
      </w:r>
      <w:hyperlink r:id="rId12" w:history="1">
        <w:r w:rsidR="00CB4868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="00CB4868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5E0B80" w:rsidRPr="00E00085">
        <w:rPr>
          <w:rFonts w:ascii="Verdana" w:hAnsi="Verdana" w:cs="Arial"/>
          <w:i/>
          <w:sz w:val="20"/>
          <w:szCs w:val="20"/>
        </w:rPr>
        <w:t>.</w:t>
      </w:r>
    </w:p>
    <w:p w:rsidR="006F5324" w:rsidRPr="00E00085" w:rsidRDefault="006F5324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Składanie zapytań dotyczących postępowania ofertowego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odbywać się będzie drogą pisemną lub na adres</w:t>
      </w:r>
      <w:r w:rsidRPr="00E00085">
        <w:rPr>
          <w:rFonts w:ascii="Verdana" w:hAnsi="Verdana" w:cs="Arial"/>
          <w:i/>
          <w:sz w:val="20"/>
          <w:szCs w:val="20"/>
        </w:rPr>
        <w:t xml:space="preserve"> e-mail: </w:t>
      </w:r>
      <w:hyperlink r:id="rId13" w:history="1">
        <w:r w:rsidR="00247954" w:rsidRPr="00E00085">
          <w:rPr>
            <w:rStyle w:val="Hipercze"/>
            <w:rFonts w:ascii="Verdana" w:hAnsi="Verdana" w:cs="Arial"/>
            <w:i/>
            <w:sz w:val="20"/>
            <w:szCs w:val="20"/>
          </w:rPr>
          <w:t>info@elizowka.pl</w:t>
        </w:r>
      </w:hyperlink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47954" w:rsidRPr="00E00085">
        <w:rPr>
          <w:rFonts w:ascii="Verdana" w:hAnsi="Verdana" w:cs="Arial"/>
          <w:i/>
          <w:sz w:val="20"/>
          <w:szCs w:val="20"/>
        </w:rPr>
        <w:t>.</w:t>
      </w:r>
    </w:p>
    <w:p w:rsidR="0027753A" w:rsidRPr="00E00085" w:rsidRDefault="006F5324" w:rsidP="00D84F7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Odpowiedz</w:t>
      </w:r>
      <w:r w:rsidR="00247954" w:rsidRPr="00E00085">
        <w:rPr>
          <w:rFonts w:ascii="Verdana" w:hAnsi="Verdana" w:cs="Arial"/>
          <w:i/>
          <w:sz w:val="20"/>
          <w:szCs w:val="20"/>
        </w:rPr>
        <w:t>i</w:t>
      </w:r>
      <w:r w:rsidRPr="00E00085">
        <w:rPr>
          <w:rFonts w:ascii="Verdana" w:hAnsi="Verdana" w:cs="Arial"/>
          <w:i/>
          <w:sz w:val="20"/>
          <w:szCs w:val="20"/>
        </w:rPr>
        <w:t xml:space="preserve"> na pytania zadane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 czasie postępowania przetargowego</w:t>
      </w:r>
      <w:r w:rsidRPr="00E00085">
        <w:rPr>
          <w:rFonts w:ascii="Verdana" w:hAnsi="Verdana" w:cs="Arial"/>
          <w:i/>
          <w:sz w:val="20"/>
          <w:szCs w:val="20"/>
        </w:rPr>
        <w:t xml:space="preserve"> przez Oferentów będą umieszczane na stronie internetowej</w:t>
      </w:r>
      <w:r w:rsidR="0027753A" w:rsidRPr="00E00085">
        <w:rPr>
          <w:rFonts w:ascii="Verdana" w:hAnsi="Verdana" w:cs="Arial"/>
          <w:i/>
          <w:sz w:val="20"/>
          <w:szCs w:val="20"/>
        </w:rPr>
        <w:t xml:space="preserve"> www.elizowka.pl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7753A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39761E" w:rsidRPr="00E00085">
        <w:rPr>
          <w:rFonts w:ascii="Verdana" w:hAnsi="Verdana" w:cs="Arial"/>
          <w:i/>
          <w:sz w:val="20"/>
          <w:szCs w:val="20"/>
        </w:rPr>
        <w:t xml:space="preserve">Link  do postępowania: </w:t>
      </w:r>
      <w:hyperlink r:id="rId14" w:history="1">
        <w:r w:rsidR="00D84F78" w:rsidRPr="00E00085">
          <w:rPr>
            <w:rStyle w:val="Hipercze"/>
            <w:rFonts w:ascii="Verdana" w:hAnsi="Verdana" w:cs="Arial"/>
            <w:i/>
            <w:sz w:val="20"/>
            <w:szCs w:val="20"/>
          </w:rPr>
          <w:t>https://www.elizowka.pl/przetargi/postepowanie-przetargowe-budowa-elektrowni-fotowoltaicznej</w:t>
        </w:r>
      </w:hyperlink>
      <w:r w:rsidR="00D84F78" w:rsidRPr="00E00085">
        <w:rPr>
          <w:rFonts w:ascii="Verdana" w:hAnsi="Verdana" w:cs="Arial"/>
          <w:i/>
          <w:sz w:val="20"/>
          <w:szCs w:val="20"/>
        </w:rPr>
        <w:t xml:space="preserve">   </w:t>
      </w:r>
    </w:p>
    <w:p w:rsidR="008A4222" w:rsidRPr="00E00085" w:rsidRDefault="008E2E86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bCs/>
          <w:i/>
          <w:sz w:val="20"/>
          <w:szCs w:val="20"/>
        </w:rPr>
        <w:t xml:space="preserve">Zamawiający </w:t>
      </w:r>
      <w:r w:rsidR="006F5324" w:rsidRPr="00E00085">
        <w:rPr>
          <w:rFonts w:ascii="Verdana" w:hAnsi="Verdana" w:cs="Arial"/>
          <w:bCs/>
          <w:i/>
          <w:sz w:val="20"/>
          <w:szCs w:val="20"/>
        </w:rPr>
        <w:t>wyznacza  następujące osoby d</w:t>
      </w:r>
      <w:r w:rsidRPr="00E00085">
        <w:rPr>
          <w:rFonts w:ascii="Verdana" w:hAnsi="Verdana" w:cs="Arial"/>
          <w:bCs/>
          <w:i/>
          <w:sz w:val="20"/>
          <w:szCs w:val="20"/>
        </w:rPr>
        <w:t>o  kontaktu z Wykonawcami</w:t>
      </w:r>
      <w:r w:rsidR="005E0B80" w:rsidRPr="00E00085">
        <w:rPr>
          <w:rFonts w:ascii="Verdana" w:hAnsi="Verdana" w:cs="Arial"/>
          <w:bCs/>
          <w:i/>
          <w:sz w:val="20"/>
          <w:szCs w:val="20"/>
        </w:rPr>
        <w:t>:</w:t>
      </w:r>
    </w:p>
    <w:p w:rsidR="008A4222" w:rsidRPr="00E00085" w:rsidRDefault="008A4222" w:rsidP="006F5324">
      <w:pPr>
        <w:pStyle w:val="Akapitzlist"/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5C1417">
        <w:rPr>
          <w:rFonts w:ascii="Verdana" w:hAnsi="Verdana" w:cs="Arial"/>
          <w:b/>
          <w:i/>
          <w:sz w:val="20"/>
          <w:szCs w:val="20"/>
        </w:rPr>
        <w:t xml:space="preserve">Janusz Maziarz </w:t>
      </w:r>
      <w:r w:rsidR="006F5324" w:rsidRPr="005C1417">
        <w:rPr>
          <w:rFonts w:ascii="Verdana" w:hAnsi="Verdana" w:cs="Arial"/>
          <w:b/>
          <w:i/>
          <w:sz w:val="20"/>
          <w:szCs w:val="20"/>
        </w:rPr>
        <w:t>t</w:t>
      </w:r>
      <w:r w:rsidRPr="005C1417">
        <w:rPr>
          <w:rFonts w:ascii="Verdana" w:hAnsi="Verdana" w:cs="Arial"/>
          <w:b/>
          <w:i/>
          <w:sz w:val="20"/>
          <w:szCs w:val="20"/>
        </w:rPr>
        <w:t>el.</w:t>
      </w:r>
      <w:r w:rsidR="00247954" w:rsidRPr="005C1417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5C1417">
        <w:rPr>
          <w:rFonts w:ascii="Verdana" w:hAnsi="Verdana" w:cs="Arial"/>
          <w:b/>
          <w:i/>
          <w:sz w:val="20"/>
          <w:szCs w:val="20"/>
        </w:rPr>
        <w:t>601 334</w:t>
      </w:r>
      <w:r w:rsidR="00247954" w:rsidRPr="005C1417">
        <w:rPr>
          <w:rFonts w:ascii="Verdana" w:hAnsi="Verdana" w:cs="Arial"/>
          <w:b/>
          <w:i/>
          <w:sz w:val="20"/>
          <w:szCs w:val="20"/>
        </w:rPr>
        <w:t> </w:t>
      </w:r>
      <w:r w:rsidRPr="005C1417">
        <w:rPr>
          <w:rFonts w:ascii="Verdana" w:hAnsi="Verdana" w:cs="Arial"/>
          <w:b/>
          <w:i/>
          <w:sz w:val="20"/>
          <w:szCs w:val="20"/>
        </w:rPr>
        <w:t>793</w:t>
      </w:r>
      <w:r w:rsidR="00247954" w:rsidRPr="00E00085">
        <w:rPr>
          <w:rFonts w:ascii="Verdana" w:hAnsi="Verdana" w:cs="Arial"/>
          <w:i/>
          <w:sz w:val="20"/>
          <w:szCs w:val="20"/>
        </w:rPr>
        <w:t>, adres e-mail: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hyperlink r:id="rId15" w:history="1">
        <w:r w:rsidR="0027753A" w:rsidRPr="00E00085">
          <w:rPr>
            <w:rStyle w:val="Hipercze"/>
            <w:rFonts w:ascii="Verdana" w:hAnsi="Verdana" w:cs="Arial"/>
            <w:i/>
            <w:sz w:val="20"/>
            <w:szCs w:val="20"/>
          </w:rPr>
          <w:t>techniczny@elizowka.pl</w:t>
        </w:r>
      </w:hyperlink>
      <w:r w:rsidR="006F5324"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247954" w:rsidRPr="00E00085">
        <w:rPr>
          <w:rFonts w:ascii="Verdana" w:hAnsi="Verdana" w:cs="Arial"/>
          <w:i/>
          <w:sz w:val="20"/>
          <w:szCs w:val="20"/>
        </w:rPr>
        <w:t>.</w:t>
      </w:r>
    </w:p>
    <w:p w:rsidR="008E2E86" w:rsidRPr="00E00085" w:rsidRDefault="008E2E86" w:rsidP="00485697">
      <w:pPr>
        <w:pStyle w:val="Akapitzlist"/>
        <w:numPr>
          <w:ilvl w:val="0"/>
          <w:numId w:val="6"/>
        </w:numPr>
        <w:spacing w:line="276" w:lineRule="auto"/>
        <w:ind w:left="709" w:hanging="294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Komunikacja ustna dopuszczalna jest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tylko</w:t>
      </w:r>
      <w:r w:rsidRPr="00E00085">
        <w:rPr>
          <w:rFonts w:ascii="Verdana" w:hAnsi="Verdana" w:cs="Arial"/>
          <w:i/>
          <w:sz w:val="20"/>
          <w:szCs w:val="20"/>
        </w:rPr>
        <w:t xml:space="preserve"> w odniesieniu do informacji, które nie są istotne, w szczególności nie dotyczą ogłoszenia o zamówieniu lub dokumentów zamówienia i ofert. </w:t>
      </w:r>
    </w:p>
    <w:p w:rsidR="00485697" w:rsidRDefault="00E00085" w:rsidP="005C1417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Zamawiający</w:t>
      </w:r>
      <w:r w:rsidR="00247954" w:rsidRPr="00E00085">
        <w:rPr>
          <w:rFonts w:ascii="Verdana" w:hAnsi="Verdana" w:cs="Arial"/>
          <w:i/>
          <w:sz w:val="20"/>
          <w:szCs w:val="20"/>
        </w:rPr>
        <w:t xml:space="preserve"> wymaga aby wszystkie pisma kierowane do Zamawiającego były </w:t>
      </w:r>
      <w:r w:rsidR="00485697" w:rsidRPr="00E00085">
        <w:rPr>
          <w:rFonts w:ascii="Verdana" w:hAnsi="Verdana" w:cs="Arial"/>
          <w:i/>
          <w:sz w:val="20"/>
          <w:szCs w:val="20"/>
        </w:rPr>
        <w:t>opatrzone adnotacją</w:t>
      </w:r>
      <w:r w:rsidR="00485697">
        <w:rPr>
          <w:rFonts w:ascii="Verdana" w:hAnsi="Verdana" w:cs="Arial"/>
          <w:i/>
          <w:sz w:val="20"/>
          <w:szCs w:val="20"/>
        </w:rPr>
        <w:t>:</w:t>
      </w:r>
    </w:p>
    <w:p w:rsidR="002372FA" w:rsidRPr="00E00085" w:rsidRDefault="00247954" w:rsidP="005C1417">
      <w:pPr>
        <w:autoSpaceDE w:val="0"/>
        <w:autoSpaceDN w:val="0"/>
        <w:adjustRightInd w:val="0"/>
        <w:spacing w:line="276" w:lineRule="auto"/>
        <w:ind w:firstLine="360"/>
        <w:jc w:val="center"/>
        <w:rPr>
          <w:rFonts w:ascii="Verdana" w:hAnsi="Verdana"/>
          <w:b/>
          <w:bCs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 DOTY</w:t>
      </w:r>
      <w:r w:rsidR="00CB4868" w:rsidRPr="00E00085">
        <w:rPr>
          <w:rFonts w:ascii="Verdana" w:hAnsi="Verdana" w:cs="Arial"/>
          <w:i/>
          <w:sz w:val="20"/>
          <w:szCs w:val="20"/>
        </w:rPr>
        <w:t>CZY POSTĘPOWANAIA PRZETARGOWEGO</w:t>
      </w:r>
      <w:r w:rsidR="002372FA" w:rsidRPr="00E00085">
        <w:rPr>
          <w:rFonts w:ascii="Verdana" w:hAnsi="Verdana"/>
          <w:b/>
          <w:bCs/>
          <w:i/>
          <w:sz w:val="20"/>
          <w:szCs w:val="20"/>
        </w:rPr>
        <w:t xml:space="preserve"> </w:t>
      </w:r>
      <w:r w:rsidR="002372FA" w:rsidRPr="00E00085">
        <w:rPr>
          <w:rFonts w:ascii="Verdana" w:hAnsi="Verdana"/>
          <w:bCs/>
          <w:i/>
          <w:sz w:val="20"/>
          <w:szCs w:val="20"/>
        </w:rPr>
        <w:t>BUDOWA SYSTEMU FOTOWOLTAICZNEGO NA DACHU HALI K LUBELSKIEGO RYNKU HURTOWEGO S.A. W ELIZÓWCE</w:t>
      </w:r>
    </w:p>
    <w:p w:rsidR="00247954" w:rsidRPr="00E00085" w:rsidRDefault="00247954" w:rsidP="00EC253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 Korespondencję </w:t>
      </w:r>
      <w:r w:rsidR="00822A64" w:rsidRPr="00E00085">
        <w:rPr>
          <w:rFonts w:ascii="Verdana" w:hAnsi="Verdana" w:cs="Arial"/>
          <w:i/>
          <w:sz w:val="20"/>
          <w:szCs w:val="20"/>
        </w:rPr>
        <w:t>uważa</w:t>
      </w:r>
      <w:r w:rsidRPr="00E00085">
        <w:rPr>
          <w:rFonts w:ascii="Verdana" w:hAnsi="Verdana" w:cs="Arial"/>
          <w:i/>
          <w:sz w:val="20"/>
          <w:szCs w:val="20"/>
        </w:rPr>
        <w:t xml:space="preserve"> się za doręcz</w:t>
      </w:r>
      <w:r w:rsidR="00822A64" w:rsidRPr="00E00085">
        <w:rPr>
          <w:rFonts w:ascii="Verdana" w:hAnsi="Verdana" w:cs="Arial"/>
          <w:i/>
          <w:sz w:val="20"/>
          <w:szCs w:val="20"/>
        </w:rPr>
        <w:t>oną z chwilą</w:t>
      </w:r>
      <w:r w:rsidR="00771212" w:rsidRPr="00E00085">
        <w:rPr>
          <w:rFonts w:ascii="Verdana" w:hAnsi="Verdana" w:cs="Arial"/>
          <w:i/>
          <w:sz w:val="20"/>
          <w:szCs w:val="20"/>
        </w:rPr>
        <w:t>,</w:t>
      </w:r>
      <w:r w:rsidR="00822A64" w:rsidRPr="00E00085">
        <w:rPr>
          <w:rFonts w:ascii="Verdana" w:hAnsi="Verdana" w:cs="Arial"/>
          <w:i/>
          <w:sz w:val="20"/>
          <w:szCs w:val="20"/>
        </w:rPr>
        <w:t xml:space="preserve"> gdy doszła ona do Zamawiającego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822A64" w:rsidRPr="00E00085">
        <w:rPr>
          <w:rFonts w:ascii="Verdana" w:hAnsi="Verdana" w:cs="Arial"/>
          <w:i/>
          <w:sz w:val="20"/>
          <w:szCs w:val="20"/>
        </w:rPr>
        <w:t>w taki spsoć by mógł się zapoznać</w:t>
      </w:r>
      <w:r w:rsidRPr="00E00085">
        <w:rPr>
          <w:rFonts w:ascii="Verdana" w:hAnsi="Verdana" w:cs="Arial"/>
          <w:i/>
          <w:sz w:val="20"/>
          <w:szCs w:val="20"/>
        </w:rPr>
        <w:t xml:space="preserve"> </w:t>
      </w:r>
      <w:r w:rsidR="00822A64" w:rsidRPr="00E00085">
        <w:rPr>
          <w:rFonts w:ascii="Verdana" w:hAnsi="Verdana" w:cs="Arial"/>
          <w:i/>
          <w:sz w:val="20"/>
          <w:szCs w:val="20"/>
        </w:rPr>
        <w:t>jej treścią.</w:t>
      </w:r>
    </w:p>
    <w:p w:rsidR="00924A2D" w:rsidRPr="00E00085" w:rsidRDefault="00924A2D" w:rsidP="00BA1051">
      <w:pPr>
        <w:spacing w:line="276" w:lineRule="auto"/>
        <w:rPr>
          <w:rFonts w:ascii="Verdana" w:eastAsia="Calibri" w:hAnsi="Verdana" w:cs="Trebuchet MS"/>
          <w:bCs/>
          <w:i/>
          <w:color w:val="000000"/>
          <w:sz w:val="22"/>
          <w:lang w:eastAsia="en-US"/>
        </w:rPr>
      </w:pPr>
    </w:p>
    <w:p w:rsidR="00AD0F98" w:rsidRPr="00E00085" w:rsidRDefault="00AD0F98" w:rsidP="00AD0F98">
      <w:pPr>
        <w:rPr>
          <w:rFonts w:ascii="Verdana" w:hAnsi="Verdana" w:cs="Calibri"/>
          <w:bCs/>
          <w:i/>
          <w:kern w:val="2"/>
          <w:sz w:val="22"/>
          <w:lang w:eastAsia="ar-SA"/>
        </w:rPr>
      </w:pPr>
    </w:p>
    <w:p w:rsidR="00AD0F98" w:rsidRPr="00E00085" w:rsidRDefault="004B30FA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>ROZDZIAŁ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 xml:space="preserve"> XX</w:t>
      </w:r>
    </w:p>
    <w:p w:rsidR="00E5186B" w:rsidRPr="00E00085" w:rsidRDefault="00E5186B" w:rsidP="00E5186B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 xml:space="preserve">OPIS KRYTERIÓW, KTÓRYMI ZAMAWIAJĄCY BĘDZIE SIĘ KIEROWAŁ PRZY WYBORZE OFERTY, WRAZ Z PODANIEM WAG TYCH KRYTERIÓW </w:t>
      </w:r>
    </w:p>
    <w:p w:rsidR="00AD0F98" w:rsidRPr="00E00085" w:rsidRDefault="00E5186B" w:rsidP="00E5186B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lang w:eastAsia="ar-SA"/>
        </w:rPr>
        <w:t>I SPOSOBU OCENY OFERT</w:t>
      </w:r>
    </w:p>
    <w:p w:rsidR="00924A2D" w:rsidRPr="00E00085" w:rsidRDefault="00924A2D" w:rsidP="00924A2D">
      <w:pPr>
        <w:spacing w:line="276" w:lineRule="auto"/>
        <w:rPr>
          <w:rFonts w:ascii="Verdana" w:hAnsi="Verdana" w:cs="Calibri"/>
          <w:b/>
          <w:bCs/>
          <w:i/>
          <w:kern w:val="2"/>
          <w:sz w:val="22"/>
          <w:lang w:eastAsia="ar-SA"/>
        </w:rPr>
      </w:pPr>
    </w:p>
    <w:p w:rsidR="00924A2D" w:rsidRPr="00E00085" w:rsidRDefault="00924A2D" w:rsidP="00924A2D">
      <w:pPr>
        <w:spacing w:line="276" w:lineRule="auto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będzie się kierował następującymi kryteriami przy wyborze najlepszej oferty</w:t>
      </w:r>
      <w:r w:rsidR="00BF5993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przypisując im odpowiednią wagę punktową:</w:t>
      </w:r>
    </w:p>
    <w:p w:rsidR="00BF5993" w:rsidRPr="00E00085" w:rsidRDefault="00BF5993" w:rsidP="00924A2D">
      <w:pPr>
        <w:spacing w:line="276" w:lineRule="auto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tbl>
      <w:tblPr>
        <w:tblW w:w="0" w:type="auto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7"/>
        <w:gridCol w:w="3260"/>
        <w:gridCol w:w="3544"/>
      </w:tblGrid>
      <w:tr w:rsidR="00BF5993" w:rsidRPr="00E00085" w:rsidTr="0069390F">
        <w:trPr>
          <w:trHeight w:val="270"/>
        </w:trPr>
        <w:tc>
          <w:tcPr>
            <w:tcW w:w="667" w:type="dxa"/>
          </w:tcPr>
          <w:p w:rsidR="00BF5993" w:rsidRPr="00E00085" w:rsidRDefault="00BF5993" w:rsidP="00BF5993">
            <w:pPr>
              <w:spacing w:line="276" w:lineRule="auto"/>
              <w:ind w:left="-81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</w:tcPr>
          <w:p w:rsidR="00BF5993" w:rsidRPr="00E00085" w:rsidRDefault="00BF5993" w:rsidP="005A68D1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Kryterium oceny ofert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Waga punktowa kryterium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3544" w:type="dxa"/>
            <w:vAlign w:val="center"/>
          </w:tcPr>
          <w:p w:rsidR="00BF5993" w:rsidRPr="00E00085" w:rsidRDefault="001220E0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75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DOŚWIADCZENIE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  <w:r w:rsidR="000A11C5"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0</w:t>
            </w:r>
          </w:p>
        </w:tc>
      </w:tr>
      <w:tr w:rsidR="00BF5993" w:rsidRPr="00E00085" w:rsidTr="0069390F">
        <w:trPr>
          <w:trHeight w:val="274"/>
        </w:trPr>
        <w:tc>
          <w:tcPr>
            <w:tcW w:w="667" w:type="dxa"/>
          </w:tcPr>
          <w:p w:rsidR="00BF5993" w:rsidRPr="00E00085" w:rsidRDefault="00BF5993" w:rsidP="005A68D1">
            <w:pPr>
              <w:spacing w:line="276" w:lineRule="auto"/>
              <w:ind w:left="-81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260" w:type="dxa"/>
          </w:tcPr>
          <w:p w:rsidR="00BF5993" w:rsidRPr="00E00085" w:rsidRDefault="00BF5993" w:rsidP="00BF5993">
            <w:pPr>
              <w:spacing w:line="276" w:lineRule="auto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 xml:space="preserve">ROZWIĄZANIA TECHNICZNE </w:t>
            </w:r>
          </w:p>
        </w:tc>
        <w:tc>
          <w:tcPr>
            <w:tcW w:w="3544" w:type="dxa"/>
            <w:vAlign w:val="center"/>
          </w:tcPr>
          <w:p w:rsidR="00BF5993" w:rsidRPr="00E00085" w:rsidRDefault="00BF5993" w:rsidP="00BF5993">
            <w:pPr>
              <w:spacing w:line="276" w:lineRule="auto"/>
              <w:jc w:val="center"/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</w:pPr>
            <w:r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1</w:t>
            </w:r>
            <w:r w:rsidR="001220E0" w:rsidRPr="00E00085">
              <w:rPr>
                <w:rFonts w:ascii="Verdana" w:hAnsi="Verdana" w:cs="Calibri"/>
                <w:bCs/>
                <w:i/>
                <w:kern w:val="2"/>
                <w:sz w:val="20"/>
                <w:szCs w:val="20"/>
                <w:lang w:eastAsia="ar-SA"/>
              </w:rPr>
              <w:t>5</w:t>
            </w:r>
          </w:p>
        </w:tc>
      </w:tr>
    </w:tbl>
    <w:p w:rsidR="00924A2D" w:rsidRPr="00E00085" w:rsidRDefault="00924A2D" w:rsidP="00924A2D">
      <w:pPr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</w:p>
    <w:p w:rsidR="00924A2D" w:rsidRPr="00E00085" w:rsidRDefault="00924A2D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Kryterium</w:t>
      </w:r>
      <w:r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 xml:space="preserve"> </w:t>
      </w:r>
      <w:r w:rsidR="00336439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„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CENA</w:t>
      </w:r>
      <w:r w:rsidR="00336439" w:rsidRPr="00E00085">
        <w:rPr>
          <w:rFonts w:ascii="Verdana" w:hAnsi="Verdana" w:cs="Calibri"/>
          <w:bCs/>
          <w:i/>
          <w:kern w:val="2"/>
          <w:sz w:val="20"/>
          <w:szCs w:val="20"/>
          <w:u w:val="single"/>
          <w:lang w:eastAsia="ar-SA"/>
        </w:rPr>
        <w:t>”</w:t>
      </w:r>
    </w:p>
    <w:p w:rsidR="00BF5993" w:rsidRPr="00E00085" w:rsidRDefault="00BF5993" w:rsidP="00BF5993">
      <w:pPr>
        <w:pStyle w:val="Akapitzlist"/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Liczba punktów prz</w:t>
      </w:r>
      <w:r w:rsidR="00771212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yznana w tym kryterium wynosi 75</w:t>
      </w:r>
      <w:r w:rsidR="000A11C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punktów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AD0F98" w:rsidP="00BF5993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Kryterium oceny ofert dla obu zadań jest CENA brutto</w:t>
      </w:r>
      <w:r w:rsidR="00771212" w:rsidRPr="00E00085">
        <w:rPr>
          <w:rFonts w:ascii="Verdana" w:hAnsi="Verdana"/>
          <w:i/>
          <w:sz w:val="20"/>
          <w:szCs w:val="20"/>
        </w:rPr>
        <w:t>: 100 % = 75</w:t>
      </w:r>
      <w:r w:rsidRPr="00E00085">
        <w:rPr>
          <w:rFonts w:ascii="Verdana" w:hAnsi="Verdana"/>
          <w:i/>
          <w:sz w:val="20"/>
          <w:szCs w:val="20"/>
        </w:rPr>
        <w:t xml:space="preserve"> pkt</w:t>
      </w:r>
    </w:p>
    <w:p w:rsidR="00AD0F98" w:rsidRPr="00E00085" w:rsidRDefault="00771212" w:rsidP="00AD0F98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C = </w:t>
      </w:r>
      <w:proofErr w:type="spellStart"/>
      <w:r w:rsidRPr="00E00085">
        <w:rPr>
          <w:rFonts w:ascii="Verdana" w:hAnsi="Verdana"/>
          <w:i/>
          <w:sz w:val="20"/>
          <w:szCs w:val="20"/>
        </w:rPr>
        <w:t>Cn</w:t>
      </w:r>
      <w:proofErr w:type="spellEnd"/>
      <w:r w:rsidRPr="00E00085">
        <w:rPr>
          <w:rFonts w:ascii="Verdana" w:hAnsi="Verdana"/>
          <w:i/>
          <w:sz w:val="20"/>
          <w:szCs w:val="20"/>
        </w:rPr>
        <w:t>/</w:t>
      </w:r>
      <w:proofErr w:type="spellStart"/>
      <w:r w:rsidRPr="00E00085">
        <w:rPr>
          <w:rFonts w:ascii="Verdana" w:hAnsi="Verdana"/>
          <w:i/>
          <w:sz w:val="20"/>
          <w:szCs w:val="20"/>
        </w:rPr>
        <w:t>Cb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x 75 %</w:t>
      </w:r>
      <w:r w:rsidR="00AD0F98" w:rsidRPr="00E00085">
        <w:rPr>
          <w:rFonts w:ascii="Verdana" w:hAnsi="Verdana"/>
          <w:i/>
          <w:sz w:val="20"/>
          <w:szCs w:val="20"/>
        </w:rPr>
        <w:t xml:space="preserve"> gdzie:</w:t>
      </w:r>
    </w:p>
    <w:p w:rsidR="00AD0F98" w:rsidRPr="00E00085" w:rsidRDefault="00AD0F98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E00085">
        <w:rPr>
          <w:rFonts w:ascii="Verdana" w:hAnsi="Verdana"/>
          <w:i/>
          <w:sz w:val="20"/>
          <w:szCs w:val="20"/>
        </w:rPr>
        <w:t>Cn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– oferta z najniższą ceną,</w:t>
      </w:r>
    </w:p>
    <w:p w:rsidR="00AD0F98" w:rsidRPr="00E00085" w:rsidRDefault="00AD0F98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E00085">
        <w:rPr>
          <w:rFonts w:ascii="Verdana" w:hAnsi="Verdana"/>
          <w:i/>
          <w:sz w:val="20"/>
          <w:szCs w:val="20"/>
        </w:rPr>
        <w:t>Cb</w:t>
      </w:r>
      <w:proofErr w:type="spellEnd"/>
      <w:r w:rsidRPr="00E00085">
        <w:rPr>
          <w:rFonts w:ascii="Verdana" w:hAnsi="Verdana"/>
          <w:i/>
          <w:sz w:val="20"/>
          <w:szCs w:val="20"/>
        </w:rPr>
        <w:t xml:space="preserve"> – cena oferty badanej.</w:t>
      </w:r>
    </w:p>
    <w:p w:rsidR="000A11C5" w:rsidRPr="00E00085" w:rsidRDefault="000A11C5" w:rsidP="004B30FA">
      <w:pPr>
        <w:pStyle w:val="Akapitzlist"/>
        <w:spacing w:line="276" w:lineRule="auto"/>
        <w:ind w:left="1080"/>
        <w:jc w:val="both"/>
        <w:rPr>
          <w:rFonts w:ascii="Verdana" w:hAnsi="Verdana"/>
          <w:i/>
          <w:sz w:val="20"/>
          <w:szCs w:val="20"/>
        </w:rPr>
      </w:pPr>
    </w:p>
    <w:p w:rsidR="000A11C5" w:rsidRPr="00E00085" w:rsidRDefault="000A11C5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  <w:u w:val="single"/>
        </w:rPr>
        <w:t xml:space="preserve">Kryterium </w:t>
      </w:r>
      <w:r w:rsidR="00336439" w:rsidRPr="00E00085">
        <w:rPr>
          <w:rFonts w:ascii="Verdana" w:hAnsi="Verdana"/>
          <w:i/>
          <w:sz w:val="20"/>
          <w:szCs w:val="20"/>
          <w:u w:val="single"/>
        </w:rPr>
        <w:t>„</w:t>
      </w:r>
      <w:r w:rsidRPr="00E00085">
        <w:rPr>
          <w:rFonts w:ascii="Verdana" w:hAnsi="Verdana"/>
          <w:i/>
          <w:sz w:val="20"/>
          <w:szCs w:val="20"/>
          <w:u w:val="single"/>
        </w:rPr>
        <w:t>DOŚWIADCZENIE</w:t>
      </w:r>
      <w:r w:rsidR="00336439" w:rsidRPr="00E00085">
        <w:rPr>
          <w:rFonts w:ascii="Verdana" w:hAnsi="Verdana"/>
          <w:i/>
          <w:sz w:val="20"/>
          <w:szCs w:val="20"/>
          <w:u w:val="single"/>
        </w:rPr>
        <w:t>”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 </w:t>
      </w:r>
    </w:p>
    <w:p w:rsidR="000A11C5" w:rsidRPr="00E00085" w:rsidRDefault="002372FA" w:rsidP="000A11C5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Maksymalna l</w:t>
      </w:r>
      <w:r w:rsidR="000A11C5" w:rsidRPr="00E00085">
        <w:rPr>
          <w:rFonts w:ascii="Verdana" w:hAnsi="Verdana"/>
          <w:i/>
          <w:sz w:val="20"/>
          <w:szCs w:val="20"/>
        </w:rPr>
        <w:t>iczba punktów przyznawanych w tym kryterium wynosi 1</w:t>
      </w:r>
      <w:r w:rsidR="0069390F" w:rsidRPr="00E00085">
        <w:rPr>
          <w:rFonts w:ascii="Verdana" w:hAnsi="Verdana"/>
          <w:i/>
          <w:sz w:val="20"/>
          <w:szCs w:val="20"/>
        </w:rPr>
        <w:t>0</w:t>
      </w:r>
    </w:p>
    <w:p w:rsidR="0069390F" w:rsidRPr="00E00085" w:rsidRDefault="000A11C5" w:rsidP="0069390F">
      <w:pPr>
        <w:spacing w:line="276" w:lineRule="auto"/>
        <w:ind w:left="708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Za każdy obiekt wykazany w doświadczeniu i spełniający </w:t>
      </w:r>
      <w:r w:rsidR="0069390F" w:rsidRPr="00E00085">
        <w:rPr>
          <w:rFonts w:ascii="Verdana" w:hAnsi="Verdana"/>
          <w:i/>
          <w:sz w:val="20"/>
          <w:szCs w:val="20"/>
        </w:rPr>
        <w:t xml:space="preserve">następujące </w:t>
      </w:r>
      <w:r w:rsidRPr="00E00085">
        <w:rPr>
          <w:rFonts w:ascii="Verdana" w:hAnsi="Verdana"/>
          <w:i/>
          <w:sz w:val="20"/>
          <w:szCs w:val="20"/>
        </w:rPr>
        <w:t>warunki</w:t>
      </w:r>
      <w:r w:rsidR="0069390F" w:rsidRPr="00E00085">
        <w:rPr>
          <w:rFonts w:ascii="Verdana" w:hAnsi="Verdana"/>
          <w:i/>
          <w:sz w:val="20"/>
          <w:szCs w:val="20"/>
        </w:rPr>
        <w:t>:</w:t>
      </w:r>
    </w:p>
    <w:p w:rsidR="0069390F" w:rsidRPr="00E00085" w:rsidRDefault="002372FA" w:rsidP="006D3636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Instalacja</w:t>
      </w:r>
      <w:r w:rsidR="00D93FFD" w:rsidRPr="00E00085">
        <w:rPr>
          <w:rFonts w:ascii="Verdana" w:hAnsi="Verdana"/>
          <w:i/>
          <w:sz w:val="20"/>
          <w:szCs w:val="20"/>
        </w:rPr>
        <w:t xml:space="preserve"> fotowoltaiczna o mocy powyżej </w:t>
      </w:r>
      <w:r w:rsidR="00321603">
        <w:rPr>
          <w:rFonts w:ascii="Verdana" w:hAnsi="Verdana"/>
          <w:i/>
          <w:sz w:val="20"/>
          <w:szCs w:val="20"/>
        </w:rPr>
        <w:t>49</w:t>
      </w:r>
      <w:r w:rsidRPr="00E0008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00085">
        <w:rPr>
          <w:rFonts w:ascii="Verdana" w:hAnsi="Verdana"/>
          <w:i/>
          <w:sz w:val="20"/>
          <w:szCs w:val="20"/>
        </w:rPr>
        <w:t>KWp</w:t>
      </w:r>
      <w:proofErr w:type="spellEnd"/>
      <w:r w:rsidR="0069390F" w:rsidRPr="00E00085">
        <w:rPr>
          <w:rFonts w:ascii="Verdana" w:hAnsi="Verdana"/>
          <w:i/>
          <w:sz w:val="20"/>
          <w:szCs w:val="20"/>
        </w:rPr>
        <w:t>.</w:t>
      </w:r>
    </w:p>
    <w:p w:rsidR="0069390F" w:rsidRPr="00E00085" w:rsidRDefault="0069390F" w:rsidP="006D3636">
      <w:pPr>
        <w:pStyle w:val="Akapitzlist"/>
        <w:numPr>
          <w:ilvl w:val="1"/>
          <w:numId w:val="55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</w:rPr>
        <w:t xml:space="preserve">Do </w:t>
      </w:r>
      <w:r w:rsidR="002372FA" w:rsidRPr="00E00085">
        <w:rPr>
          <w:rFonts w:ascii="Verdana" w:hAnsi="Verdana"/>
          <w:i/>
          <w:sz w:val="20"/>
          <w:szCs w:val="20"/>
        </w:rPr>
        <w:t xml:space="preserve">każdej wykazanej w doświadczeniu instalacji fotowoltaicznej </w:t>
      </w:r>
      <w:r w:rsidRPr="00E00085">
        <w:rPr>
          <w:rFonts w:ascii="Verdana" w:hAnsi="Verdana"/>
          <w:i/>
          <w:sz w:val="20"/>
          <w:szCs w:val="20"/>
        </w:rPr>
        <w:t xml:space="preserve">oferent załączy referencje wskazujące </w:t>
      </w:r>
      <w:r w:rsidR="002372FA" w:rsidRPr="00E00085">
        <w:rPr>
          <w:rFonts w:ascii="Verdana" w:hAnsi="Verdana"/>
          <w:i/>
          <w:sz w:val="20"/>
          <w:szCs w:val="20"/>
        </w:rPr>
        <w:t>na dane techniczne o</w:t>
      </w:r>
      <w:r w:rsidR="00D93FFD" w:rsidRPr="00E00085">
        <w:rPr>
          <w:rFonts w:ascii="Verdana" w:hAnsi="Verdana"/>
          <w:i/>
          <w:sz w:val="20"/>
          <w:szCs w:val="20"/>
        </w:rPr>
        <w:t xml:space="preserve"> (</w:t>
      </w:r>
      <w:r w:rsidR="002372FA" w:rsidRPr="00E00085">
        <w:rPr>
          <w:rFonts w:ascii="Verdana" w:hAnsi="Verdana"/>
          <w:i/>
          <w:sz w:val="20"/>
          <w:szCs w:val="20"/>
        </w:rPr>
        <w:t>moc, lokalizacja data wykonania rodzaj paneli i inwerterów itp.)</w:t>
      </w:r>
      <w:r w:rsidR="002372FA" w:rsidRPr="00E00085">
        <w:rPr>
          <w:rFonts w:ascii="Verdana" w:hAnsi="Verdana"/>
          <w:i/>
          <w:sz w:val="20"/>
          <w:szCs w:val="20"/>
          <w:u w:val="single"/>
        </w:rPr>
        <w:t xml:space="preserve">  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  </w:t>
      </w:r>
    </w:p>
    <w:p w:rsidR="000A11C5" w:rsidRPr="00E00085" w:rsidRDefault="000A11C5" w:rsidP="0069390F">
      <w:pPr>
        <w:spacing w:line="276" w:lineRule="auto"/>
        <w:ind w:left="708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b/>
          <w:i/>
          <w:sz w:val="20"/>
          <w:szCs w:val="20"/>
          <w:u w:val="single"/>
        </w:rPr>
        <w:t xml:space="preserve"> </w:t>
      </w:r>
      <w:r w:rsidRPr="00E00085">
        <w:rPr>
          <w:rFonts w:ascii="Verdana" w:hAnsi="Verdana"/>
          <w:i/>
          <w:sz w:val="20"/>
          <w:szCs w:val="20"/>
          <w:u w:val="single"/>
        </w:rPr>
        <w:t xml:space="preserve">oferent otrzyma </w:t>
      </w:r>
      <w:r w:rsidR="002372FA" w:rsidRPr="00E00085">
        <w:rPr>
          <w:rFonts w:ascii="Verdana" w:hAnsi="Verdana"/>
          <w:i/>
          <w:sz w:val="20"/>
          <w:szCs w:val="20"/>
          <w:u w:val="single"/>
        </w:rPr>
        <w:t>1 punkt.</w:t>
      </w:r>
    </w:p>
    <w:p w:rsidR="005F1456" w:rsidRPr="00E00085" w:rsidRDefault="005F1456" w:rsidP="002372FA">
      <w:pPr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:rsidR="000A11C5" w:rsidRPr="00E00085" w:rsidRDefault="005F1456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  <w:u w:val="single"/>
        </w:rPr>
      </w:pPr>
      <w:r w:rsidRPr="00E00085">
        <w:rPr>
          <w:rFonts w:ascii="Verdana" w:hAnsi="Verdana"/>
          <w:i/>
          <w:sz w:val="20"/>
          <w:szCs w:val="20"/>
          <w:u w:val="single"/>
        </w:rPr>
        <w:t xml:space="preserve">Kryterium </w:t>
      </w:r>
      <w:r w:rsidR="00336A07" w:rsidRPr="00E00085">
        <w:rPr>
          <w:rFonts w:ascii="Verdana" w:hAnsi="Verdana"/>
          <w:i/>
          <w:sz w:val="20"/>
          <w:szCs w:val="20"/>
          <w:u w:val="single"/>
        </w:rPr>
        <w:t xml:space="preserve">ROZWIĄZANIA TECHNICZNE </w:t>
      </w:r>
    </w:p>
    <w:p w:rsidR="00771212" w:rsidRPr="00E00085" w:rsidRDefault="00771212" w:rsidP="00771212">
      <w:pPr>
        <w:pStyle w:val="Akapitzlist"/>
        <w:spacing w:line="276" w:lineRule="auto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Liczba punktów przyznana w tym kryterium wynosi 15 punktów. </w:t>
      </w:r>
    </w:p>
    <w:p w:rsidR="005F1456" w:rsidRPr="00E00085" w:rsidRDefault="005F1456" w:rsidP="005F1456">
      <w:pPr>
        <w:pStyle w:val="Akapitzlis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Rozpatrując kryteria techniczne Zam</w:t>
      </w:r>
      <w:r w:rsidR="00771212" w:rsidRPr="00E00085">
        <w:rPr>
          <w:rFonts w:ascii="Verdana" w:hAnsi="Verdana"/>
          <w:i/>
          <w:sz w:val="20"/>
          <w:szCs w:val="20"/>
        </w:rPr>
        <w:t>a</w:t>
      </w:r>
      <w:r w:rsidRPr="00E00085">
        <w:rPr>
          <w:rFonts w:ascii="Verdana" w:hAnsi="Verdana"/>
          <w:i/>
          <w:sz w:val="20"/>
          <w:szCs w:val="20"/>
        </w:rPr>
        <w:t>wiaj</w:t>
      </w:r>
      <w:r w:rsidR="00771212" w:rsidRPr="00E00085">
        <w:rPr>
          <w:rFonts w:ascii="Verdana" w:hAnsi="Verdana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>cy będzie brał po uwagę</w:t>
      </w:r>
      <w:r w:rsidR="004F283A" w:rsidRPr="00E00085">
        <w:rPr>
          <w:rFonts w:ascii="Verdana" w:hAnsi="Verdana"/>
          <w:i/>
          <w:sz w:val="20"/>
          <w:szCs w:val="20"/>
        </w:rPr>
        <w:t xml:space="preserve"> jakość i parametry techniczne następujących elementów</w:t>
      </w:r>
      <w:r w:rsidRPr="00E00085">
        <w:rPr>
          <w:rFonts w:ascii="Verdana" w:hAnsi="Verdana"/>
          <w:i/>
          <w:sz w:val="20"/>
          <w:szCs w:val="20"/>
        </w:rPr>
        <w:t>:</w:t>
      </w:r>
    </w:p>
    <w:p w:rsidR="002372FA" w:rsidRPr="00E00085" w:rsidRDefault="002372FA" w:rsidP="006D3636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Zastosowany system montażu paneli do dachu.</w:t>
      </w:r>
      <w:r w:rsidR="00B02AF0" w:rsidRPr="00E00085">
        <w:rPr>
          <w:rFonts w:ascii="Verdana" w:hAnsi="Verdana"/>
          <w:i/>
          <w:sz w:val="20"/>
          <w:szCs w:val="20"/>
        </w:rPr>
        <w:t xml:space="preserve"> </w:t>
      </w:r>
    </w:p>
    <w:p w:rsidR="002372FA" w:rsidRPr="00E00085" w:rsidRDefault="00B02AF0" w:rsidP="006D3636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Zastosowany </w:t>
      </w:r>
      <w:r w:rsidR="002372FA" w:rsidRPr="00E00085">
        <w:rPr>
          <w:rFonts w:ascii="Verdana" w:hAnsi="Verdana"/>
          <w:i/>
          <w:sz w:val="20"/>
          <w:szCs w:val="20"/>
        </w:rPr>
        <w:t xml:space="preserve">rodzaj paneli fotowoltaicznych. </w:t>
      </w:r>
    </w:p>
    <w:p w:rsidR="00B86018" w:rsidRPr="00E00085" w:rsidRDefault="002372FA" w:rsidP="002372FA">
      <w:pPr>
        <w:pStyle w:val="Akapitzlist"/>
        <w:numPr>
          <w:ilvl w:val="0"/>
          <w:numId w:val="56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Zastosowane rodzaj inwerterów.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 xml:space="preserve">Ocenie będą podlegać wyłącznie oferty nie podlegające odrzuceniu. </w:t>
      </w:r>
    </w:p>
    <w:p w:rsidR="00AD0F98" w:rsidRPr="00E00085" w:rsidRDefault="00AD0F98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Wynik - oferta, która przedstawia najkorzystniejszy bilans (maksymalna liczba przyznany</w:t>
      </w:r>
      <w:r w:rsidR="004B30FA" w:rsidRPr="00E00085">
        <w:rPr>
          <w:rFonts w:ascii="Verdana" w:hAnsi="Verdana"/>
          <w:i/>
          <w:sz w:val="20"/>
          <w:szCs w:val="20"/>
        </w:rPr>
        <w:t>ch punktów w </w:t>
      </w:r>
      <w:r w:rsidRPr="00E00085">
        <w:rPr>
          <w:rFonts w:ascii="Verdana" w:hAnsi="Verdana"/>
          <w:i/>
          <w:sz w:val="20"/>
          <w:szCs w:val="20"/>
        </w:rPr>
        <w:t>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 uprzednio złożonych przez nich ofertach.</w:t>
      </w:r>
    </w:p>
    <w:p w:rsidR="004B30FA" w:rsidRPr="00E00085" w:rsidRDefault="004B30FA" w:rsidP="00EC253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E00085">
        <w:rPr>
          <w:rFonts w:ascii="Verdana" w:hAnsi="Verdana"/>
          <w:i/>
          <w:sz w:val="20"/>
          <w:szCs w:val="20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0435E6" w:rsidRPr="00E00085" w:rsidRDefault="000435E6" w:rsidP="00604A4E">
      <w:pPr>
        <w:numPr>
          <w:ilvl w:val="0"/>
          <w:numId w:val="10"/>
        </w:numPr>
        <w:suppressAutoHyphens/>
        <w:jc w:val="both"/>
        <w:rPr>
          <w:rFonts w:ascii="Verdana" w:hAnsi="Verdana" w:cs="Verdana"/>
          <w:b/>
          <w:i/>
          <w:color w:val="000000"/>
          <w:sz w:val="20"/>
          <w:szCs w:val="20"/>
          <w:shd w:val="clear" w:color="auto" w:fill="FFFF99"/>
        </w:rPr>
      </w:pP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Zamawiający zastrzega sob</w:t>
      </w:r>
      <w:r w:rsidR="002372FA"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ie prawo przeprowadzenia z trzema</w:t>
      </w: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 xml:space="preserve"> Oferentami, których oferty zostały najwyżej ocenione, negocjacji parametrów cenowych </w:t>
      </w:r>
      <w:r w:rsidR="0004198A">
        <w:rPr>
          <w:rFonts w:ascii="Verdana" w:hAnsi="Verdana" w:cs="Verdana"/>
          <w:b/>
          <w:bCs/>
          <w:i/>
          <w:color w:val="000000"/>
          <w:sz w:val="20"/>
          <w:szCs w:val="20"/>
        </w:rPr>
        <w:br/>
      </w:r>
      <w:r w:rsidRPr="00E00085">
        <w:rPr>
          <w:rFonts w:ascii="Verdana" w:hAnsi="Verdana" w:cs="Verdana"/>
          <w:b/>
          <w:bCs/>
          <w:i/>
          <w:color w:val="000000"/>
          <w:sz w:val="20"/>
          <w:szCs w:val="20"/>
        </w:rPr>
        <w:t>i jakościowych przedstawionych w ofertach oraz zakresu umowy i poddanie ponownie tych ofert ocenie wg powyższych kryteriów.</w:t>
      </w:r>
    </w:p>
    <w:p w:rsidR="000238DF" w:rsidRPr="00E00085" w:rsidRDefault="000238DF" w:rsidP="00771212">
      <w:pPr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</w:p>
    <w:p w:rsidR="00AD0F98" w:rsidRPr="00E00085" w:rsidRDefault="004B30FA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</w:t>
      </w:r>
      <w:r w:rsidR="001B4DA8"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XI</w:t>
      </w:r>
    </w:p>
    <w:p w:rsidR="00014A88" w:rsidRPr="00E00085" w:rsidRDefault="00014A88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 xml:space="preserve">INFORMACJA O FORMALNOŚCIACH, JAKIE POWINNY ZOSTAĆ DOPEŁNIONE </w:t>
      </w:r>
    </w:p>
    <w:p w:rsidR="00AD0F98" w:rsidRPr="00E00085" w:rsidRDefault="00014A88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 xml:space="preserve">PO WYBORZE OFERTYW CELU ZAWARCIA UMOWY </w:t>
      </w:r>
    </w:p>
    <w:p w:rsidR="001220E0" w:rsidRPr="00E00085" w:rsidRDefault="001220E0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0"/>
          <w:szCs w:val="20"/>
          <w:lang w:eastAsia="ar-SA"/>
        </w:rPr>
      </w:pP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zawiera </w:t>
      </w:r>
      <w:r w:rsidR="00E2164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umowę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 terminie nie krótszym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niż 10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dni od dnia przesłania zawiadomienia o wyborze najkorzystniejszej oferty, jeżeli zawiadomienie to zostało przesłane przy użyciu środków kom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unikacji elektronicznej, albo 15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dni, jeżeli zostało przesłane w inny sposób.</w:t>
      </w: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może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zawrzeć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umowę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przed upływem terminu, o którym mowa w pkt 1, jeżeli w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 udzielenie zamówienia złożono tylko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jedną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ofertę</w:t>
      </w:r>
      <w:r w:rsidR="0004198A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wybrany oferent wyrazi na to zgodę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4B30FA" w:rsidRPr="00E00085" w:rsidRDefault="004B30FA" w:rsidP="0004517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Wykonawca, którego oferta została wybrana jako najkorzystniejsza, zostanie poinformowany przez Zamawiającego o miejscu i terminie podpisania umowy.</w:t>
      </w:r>
    </w:p>
    <w:p w:rsidR="004B30FA" w:rsidRPr="00E00085" w:rsidRDefault="004B30FA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Jeżeli Wykonawca, którego oferta została wybrana jako najkorzystniejsza, uchyla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się</w:t>
      </w:r>
      <w:r w:rsidR="00336A0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od zawarcia umowy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Zamawiający może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dokonać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ponownego badania i oceny ofert spośród ofert pozostałych w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Wykonawców albo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unieważnić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1220E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postępowanie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Przed zawarciem Umowy wybrany Wykonawca zobowiązany jest dostarczyć na żądanie Zamawiającego następujące dokumenty: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Projekty polis OC</w:t>
      </w:r>
      <w:r w:rsidR="0004198A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Kopię uprawnień budowlanych oraz aktualny wpis na listę członków właściwej izby samorządu zawodowego dla kierownika budowy/kierowników robót, lub równoważne – dla osób nie będących obywatelami polskimi;</w:t>
      </w:r>
    </w:p>
    <w:p w:rsidR="00AD0F98" w:rsidRPr="00E00085" w:rsidRDefault="00AD0F98" w:rsidP="00EC253C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„Decyzje uznania kwalifikacji zawodowych” (od Wykonawcy, który będzie dysponował osobami niebędącymi obywatelami polskimi) wydaną przez Polską Izbę Inżynierów Budownictwa w formie, która uprawnia do wykonywania samodzielnych funkcji technicznych w budownictwie obywateli państw członkowskich Unii Europejskiej,  Konfederacji Szwajcarskiej oraz państwa członkowskich Europejskiego Porozumienia o Wolnym Handlu (EFTA) – stron umowy o Europejskim Obszarze Gospodarczym, które nabyły w tych państwach, poza granicami Rzeczypospolitej Polskiej, kwalifikacje odpowiadające uprawnieniom budowlanym w Polsce – zgodnie z polskim prawem budowlanym, chyba że osoby te spełniają przesłanki określone w art. 20a ustawy z dnia 15 grudnia 2000r.</w:t>
      </w:r>
      <w:r w:rsidR="004871EC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samorządach zawodowych architektów oraz inżynierów budownictwa, i posiadają uprawnienia do świadczenia usług transgranicznych;</w:t>
      </w:r>
    </w:p>
    <w:p w:rsidR="00AD0F98" w:rsidRPr="00E00085" w:rsidRDefault="00AD0F98" w:rsidP="008E337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Nie wywiązanie się z ww. obowiązku będzie stanowić podstawę do odmowy zawarcia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Wykonawcą umowy, z przyczyn leżących po jego stronie.</w:t>
      </w:r>
    </w:p>
    <w:p w:rsidR="00AD0F98" w:rsidRPr="00E00085" w:rsidRDefault="00AD0F98" w:rsidP="00EC253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mawiający </w:t>
      </w:r>
      <w:r w:rsidR="0046279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zobowiązuje Wykonawcę</w:t>
      </w:r>
      <w:r w:rsidR="00C373B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 terminie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najpóźniej na 5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 przed wyznaczonym terminem zawarcia umowy przesłanie projektu dokumentu zabezpieczenia należytego wykonania umowy o ile zabezpieczenie będzie wnoszone w formie niepieniężnej. </w:t>
      </w:r>
    </w:p>
    <w:p w:rsidR="00AD0F98" w:rsidRPr="00E00085" w:rsidRDefault="00AD0F98" w:rsidP="00AD0F98">
      <w:pPr>
        <w:jc w:val="center"/>
        <w:rPr>
          <w:rFonts w:ascii="Calibri" w:hAnsi="Calibri" w:cs="Calibri"/>
          <w:b/>
          <w:bCs/>
          <w:kern w:val="2"/>
          <w:sz w:val="22"/>
          <w:lang w:eastAsia="ar-SA"/>
        </w:rPr>
      </w:pPr>
    </w:p>
    <w:p w:rsidR="000713C0" w:rsidRPr="00E00085" w:rsidRDefault="000713C0" w:rsidP="00AD0F98">
      <w:pPr>
        <w:jc w:val="center"/>
        <w:rPr>
          <w:rFonts w:ascii="Calibri" w:hAnsi="Calibri" w:cs="Calibri"/>
          <w:b/>
          <w:bCs/>
          <w:kern w:val="2"/>
          <w:sz w:val="22"/>
          <w:lang w:eastAsia="ar-SA"/>
        </w:rPr>
      </w:pPr>
    </w:p>
    <w:p w:rsidR="004B30FA" w:rsidRPr="00E00085" w:rsidRDefault="001B4DA8" w:rsidP="004B30FA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XXII</w:t>
      </w:r>
    </w:p>
    <w:p w:rsidR="004B30FA" w:rsidRPr="00E00085" w:rsidRDefault="00D26617" w:rsidP="004B30FA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WYMAGANIA DOTYCZĄCE WADIUM</w:t>
      </w:r>
    </w:p>
    <w:p w:rsidR="00E74987" w:rsidRPr="00E00085" w:rsidRDefault="00E74987" w:rsidP="004B30FA">
      <w:pPr>
        <w:spacing w:line="276" w:lineRule="auto"/>
        <w:jc w:val="center"/>
        <w:rPr>
          <w:rFonts w:ascii="Verdana" w:hAnsi="Verdana" w:cs="Calibri"/>
          <w:b/>
          <w:bCs/>
          <w:kern w:val="2"/>
          <w:sz w:val="20"/>
          <w:szCs w:val="20"/>
          <w:lang w:eastAsia="ar-SA"/>
        </w:rPr>
      </w:pPr>
    </w:p>
    <w:p w:rsidR="004B30FA" w:rsidRPr="00E00085" w:rsidRDefault="00E74987" w:rsidP="00EC25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Zamawiający wymaga wniesienia przez oferenta 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wadium przed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wyznaczonym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upływem terminu składania ofert.</w:t>
      </w:r>
    </w:p>
    <w:p w:rsidR="004B30FA" w:rsidRPr="00E00085" w:rsidRDefault="00E74987" w:rsidP="0004517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Wysokość wadium ustala się na kwotę </w:t>
      </w:r>
      <w:r w:rsidR="00E00085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1</w:t>
      </w:r>
      <w:r w:rsidR="008D722C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0</w:t>
      </w:r>
      <w:r w:rsidR="0004517D"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.</w:t>
      </w:r>
      <w:r w:rsidRPr="00E00085">
        <w:rPr>
          <w:rFonts w:ascii="Verdana" w:hAnsi="Verdana" w:cs="Calibri"/>
          <w:b/>
          <w:bCs/>
          <w:i/>
          <w:kern w:val="2"/>
          <w:sz w:val="20"/>
          <w:szCs w:val="20"/>
          <w:u w:val="single"/>
          <w:lang w:eastAsia="ar-SA"/>
        </w:rPr>
        <w:t>000,00 zł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brutto</w:t>
      </w:r>
      <w:r w:rsidR="0004517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(</w:t>
      </w:r>
      <w:r w:rsidR="00E0008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piętnaście </w:t>
      </w:r>
      <w:r w:rsidR="0004517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tysięcy złotych brutto).</w:t>
      </w:r>
    </w:p>
    <w:p w:rsidR="00E74987" w:rsidRPr="00E00085" w:rsidRDefault="00E74987" w:rsidP="00EC253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Forma wadium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4B30FA" w:rsidRPr="00E00085" w:rsidRDefault="004B30FA" w:rsidP="00E74987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Wykonawca wnosi wadium w wybranej przez siebie wymienionej poniżej formie:</w:t>
      </w:r>
    </w:p>
    <w:p w:rsidR="004B30FA" w:rsidRPr="00E00085" w:rsidRDefault="004B30FA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pieniądzu, przelewem na rachunek bankowy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Zamawiającego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: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E7498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w tytule przelewu </w:t>
      </w:r>
      <w:r w:rsidR="008B612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należy napisać „W</w:t>
      </w:r>
      <w:r w:rsidR="0055339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ADIUM: BUDOWA ELEKTROWNI FOTOWOLTAICZNEJ NA DACHU HALI HANDLOWEJ K LUBELSKIEGO RYNKU HURTOWEGO S.A.”</w:t>
      </w:r>
    </w:p>
    <w:p w:rsidR="004B30FA" w:rsidRPr="00E00085" w:rsidRDefault="004B30FA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gwarancjach bankowych,</w:t>
      </w:r>
    </w:p>
    <w:p w:rsidR="00A203FA" w:rsidRPr="00E00085" w:rsidRDefault="00336A07" w:rsidP="00EC253C">
      <w:pPr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gwarancjach ubezpieczeniowych.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Wadium wniesione w pieniądzu należy złożyć z odpowiednim wyprzedzeniem, tak aby wpłynęło ono na rachunek bankowy Zamawiającego przed upływem terminu składania ofert. Powyższe zalecenie wynika z czasu trwania rozliczeń międzybankowych. Za termin wniesienia wadium w formie pieniężnej przyjmuje się termin uznania na rachunku bankowym Zamawiającego.</w:t>
      </w:r>
    </w:p>
    <w:p w:rsidR="00A203FA" w:rsidRPr="00E00085" w:rsidRDefault="00A203FA" w:rsidP="00EC253C">
      <w:pPr>
        <w:pStyle w:val="NormalnyWeb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0" w:after="0" w:afterAutospacing="0" w:line="276" w:lineRule="auto"/>
        <w:jc w:val="both"/>
        <w:rPr>
          <w:rFonts w:ascii="Verdana" w:eastAsia="Verdana" w:hAnsi="Verdana" w:cs="Verdana"/>
          <w:i/>
          <w:iCs/>
          <w:sz w:val="20"/>
          <w:szCs w:val="20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Wadium w pieniądzu należy wpłacić na rachunek Zamawiającego </w:t>
      </w:r>
      <w:proofErr w:type="spellStart"/>
      <w:r w:rsidRPr="00E00085">
        <w:rPr>
          <w:rFonts w:ascii="Verdana" w:hAnsi="Verdana"/>
          <w:i/>
          <w:iCs/>
          <w:sz w:val="20"/>
          <w:szCs w:val="20"/>
        </w:rPr>
        <w:t>P</w:t>
      </w:r>
      <w:r w:rsidR="001A5E78" w:rsidRPr="00E00085">
        <w:rPr>
          <w:rFonts w:ascii="Verdana" w:hAnsi="Verdana"/>
          <w:i/>
          <w:iCs/>
          <w:sz w:val="20"/>
          <w:szCs w:val="20"/>
        </w:rPr>
        <w:t>e</w:t>
      </w:r>
      <w:r w:rsidRPr="00E00085">
        <w:rPr>
          <w:rFonts w:ascii="Verdana" w:hAnsi="Verdana"/>
          <w:i/>
          <w:iCs/>
          <w:sz w:val="20"/>
          <w:szCs w:val="20"/>
        </w:rPr>
        <w:t>K</w:t>
      </w:r>
      <w:r w:rsidR="001A5E78" w:rsidRPr="00E00085">
        <w:rPr>
          <w:rFonts w:ascii="Verdana" w:hAnsi="Verdana"/>
          <w:i/>
          <w:iCs/>
          <w:sz w:val="20"/>
          <w:szCs w:val="20"/>
        </w:rPr>
        <w:t>a</w:t>
      </w:r>
      <w:r w:rsidRPr="00E00085">
        <w:rPr>
          <w:rFonts w:ascii="Verdana" w:hAnsi="Verdana"/>
          <w:i/>
          <w:iCs/>
          <w:sz w:val="20"/>
          <w:szCs w:val="20"/>
        </w:rPr>
        <w:t>O</w:t>
      </w:r>
      <w:proofErr w:type="spellEnd"/>
      <w:r w:rsidRPr="00E00085">
        <w:rPr>
          <w:rFonts w:ascii="Verdana" w:hAnsi="Verdana"/>
          <w:i/>
          <w:iCs/>
          <w:sz w:val="20"/>
          <w:szCs w:val="20"/>
        </w:rPr>
        <w:t xml:space="preserve"> S.A. I O/Lublin nr </w:t>
      </w:r>
      <w:r w:rsidR="008E3379" w:rsidRPr="00E00085">
        <w:rPr>
          <w:rFonts w:ascii="Verdana" w:hAnsi="Verdana"/>
          <w:i/>
          <w:iCs/>
          <w:sz w:val="20"/>
          <w:szCs w:val="20"/>
        </w:rPr>
        <w:br/>
      </w:r>
      <w:r w:rsidRPr="00E00085">
        <w:rPr>
          <w:rFonts w:ascii="Verdana" w:hAnsi="Verdana"/>
          <w:i/>
          <w:iCs/>
          <w:sz w:val="20"/>
          <w:szCs w:val="20"/>
        </w:rPr>
        <w:t xml:space="preserve">95 1240 2470 1111 0000 3221 4716. </w:t>
      </w:r>
      <w:r w:rsidRPr="00E00085">
        <w:rPr>
          <w:rFonts w:ascii="Verdana" w:hAnsi="Verdana"/>
          <w:i/>
          <w:iCs/>
          <w:sz w:val="20"/>
          <w:szCs w:val="20"/>
          <w:u w:val="single"/>
        </w:rPr>
        <w:t>Nie będzie możliwe wniesienie wadium w kasie Zamawiającego.</w:t>
      </w: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Jeżeli wadium jest wnoszone w formie gwarancji lub poręczenia, Wykonawca przekazuje Zamawiającemu oryginał gwarancji lub poręczenia.</w:t>
      </w:r>
    </w:p>
    <w:p w:rsidR="00157D0A" w:rsidRPr="00E00085" w:rsidRDefault="00157D0A" w:rsidP="00EC253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>Z treści gwarancji i poręczeń, w musi wynikać bezwarunkowe, nieodwołalne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 xml:space="preserve"> i na pierwsze pisemne żądanie Z</w:t>
      </w:r>
      <w:r w:rsidRPr="00E00085">
        <w:rPr>
          <w:rFonts w:ascii="Verdana" w:hAnsi="Verdana" w:cs="Arial"/>
          <w:i/>
          <w:color w:val="000000"/>
          <w:sz w:val="20"/>
          <w:szCs w:val="20"/>
        </w:rPr>
        <w:t>amawiającego, zobowiązanie gwaranta lub po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>ręczyciela do zapłaty na rzecz Z</w:t>
      </w:r>
      <w:r w:rsidRPr="00E00085">
        <w:rPr>
          <w:rFonts w:ascii="Verdana" w:hAnsi="Verdana" w:cs="Arial"/>
          <w:i/>
          <w:color w:val="000000"/>
          <w:sz w:val="20"/>
          <w:szCs w:val="20"/>
        </w:rPr>
        <w:t>amawiającego kwoty określonej w gwarancji lub poręczeniu, w okolicznościac</w:t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 xml:space="preserve">h, </w:t>
      </w:r>
      <w:r w:rsidR="008E3379" w:rsidRPr="00E00085">
        <w:rPr>
          <w:rFonts w:ascii="Verdana" w:hAnsi="Verdana" w:cs="Arial"/>
          <w:i/>
          <w:color w:val="000000"/>
          <w:sz w:val="20"/>
          <w:szCs w:val="20"/>
        </w:rPr>
        <w:br/>
      </w:r>
      <w:r w:rsidR="00C24366" w:rsidRPr="00E00085">
        <w:rPr>
          <w:rFonts w:ascii="Verdana" w:hAnsi="Verdana" w:cs="Arial"/>
          <w:i/>
          <w:color w:val="000000"/>
          <w:sz w:val="20"/>
          <w:szCs w:val="20"/>
        </w:rPr>
        <w:t>o których mowa w pkt 11.</w:t>
      </w:r>
    </w:p>
    <w:p w:rsidR="00A203FA" w:rsidRPr="00E00085" w:rsidRDefault="00A203F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sz w:val="20"/>
          <w:szCs w:val="20"/>
        </w:rPr>
        <w:t>Zamawiający zwraca wadium niezwłocznie, nie później jednak niż w terminie 7 dni od dnia wystąpienia jednej z okoliczności:</w:t>
      </w:r>
    </w:p>
    <w:p w:rsidR="00A203FA" w:rsidRPr="00E00085" w:rsidRDefault="00A203FA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Upływu terminu związania ofertą;</w:t>
      </w:r>
    </w:p>
    <w:p w:rsidR="00A203FA" w:rsidRPr="00E00085" w:rsidRDefault="008E3379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Zawarcia umowy z wykonawcą</w:t>
      </w:r>
      <w:r w:rsidR="00D7433C">
        <w:rPr>
          <w:rFonts w:ascii="Verdana" w:hAnsi="Verdana" w:cs="Arial"/>
          <w:i/>
          <w:sz w:val="20"/>
          <w:szCs w:val="20"/>
        </w:rPr>
        <w:t>,</w:t>
      </w:r>
      <w:r w:rsidRPr="00E00085">
        <w:rPr>
          <w:rFonts w:ascii="Verdana" w:hAnsi="Verdana" w:cs="Arial"/>
          <w:i/>
          <w:sz w:val="20"/>
          <w:szCs w:val="20"/>
        </w:rPr>
        <w:t xml:space="preserve"> który złożył najkorzystniejszą ofertę</w:t>
      </w:r>
      <w:r w:rsidR="00A203FA" w:rsidRPr="00E00085">
        <w:rPr>
          <w:rFonts w:ascii="Verdana" w:hAnsi="Verdana" w:cs="Arial"/>
          <w:i/>
          <w:sz w:val="20"/>
          <w:szCs w:val="20"/>
        </w:rPr>
        <w:t>;</w:t>
      </w:r>
    </w:p>
    <w:p w:rsidR="00A203FA" w:rsidRPr="00E00085" w:rsidRDefault="00F1334E" w:rsidP="006D3636">
      <w:pPr>
        <w:pStyle w:val="Akapitzlist"/>
        <w:numPr>
          <w:ilvl w:val="0"/>
          <w:numId w:val="50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Unieważnienia postępowania.</w:t>
      </w:r>
    </w:p>
    <w:p w:rsidR="004B30FA" w:rsidRPr="00E00085" w:rsidRDefault="008B6127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Wadium</w:t>
      </w:r>
      <w:bookmarkStart w:id="0" w:name="_GoBack"/>
      <w:bookmarkEnd w:id="0"/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wniesione w pieniądzu, </w:t>
      </w:r>
      <w:r w:rsidR="004B30FA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zostanie zwrócone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 rachunek bankowy oferenta wskazany w ofercie przetargowej</w:t>
      </w:r>
      <w:r w:rsidR="00E0008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B002C1" w:rsidRPr="00E00085" w:rsidRDefault="00B002C1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zwraca wadium wniesione w innej formie niż w pieniądzu poprzez złożenie gwarantowi lub poręczycielowi oświadczenia o zwolnieniu wadium.</w:t>
      </w:r>
    </w:p>
    <w:p w:rsidR="00157D0A" w:rsidRPr="00E00085" w:rsidRDefault="00157D0A" w:rsidP="00EC253C">
      <w:pPr>
        <w:numPr>
          <w:ilvl w:val="0"/>
          <w:numId w:val="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i/>
          <w:sz w:val="20"/>
          <w:szCs w:val="20"/>
        </w:rPr>
        <w:t xml:space="preserve">Zamawiający zatrzymuje wadium wraz z odsetkami, a w przypadku wadium wniesionego w formie gwarancji lub poręczenia, występuje odpowiednio do gwaranta lub poręczyciela </w:t>
      </w:r>
      <w:r w:rsidR="008E3379" w:rsidRPr="00E00085">
        <w:rPr>
          <w:rFonts w:ascii="Verdana" w:hAnsi="Verdana" w:cs="Arial"/>
          <w:i/>
          <w:sz w:val="20"/>
          <w:szCs w:val="20"/>
        </w:rPr>
        <w:br/>
      </w:r>
      <w:r w:rsidRPr="00E00085">
        <w:rPr>
          <w:rFonts w:ascii="Verdana" w:hAnsi="Verdana" w:cs="Arial"/>
          <w:i/>
          <w:sz w:val="20"/>
          <w:szCs w:val="20"/>
        </w:rPr>
        <w:t>z żądaniem zapłaty wadium, jeżeli:</w:t>
      </w:r>
    </w:p>
    <w:p w:rsidR="00C24366" w:rsidRPr="00E00085" w:rsidRDefault="00C24366" w:rsidP="006D363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</w:t>
      </w:r>
      <w:r w:rsidR="00157D0A" w:rsidRPr="00E00085">
        <w:rPr>
          <w:rFonts w:ascii="Verdana" w:hAnsi="Verdana" w:cs="Arial"/>
          <w:i/>
          <w:sz w:val="20"/>
          <w:szCs w:val="20"/>
        </w:rPr>
        <w:t>ykonawca w odpowiedzi na wezwanie, nie dokonał uzupełnienia oświadczeń lub innych dokumentów wymaganych w postępowaniu</w:t>
      </w:r>
      <w:r w:rsidRPr="00E00085">
        <w:rPr>
          <w:rFonts w:ascii="Verdana" w:hAnsi="Verdana" w:cs="Arial"/>
          <w:i/>
          <w:sz w:val="20"/>
          <w:szCs w:val="20"/>
        </w:rPr>
        <w:t>,</w:t>
      </w:r>
      <w:r w:rsidR="00157D0A" w:rsidRPr="00E00085">
        <w:rPr>
          <w:rFonts w:ascii="Verdana" w:hAnsi="Verdana" w:cs="Arial"/>
          <w:i/>
          <w:sz w:val="20"/>
          <w:szCs w:val="20"/>
        </w:rPr>
        <w:t xml:space="preserve"> co spowodowało brak możliwości wyboru złoż</w:t>
      </w:r>
      <w:r w:rsidRPr="00E00085">
        <w:rPr>
          <w:rFonts w:ascii="Verdana" w:hAnsi="Verdana" w:cs="Arial"/>
          <w:i/>
          <w:sz w:val="20"/>
          <w:szCs w:val="20"/>
        </w:rPr>
        <w:t>o</w:t>
      </w:r>
      <w:r w:rsidR="00157D0A" w:rsidRPr="00E00085">
        <w:rPr>
          <w:rFonts w:ascii="Verdana" w:hAnsi="Verdana" w:cs="Arial"/>
          <w:i/>
          <w:sz w:val="20"/>
          <w:szCs w:val="20"/>
        </w:rPr>
        <w:t>nej przez Wykonawcę ofert</w:t>
      </w:r>
      <w:r w:rsidRPr="00E00085">
        <w:rPr>
          <w:rFonts w:ascii="Verdana" w:hAnsi="Verdana" w:cs="Arial"/>
          <w:i/>
          <w:sz w:val="20"/>
          <w:szCs w:val="20"/>
        </w:rPr>
        <w:t>y</w:t>
      </w:r>
      <w:r w:rsidR="00D7433C">
        <w:rPr>
          <w:rFonts w:ascii="Verdana" w:hAnsi="Verdana" w:cs="Arial"/>
          <w:i/>
          <w:sz w:val="20"/>
          <w:szCs w:val="20"/>
        </w:rPr>
        <w:t>,</w:t>
      </w:r>
      <w:r w:rsidRPr="00E00085">
        <w:rPr>
          <w:rFonts w:ascii="Verdana" w:hAnsi="Verdana" w:cs="Arial"/>
          <w:i/>
          <w:sz w:val="20"/>
          <w:szCs w:val="20"/>
        </w:rPr>
        <w:t xml:space="preserve"> jako najkorzystniejszej</w:t>
      </w:r>
      <w:r w:rsidR="008E3379" w:rsidRPr="00E00085">
        <w:rPr>
          <w:rFonts w:ascii="Verdana" w:hAnsi="Verdana" w:cs="Arial"/>
          <w:i/>
          <w:sz w:val="20"/>
          <w:szCs w:val="20"/>
        </w:rPr>
        <w:t>,</w:t>
      </w:r>
    </w:p>
    <w:p w:rsidR="00157D0A" w:rsidRPr="00E00085" w:rsidRDefault="00C24366" w:rsidP="006D3636">
      <w:pPr>
        <w:pStyle w:val="Akapitzlist"/>
        <w:numPr>
          <w:ilvl w:val="0"/>
          <w:numId w:val="52"/>
        </w:numPr>
        <w:spacing w:line="276" w:lineRule="auto"/>
        <w:jc w:val="both"/>
        <w:rPr>
          <w:rFonts w:ascii="Verdana" w:hAnsi="Verdana" w:cs="Arial"/>
          <w:i/>
          <w:sz w:val="20"/>
          <w:szCs w:val="20"/>
        </w:rPr>
      </w:pPr>
      <w:r w:rsidRPr="00E00085">
        <w:rPr>
          <w:rFonts w:ascii="Verdana" w:hAnsi="Verdana" w:cs="Arial"/>
          <w:i/>
          <w:sz w:val="20"/>
          <w:szCs w:val="20"/>
        </w:rPr>
        <w:t>W</w:t>
      </w:r>
      <w:r w:rsidR="00157D0A" w:rsidRPr="00E00085">
        <w:rPr>
          <w:rFonts w:ascii="Verdana" w:hAnsi="Verdana" w:cs="Arial"/>
          <w:i/>
          <w:sz w:val="20"/>
          <w:szCs w:val="20"/>
        </w:rPr>
        <w:t>ykonawca, którego oferta została wybrana:</w:t>
      </w:r>
    </w:p>
    <w:p w:rsidR="00C24366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odmówił podpisania umowy na </w:t>
      </w:r>
      <w:r w:rsidR="008E3379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warunkach określonych w ofercie;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C24366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nie wniósł wymaganego zabezpieczenia należytego wykonania umowy;</w:t>
      </w:r>
    </w:p>
    <w:p w:rsidR="00A203FA" w:rsidRPr="00E00085" w:rsidRDefault="00157D0A" w:rsidP="006D3636">
      <w:pPr>
        <w:numPr>
          <w:ilvl w:val="0"/>
          <w:numId w:val="5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zawarcie umowy stało się niemożliwe z przyczyn leżących po stronie wykonawcy, którego oferta została wybrana.</w:t>
      </w:r>
    </w:p>
    <w:p w:rsidR="004B30FA" w:rsidRPr="00E00085" w:rsidRDefault="004B30FA" w:rsidP="00C24366">
      <w:pPr>
        <w:spacing w:line="276" w:lineRule="auto"/>
        <w:ind w:left="720"/>
        <w:jc w:val="both"/>
        <w:rPr>
          <w:rFonts w:ascii="Calibri" w:hAnsi="Calibri" w:cs="Calibri"/>
          <w:bCs/>
          <w:kern w:val="2"/>
          <w:sz w:val="22"/>
          <w:lang w:eastAsia="ar-SA"/>
        </w:rPr>
      </w:pPr>
    </w:p>
    <w:p w:rsidR="00735EC6" w:rsidRPr="00E00085" w:rsidRDefault="00735EC6" w:rsidP="00AD0F98">
      <w:pPr>
        <w:jc w:val="center"/>
        <w:rPr>
          <w:rFonts w:ascii="Calibri" w:hAnsi="Calibri" w:cs="Calibri"/>
          <w:b/>
          <w:bCs/>
          <w:kern w:val="2"/>
          <w:sz w:val="22"/>
          <w:szCs w:val="22"/>
          <w:lang w:eastAsia="ar-SA"/>
        </w:rPr>
      </w:pPr>
    </w:p>
    <w:p w:rsidR="00AD0F98" w:rsidRPr="00E00085" w:rsidRDefault="001B4DA8" w:rsidP="00AD0F98">
      <w:pPr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ROZDZIAŁ XXIII</w:t>
      </w:r>
    </w:p>
    <w:p w:rsidR="00AD0F98" w:rsidRPr="00E00085" w:rsidRDefault="004871EC" w:rsidP="00AD0F98">
      <w:pPr>
        <w:spacing w:line="276" w:lineRule="auto"/>
        <w:jc w:val="center"/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Calibri"/>
          <w:b/>
          <w:bCs/>
          <w:i/>
          <w:kern w:val="2"/>
          <w:sz w:val="22"/>
          <w:szCs w:val="22"/>
          <w:lang w:eastAsia="ar-SA"/>
        </w:rPr>
        <w:t>WYMAGANIA DOTYCZĄCE ZABEZPIECZENIA NALEŻYTEGO WYKONANIA UMOWY</w:t>
      </w:r>
    </w:p>
    <w:p w:rsidR="004871EC" w:rsidRPr="00E00085" w:rsidRDefault="004871EC" w:rsidP="00AD0F98">
      <w:pPr>
        <w:spacing w:line="276" w:lineRule="auto"/>
        <w:jc w:val="center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p w:rsidR="00AD0F98" w:rsidRPr="00E00085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przewiduje wniesienie zabezpieczenia należytego wykonania umowy, które służyć będzie pokryciu roszczeń z tytułu niewykonania lub nienależytego umowy.</w:t>
      </w:r>
    </w:p>
    <w:p w:rsidR="00AD0F98" w:rsidRPr="005C1417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Od Wykonawcy, którego oferta zostanie uznana</w:t>
      </w:r>
      <w:r w:rsidR="00D7433C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,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jako najkorzystniejsza, wymagane będzie wniesienie przed podpisaniem umowy zabezpieczenia należytego wykonania umowy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="00CA3D5B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wysokości 10</w:t>
      </w: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% </w:t>
      </w:r>
      <w:r w:rsidR="00CA3D5B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całkowitej 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ceny</w:t>
      </w:r>
      <w:r w:rsidR="00CA3D5B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brutto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ofertowej przedstawionej przez Wykonawcę.</w:t>
      </w:r>
    </w:p>
    <w:p w:rsidR="00AD0F98" w:rsidRPr="005C1417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pozostawia kwotę na zabezpieczenie roszczeń z tytułu rękojmi za wady</w:t>
      </w:r>
      <w:r w:rsidR="00B002C1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gwarancji w </w:t>
      </w:r>
      <w:r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wysokośc</w:t>
      </w:r>
      <w:r w:rsidR="006D52B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i </w:t>
      </w:r>
      <w:r w:rsidR="00CC3C5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3</w:t>
      </w:r>
      <w:r w:rsidR="00F1334E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0</w:t>
      </w:r>
      <w:r w:rsidR="006D52B9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% wysokości zabezpieczenia</w:t>
      </w:r>
      <w:r w:rsidR="004D0B87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, o którym mowa w ust. 2, na okres </w:t>
      </w:r>
      <w:r w:rsidR="00D80E56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gwarancji i rękojmi zgodnie z warunkami umowy</w:t>
      </w:r>
      <w:r w:rsidR="004D0B87" w:rsidRPr="005C1417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dopuszcza wniesienie Zabezpieczenia</w:t>
      </w:r>
      <w:r w:rsidR="00AD0F9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należytego wykonania umowy w jednej lub kilku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 </w:t>
      </w:r>
      <w:r w:rsidR="00AD0F9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następujących formach:</w:t>
      </w:r>
    </w:p>
    <w:p w:rsidR="00336A07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pieniądzu, przelewem na rachunek bankowy</w:t>
      </w:r>
      <w:r w:rsidR="00336A07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  <w:r w:rsidR="00336A07" w:rsidRPr="00E00085">
        <w:rPr>
          <w:rFonts w:ascii="Verdana" w:hAnsi="Verdana"/>
          <w:i/>
          <w:iCs/>
          <w:sz w:val="20"/>
          <w:szCs w:val="20"/>
        </w:rPr>
        <w:t>Zamawiającego:</w:t>
      </w:r>
    </w:p>
    <w:p w:rsidR="00336A07" w:rsidRPr="00E00085" w:rsidRDefault="00336A07" w:rsidP="00336A07">
      <w:pPr>
        <w:pStyle w:val="Akapitzlist"/>
        <w:spacing w:line="276" w:lineRule="auto"/>
        <w:ind w:left="108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Pr="00E00085">
        <w:rPr>
          <w:rFonts w:ascii="Verdana" w:hAnsi="Verdana"/>
          <w:i/>
          <w:iCs/>
          <w:sz w:val="20"/>
          <w:szCs w:val="20"/>
        </w:rPr>
        <w:t>P</w:t>
      </w:r>
      <w:r w:rsidR="00E40C76" w:rsidRPr="00E00085">
        <w:rPr>
          <w:rFonts w:ascii="Verdana" w:hAnsi="Verdana"/>
          <w:i/>
          <w:iCs/>
          <w:sz w:val="20"/>
          <w:szCs w:val="20"/>
        </w:rPr>
        <w:t>e</w:t>
      </w:r>
      <w:r w:rsidRPr="00E00085">
        <w:rPr>
          <w:rFonts w:ascii="Verdana" w:hAnsi="Verdana"/>
          <w:i/>
          <w:iCs/>
          <w:sz w:val="20"/>
          <w:szCs w:val="20"/>
        </w:rPr>
        <w:t>K</w:t>
      </w:r>
      <w:r w:rsidR="00E40C76" w:rsidRPr="00E00085">
        <w:rPr>
          <w:rFonts w:ascii="Verdana" w:hAnsi="Verdana"/>
          <w:i/>
          <w:iCs/>
          <w:sz w:val="20"/>
          <w:szCs w:val="20"/>
        </w:rPr>
        <w:t>a</w:t>
      </w:r>
      <w:r w:rsidRPr="00E00085">
        <w:rPr>
          <w:rFonts w:ascii="Verdana" w:hAnsi="Verdana"/>
          <w:i/>
          <w:iCs/>
          <w:sz w:val="20"/>
          <w:szCs w:val="20"/>
        </w:rPr>
        <w:t>O</w:t>
      </w:r>
      <w:proofErr w:type="spellEnd"/>
      <w:r w:rsidRPr="00E00085">
        <w:rPr>
          <w:rFonts w:ascii="Verdana" w:hAnsi="Verdana"/>
          <w:i/>
          <w:iCs/>
          <w:sz w:val="20"/>
          <w:szCs w:val="20"/>
        </w:rPr>
        <w:t xml:space="preserve"> S.A. I O/Lublin nr 95 1240 2470 1111 0000 3221 4716.</w:t>
      </w:r>
    </w:p>
    <w:p w:rsidR="00AD0F98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poręczeniach bankowych lub poręczeniach spółdzielczej kasy oszczędnościowo - kredytowej, z tym, że zobowiązanie kasy jest </w:t>
      </w:r>
      <w:r w:rsidR="00B002C1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zawsze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zobowiązaniem pieniężnym,</w:t>
      </w:r>
    </w:p>
    <w:p w:rsidR="00AD0F98" w:rsidRPr="00E00085" w:rsidRDefault="00AD0F98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gwarancjach bankowych,</w:t>
      </w:r>
    </w:p>
    <w:p w:rsidR="00AD0F98" w:rsidRPr="00E00085" w:rsidRDefault="00E40C76" w:rsidP="00EC253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gwarancjach ubezpieczeniowych.</w:t>
      </w:r>
    </w:p>
    <w:p w:rsidR="00B002C1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Wniesienie zabezpieczenia należytego wykonania umowy w pieniądzu przelewem na rachunek b</w:t>
      </w:r>
      <w:r w:rsidR="00A71491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ankowy wskazany przez Z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amawiającego będzie skuteczne z chwilą uznania tego rachunku bankowego kwotą zabezpieczenia (wpływ środków pieniężnych na rachunek bankowy wskazany przez zamawiającego musi nastąpić przed podpisaniem umowy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).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B002C1" w:rsidRPr="00E00085" w:rsidRDefault="00B002C1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przypadku wniesienia wadium w pieniądzu wykonawca może wyrazić zgodę na zaliczenie kwoty wadium na poczet zabezpieczenia.</w:t>
      </w:r>
    </w:p>
    <w:p w:rsidR="00AD0F98" w:rsidRPr="00E00085" w:rsidRDefault="00AD0F98" w:rsidP="00EC25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Zabezpieczenia w formie innej niż pieniądz: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oryginał zabezpieczenia Wykonawca przekazuje Zamawiającemu najpóźniej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na 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5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dni przed planowanym terminem podpisania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umowy,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treści gwarancji i poręczeń musi wynikać, że gwarant/poręczyciel zobowiązuje się do zapłaty na rzecz Zamawiającego (beneficjenta)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konkretnej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kwoty, z tytułu niewykonania lub nienależytego wykonania umowy przez Wykonawcę (zobowiązanego), na pierwsze pisemne</w:t>
      </w:r>
      <w:r w:rsidR="00920662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żądanie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Zamawiającego, bez odwołania, bez warunku, niezależnie od kwestionowania lub zastrzeżeń Wykonawcy i bez dochodzenia czy wezwanie Zamawiającego jest uzasadnione, w terminie maksymalnie 30 dni od dnia otrzymania wezwania,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gwarancja/poręczenie nie może zawierać zastrzeżenia gwaranta/poręczyciela,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że pisemne żądanie zapłaty musi być przedstawione za pośrednictwem banku prowadzącego rachunek Zamawiającego lub poświadczone notarialnie, w celu potwierdzenia, że podpisy złożone na pisemnym żądaniu należą do osób uprawnionych do zaciągania zobowiązań majątkowych w imieniu Zamawiającego,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gwarancja/poręczenie nie może zawierać zastrzeżenia gwaranta/poręczyciela, 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że odpowiedzialność gwaranta/poręczyciela z tytułu gwarancji/poręczenia jest wyłączona w stosunku do jakiejkolwiek zmiany umowy objętej gwarancją/poręczeniem, jeżeli zmiana ta nie została zaakceptowana przez gwaranta/poręczyciela,</w:t>
      </w:r>
    </w:p>
    <w:p w:rsidR="00AD0F98" w:rsidRPr="00E00085" w:rsidRDefault="00AD0F98" w:rsidP="00EC253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treści gwarancji i poręczeń musi wynikać, że kwota pozostawiona na zabezpieczenie roszczeń z</w:t>
      </w:r>
      <w:r w:rsidR="00F1334E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tytułu rękojmi za wady </w:t>
      </w:r>
      <w:r w:rsidR="00E40C76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jest zgodna z wartością określoną w ustępach 3-4 niniejszego rozdziału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D7433C" w:rsidRPr="00D7433C" w:rsidRDefault="00AD0F98" w:rsidP="002213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Zwrot zabezpieczenia należytego wykonania umowy nastąpi w terminie 30 dni od dnia wykonania zamówienia i uznania przez Zamawiającego za należycie </w:t>
      </w:r>
      <w:r w:rsidR="002213F8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wykonanego</w:t>
      </w:r>
      <w:r w:rsid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.</w:t>
      </w:r>
    </w:p>
    <w:p w:rsidR="00D7433C" w:rsidRPr="002213F8" w:rsidRDefault="00AD0F98" w:rsidP="00D7433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Zwrot zabezpieczenia pozostawionego na zabezpieczenie roszczeń z tytułu rękojmi za wady</w:t>
      </w:r>
      <w:r w:rsidR="00B002C1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lub gwarancji</w:t>
      </w:r>
      <w:r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zwracana jest najpóźniej </w:t>
      </w:r>
      <w:r w:rsidR="00D7433C" w:rsidRPr="002213F8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 15 dniu po upływie 10 lat od daty podpisania końcowego protokołu odbioru przedmiotu umowy.</w:t>
      </w:r>
    </w:p>
    <w:p w:rsidR="00AD0F98" w:rsidRPr="002213F8" w:rsidRDefault="00AD0F98" w:rsidP="002213F8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</w:p>
    <w:p w:rsidR="004871EC" w:rsidRPr="00E00085" w:rsidRDefault="004871EC" w:rsidP="00AD0F98">
      <w:pPr>
        <w:suppressAutoHyphens/>
        <w:spacing w:line="276" w:lineRule="auto"/>
        <w:jc w:val="both"/>
        <w:rPr>
          <w:rFonts w:ascii="Verdana" w:hAnsi="Verdana" w:cs="Calibri"/>
          <w:bCs/>
          <w:i/>
          <w:kern w:val="2"/>
          <w:sz w:val="22"/>
          <w:szCs w:val="22"/>
          <w:lang w:eastAsia="ar-SA"/>
        </w:rPr>
      </w:pPr>
    </w:p>
    <w:p w:rsidR="004871EC" w:rsidRPr="00E00085" w:rsidRDefault="004871EC" w:rsidP="00AD0F98">
      <w:pPr>
        <w:suppressAutoHyphens/>
        <w:spacing w:line="276" w:lineRule="auto"/>
        <w:jc w:val="both"/>
        <w:rPr>
          <w:rFonts w:ascii="Verdana" w:hAnsi="Verdana" w:cs="Calibri"/>
          <w:bCs/>
          <w:i/>
          <w:kern w:val="2"/>
          <w:sz w:val="22"/>
          <w:szCs w:val="22"/>
          <w:lang w:eastAsia="ar-SA"/>
        </w:rPr>
      </w:pPr>
    </w:p>
    <w:p w:rsidR="00AD0F98" w:rsidRPr="00E00085" w:rsidRDefault="007F4FC2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ROZDZIAŁ XX</w:t>
      </w:r>
      <w:r w:rsidR="001B4DA8"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I</w:t>
      </w: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V</w:t>
      </w:r>
    </w:p>
    <w:p w:rsidR="00AD0F98" w:rsidRPr="00E00085" w:rsidRDefault="004871EC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2"/>
          <w:szCs w:val="22"/>
          <w:lang w:eastAsia="ar-SA"/>
        </w:rPr>
        <w:t>POSTANOWIENIA KOŃCOWE</w:t>
      </w:r>
    </w:p>
    <w:p w:rsidR="00B25DA4" w:rsidRPr="00E00085" w:rsidRDefault="00B25DA4" w:rsidP="00AD0F98">
      <w:pPr>
        <w:suppressAutoHyphens/>
        <w:jc w:val="center"/>
        <w:rPr>
          <w:rFonts w:ascii="Verdana" w:hAnsi="Verdana" w:cs="Arial"/>
          <w:b/>
          <w:bCs/>
          <w:i/>
          <w:kern w:val="2"/>
          <w:sz w:val="20"/>
          <w:szCs w:val="20"/>
          <w:lang w:eastAsia="ar-SA"/>
        </w:rPr>
      </w:pPr>
    </w:p>
    <w:p w:rsidR="00AD0F98" w:rsidRPr="00E00085" w:rsidRDefault="00AD0F98" w:rsidP="00EC253C">
      <w:pPr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Postano</w:t>
      </w:r>
      <w:r w:rsidR="00B25DA4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wienia dotyczące postępowania przetargowego</w:t>
      </w:r>
      <w:r w:rsidR="006C373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:</w:t>
      </w:r>
      <w:r w:rsidR="00B25DA4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dopusz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cza składania ofert częściowych.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zewiduje zawarcia umowy ramowej.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dopuszc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 składania ofert wariantowych.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wyboru najkorzystniejszej oferty z zast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osowaniem aukcji elektronicznej.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zwrotu kosztów udziału w post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ępowaniu.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zamierza udzielić zaliczek na poczet wykona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nia zamówienia.</w:t>
      </w:r>
    </w:p>
    <w:p w:rsidR="00920662" w:rsidRPr="00E00085" w:rsidRDefault="00920662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przewiduje możliwości złożenia ofert w postaci katalogów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elektronicznych lub dołączenia katal</w:t>
      </w:r>
      <w:r w:rsidR="00DA7D1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ogów elektronicznych do oferty</w:t>
      </w:r>
      <w:r w:rsidR="00CB486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</w:p>
    <w:p w:rsidR="00AD0F98" w:rsidRPr="00E00085" w:rsidRDefault="00AD0F98" w:rsidP="006D3636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Zamawiający nie pr</w:t>
      </w:r>
      <w:r w:rsidR="006C373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zewiduje zebrania z Oferentami</w:t>
      </w:r>
    </w:p>
    <w:p w:rsidR="00AD0F98" w:rsidRPr="00E00085" w:rsidRDefault="00AD0F98" w:rsidP="00EC253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Klauzula informacyjna dotycząca ochrony danych osobowych:</w:t>
      </w:r>
    </w:p>
    <w:p w:rsidR="00AD0F98" w:rsidRPr="00E00085" w:rsidRDefault="00AD0F98" w:rsidP="00AD0F98">
      <w:pPr>
        <w:pStyle w:val="Akapitzlist"/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Zgodnie z art. 13 ust. 1 i 2 rozporządzenia Parlamentu Europejskiego i Rady (UE) 2016/679 z dnia 27 kwietnia 2016 r. w sprawie ochrony osób fizycznych w związku </w:t>
      </w:r>
      <w:r w:rsidR="006C3735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br/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Zamawiający udostępnia dane osobowe, o których mowa w art. 10 rozporządzenia 2016/679, w celu umożliwienia korzystania ze środków ochrony prawnej, o których mowa w dziale IX, do upływu terminu na ich wniesienie.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postępowaniu są przetwarzane dane osobowe podlegające ochronie zgodnie z przepisami ustawy z dnia 10 maja 2018 r. o ochronie danych osobowych (Dz.U. z 2019 r. poz. 1781) oraz rozporządzenia 2016/679. Dane te mogą dotyczyć w szczególności samego wykonawcy (osoby fizycznej prowadzącej działalność gospodarczą), jego pełnomocnika (osoby fizycznej), jak też informacji o osobach, które w swojej ofercie wykonawca przedkłada celem wykazania spełniania warunków udziału w postępowaniu, braku podstaw do wykluczenia z postępowania, jak i potwierdzenia wymogów zamawiającego dotyczących wykonania przedmiotu zamówienia.</w:t>
      </w:r>
    </w:p>
    <w:p w:rsidR="005C1CEE" w:rsidRPr="00E00085" w:rsidRDefault="005C1CEE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postępowaniu i po zakończeniu postępowania do przetwarzania danych osobowych osób fizycznych stosuje się przepisy ustawy z dnia 10 maja 2018 r. o ochronie danych osobowych (Dz.U. z 2019 r. poz. 1781) oraz rozporządzenia 2016/679.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Zgodnie z art. 13 ust. 1 i 2 rozporządzenia 2016/679, zamawiający informuje, że: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administratorem Pani/Pana danych osobowych jest </w:t>
      </w:r>
      <w:r w:rsidR="004871EC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Lubelski Rynek Hurtowy S.A. 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Pani/Pana dane osobowe przetwarzane będą na podstawie art. 6 ust. 1 lit. c RODO w celu związanym z postępowaniem o udzielenie zamówienia pn.: </w:t>
      </w:r>
      <w:r w:rsidR="00CC2D50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BUDOWA ELEKTROWNI FOTOWOLTAICZNEJ NA DACHU HALI </w:t>
      </w:r>
      <w:r w:rsidR="0055339D"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 xml:space="preserve">HANDLOWEJ K LUBELSKIEGO RYNKU HURTOWEGO S.A.”,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prowadzonym w trybie przetargu nieograniczonego;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odniesieniu do danych osobowych osób fizycznych decyzje nie będą podejmowane w sposób zautomatyzowany, stosowanie do art. 22 RODO;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odbiorcami Pani/Pana danych osobowych będą osoby lub podmioty, którym udostępniona zostanie dokumentacja postępowania;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Pani/Pana dane osobowe będą przechowywane, przez okres 4 lat od dnia zakończenia postępowania o udzielenie zamówienia;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posiada Pani/Pan: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15 RODO prawo dostępu do danych osobowych Pani/Pana dotyczących,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16 RODO prawo do sprostowania Pani/Pana danych osobowych*,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* skorzystanie z prawa do sprostowania nie może skutkować zmianą wyniku postępowania ani zmianą postanowień umowy oraz nie może naruszać integralności protokołu oraz jego załączników,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18 RODO prawo żądania od administratora ograniczenia przetwarzania danych osobowych z zastrzeżeniem przypadków, o których mowa w art. 18 ust. 2 RODO*;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prawo do wniesienia skargi do Prezesa Urzędu Ochrony Danych Osobowych, gdy osoba fizyczna uzna, że przetwarzanie danych osobowych jej dotyczących narusza przepisy RODO,</w:t>
      </w:r>
    </w:p>
    <w:p w:rsidR="00233020" w:rsidRPr="00E00085" w:rsidRDefault="00233020" w:rsidP="00EC253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sz w:val="20"/>
          <w:szCs w:val="20"/>
        </w:rPr>
        <w:t xml:space="preserve">nie przysługuje Pani/Panu: 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/>
          <w:i/>
          <w:sz w:val="20"/>
          <w:szCs w:val="20"/>
        </w:rPr>
        <w:t xml:space="preserve">- </w:t>
      </w: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w związku z art. 17 ust. 3 lit. b, d lub e RODO prawo do usunięcia danych osobowych,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prawo do przenoszenia danych osobowych, o którym mowa w art. 20 RODO,</w:t>
      </w:r>
    </w:p>
    <w:p w:rsidR="00233020" w:rsidRPr="00E00085" w:rsidRDefault="00233020" w:rsidP="00233020">
      <w:pPr>
        <w:pStyle w:val="Akapitzlist"/>
        <w:spacing w:line="276" w:lineRule="auto"/>
        <w:ind w:left="1440"/>
        <w:jc w:val="both"/>
        <w:rPr>
          <w:rFonts w:ascii="Verdana" w:hAnsi="Verdana" w:cs="Calibri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Calibri"/>
          <w:bCs/>
          <w:i/>
          <w:kern w:val="2"/>
          <w:sz w:val="20"/>
          <w:szCs w:val="20"/>
          <w:lang w:eastAsia="ar-SA"/>
        </w:rPr>
        <w:t>- na podstawie art. 21 RODO prawo sprzeciwu, wobec przetwarzania danych osobowych, gdyż podstawą prawną przetwarzania Pani/Pana danych osobowych jest art. 6 ust. 1 lit. c RODO.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>Wykonawca ubiegając się o udzielenie zamówienia jest zobowiązany do wypełnienia wszystkich obowiązków formalno-prawnych związanych z udziałem w postępowaniu, w tym również obowiązków wynikających z rozporządzenia RODO, w szczególności obowiązek informacyjny przewidziany w art. 13 RODO względem osób fizycznych, których dane osobowe dotyczą i od których dane te wykonawca bezpośrednio pozyskał. Obowiązek informacyjny wynikający z art. 13 RODO nie będzie miał zastosowania, gdy i w zakresie, w jakim osoba fizyczna, której dane dotyczą, dysponuje już tymi informacjami (art. 13 ust. 4 rozporządzenia RODO);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 xml:space="preserve">Wykonawca jest obowiązany wypełnić obowiązek informacyjny wynikający z art. 14 RODO względem osób fizycznych, których dane przekazuje zamawiającemu i których dane pośrednio pozyskał, chyba że ma zastosowanie co najmniej jedno z włączeń, o których mowa w art. 14 ust. 5 RODO; </w:t>
      </w:r>
    </w:p>
    <w:p w:rsidR="00233020" w:rsidRPr="00E00085" w:rsidRDefault="00233020" w:rsidP="00EC253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E00085">
        <w:rPr>
          <w:rFonts w:ascii="Verdana" w:hAnsi="Verdana" w:cs="Arial"/>
          <w:i/>
          <w:color w:val="000000"/>
          <w:sz w:val="20"/>
          <w:szCs w:val="20"/>
        </w:rPr>
        <w:t xml:space="preserve">W celu zapewnienia, że wykonawca wypełnił obowiązki informacyjne wynikające z RODO oraz ochrony prawnie uzasadnionych interesów osoby trzeciej, której dane zostały przekazane w związku z ubieganiem się wykonawcy o udzielenie zamówienia w postępowaniu, wykonawca składa w postępowaniu oświadczenie o wypełnieniu przez niego obowiązków informacyjnych przewidzianych w art. 13 lub art. 14 RODO. Oświadczenie, o którym mowa w zdaniu pierwszym wykonawca składa w ofercie. </w:t>
      </w:r>
    </w:p>
    <w:p w:rsidR="00AD0F98" w:rsidRPr="00E00085" w:rsidRDefault="00AD0F98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EF5E76" w:rsidRPr="00E00085" w:rsidRDefault="00EF5E76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233020" w:rsidRPr="00E00085" w:rsidRDefault="00233020" w:rsidP="00AD0F98">
      <w:pPr>
        <w:jc w:val="both"/>
        <w:rPr>
          <w:rFonts w:ascii="Calibri" w:hAnsi="Calibri" w:cs="Calibri"/>
          <w:bCs/>
          <w:kern w:val="2"/>
          <w:sz w:val="18"/>
          <w:u w:val="single"/>
          <w:lang w:eastAsia="ar-SA"/>
        </w:rPr>
      </w:pPr>
    </w:p>
    <w:p w:rsidR="00AD0F98" w:rsidRPr="00E00085" w:rsidRDefault="003451EA" w:rsidP="00AD0F98">
      <w:pPr>
        <w:jc w:val="both"/>
        <w:rPr>
          <w:rFonts w:ascii="Verdana" w:hAnsi="Verdana" w:cs="Arial"/>
          <w:b/>
          <w:bCs/>
          <w:i/>
          <w:kern w:val="2"/>
          <w:sz w:val="20"/>
          <w:szCs w:val="20"/>
          <w:u w:val="single"/>
          <w:lang w:eastAsia="ar-SA"/>
        </w:rPr>
      </w:pPr>
      <w:r w:rsidRPr="00E00085">
        <w:rPr>
          <w:rFonts w:ascii="Verdana" w:hAnsi="Verdana" w:cs="Arial"/>
          <w:b/>
          <w:bCs/>
          <w:i/>
          <w:kern w:val="2"/>
          <w:sz w:val="20"/>
          <w:szCs w:val="20"/>
          <w:u w:val="single"/>
          <w:lang w:eastAsia="ar-SA"/>
        </w:rPr>
        <w:t>ZAŁĄCZNIKI DO SPECYFIKACJI ISTOTNYCH WARUNKÓW ZAMÓWIENIA:</w:t>
      </w:r>
    </w:p>
    <w:p w:rsidR="00D00C11" w:rsidRPr="00E00085" w:rsidRDefault="00D00C11" w:rsidP="00E74D90">
      <w:pPr>
        <w:rPr>
          <w:rFonts w:ascii="Verdana" w:hAnsi="Verdana" w:cs="Arial"/>
          <w:bCs/>
          <w:i/>
          <w:kern w:val="2"/>
          <w:sz w:val="20"/>
          <w:szCs w:val="20"/>
          <w:u w:val="single"/>
          <w:lang w:eastAsia="ar-SA"/>
        </w:rPr>
      </w:pPr>
    </w:p>
    <w:p w:rsidR="00293877" w:rsidRPr="00E00085" w:rsidRDefault="00293877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Wymagania </w:t>
      </w:r>
    </w:p>
    <w:p w:rsidR="00AD0F98" w:rsidRPr="00E00085" w:rsidRDefault="00AD0F98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Formularz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ofertowy</w:t>
      </w:r>
      <w:r w:rsidR="001601BF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="00DA7D15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Formularz - </w:t>
      </w:r>
      <w:r w:rsidR="00D00C11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Doświadczenie -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  <w:r w:rsidR="00D00C11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w</w:t>
      </w:r>
      <w:r w:rsidR="00AD0F98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ykaz robót budowlanych</w:t>
      </w:r>
      <w:r w:rsidR="002B3960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  <w:r w:rsidR="00B25DA4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AD0F98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Formularz - 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Wykaz podwykonawców</w:t>
      </w:r>
      <w:r w:rsidR="007108AF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i ich doświadczenie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. </w:t>
      </w:r>
      <w:r w:rsidR="00B25DA4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</w:t>
      </w:r>
    </w:p>
    <w:p w:rsidR="00D00C11" w:rsidRPr="00E00085" w:rsidRDefault="007F4FC2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Projekt umowy.</w:t>
      </w:r>
    </w:p>
    <w:p w:rsidR="00D00C11" w:rsidRPr="00E00085" w:rsidRDefault="0050552A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Formularz -</w:t>
      </w:r>
      <w:r w:rsidR="007F4FC2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Zestawienia materiałów</w:t>
      </w:r>
      <w:r w:rsidR="00361F5C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 i urządzeń.</w:t>
      </w:r>
    </w:p>
    <w:p w:rsidR="00EF5E76" w:rsidRPr="00E00085" w:rsidRDefault="00EF5E76" w:rsidP="00EF5E7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 xml:space="preserve">Wykaz </w:t>
      </w:r>
      <w:r w:rsidRPr="00E00085">
        <w:rPr>
          <w:rFonts w:ascii="Verdana" w:hAnsi="Verdana"/>
          <w:i/>
          <w:sz w:val="20"/>
          <w:szCs w:val="20"/>
        </w:rPr>
        <w:t>osób, które b</w:t>
      </w:r>
      <w:r w:rsidRPr="00E00085">
        <w:rPr>
          <w:rFonts w:ascii="Verdana" w:hAnsi="Verdana" w:cs="Arial"/>
          <w:i/>
          <w:sz w:val="20"/>
          <w:szCs w:val="20"/>
        </w:rPr>
        <w:t>ę</w:t>
      </w:r>
      <w:r w:rsidRPr="00E00085">
        <w:rPr>
          <w:rFonts w:ascii="Verdana" w:hAnsi="Verdana"/>
          <w:i/>
          <w:sz w:val="20"/>
          <w:szCs w:val="20"/>
        </w:rPr>
        <w:t>d</w:t>
      </w:r>
      <w:r w:rsidRPr="00E00085">
        <w:rPr>
          <w:rFonts w:ascii="Verdana" w:hAnsi="Verdana" w:cs="Arial"/>
          <w:i/>
          <w:sz w:val="20"/>
          <w:szCs w:val="20"/>
        </w:rPr>
        <w:t>ą</w:t>
      </w:r>
      <w:r w:rsidRPr="00E00085">
        <w:rPr>
          <w:rFonts w:ascii="Verdana" w:hAnsi="Verdana"/>
          <w:i/>
          <w:sz w:val="20"/>
          <w:szCs w:val="20"/>
        </w:rPr>
        <w:t xml:space="preserve"> uczestniczy</w:t>
      </w:r>
      <w:r w:rsidRPr="00E00085">
        <w:rPr>
          <w:rFonts w:ascii="Verdana" w:hAnsi="Verdana" w:cs="Arial"/>
          <w:i/>
          <w:sz w:val="20"/>
          <w:szCs w:val="20"/>
        </w:rPr>
        <w:t>ć</w:t>
      </w:r>
      <w:r w:rsidRPr="00E00085">
        <w:rPr>
          <w:rFonts w:ascii="Verdana" w:hAnsi="Verdana"/>
          <w:i/>
          <w:sz w:val="20"/>
          <w:szCs w:val="20"/>
        </w:rPr>
        <w:t xml:space="preserve"> w wykonywaniu zamówienia.</w:t>
      </w:r>
    </w:p>
    <w:p w:rsidR="007B4E55" w:rsidRPr="00E00085" w:rsidRDefault="007B4E55" w:rsidP="006D3636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Karta Gwarancyjna</w:t>
      </w:r>
      <w:r w:rsidR="002B3960" w:rsidRPr="00E00085">
        <w:rPr>
          <w:rFonts w:ascii="Verdana" w:hAnsi="Verdana" w:cs="Arial"/>
          <w:bCs/>
          <w:i/>
          <w:kern w:val="2"/>
          <w:sz w:val="20"/>
          <w:szCs w:val="20"/>
          <w:lang w:eastAsia="ar-SA"/>
        </w:rPr>
        <w:t>.</w:t>
      </w:r>
    </w:p>
    <w:p w:rsidR="003451EA" w:rsidRPr="00E00085" w:rsidRDefault="003451EA" w:rsidP="003451EA">
      <w:pPr>
        <w:pStyle w:val="Akapitzlist"/>
        <w:numPr>
          <w:ilvl w:val="0"/>
          <w:numId w:val="61"/>
        </w:numPr>
        <w:spacing w:line="276" w:lineRule="auto"/>
        <w:ind w:left="1843" w:hanging="1843"/>
        <w:jc w:val="both"/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</w:pPr>
      <w:r w:rsidRPr="00E00085"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  <w:t xml:space="preserve">Oświadczenie oferenta o wyrażeniu zgody 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DFFFF"/>
        </w:rPr>
        <w:t xml:space="preserve">na poprawienie oczywistych omyłek </w:t>
      </w:r>
      <w:r w:rsidRPr="00E00085">
        <w:rPr>
          <w:rFonts w:ascii="Verdana" w:hAnsi="Verdana"/>
          <w:color w:val="000000" w:themeColor="text1"/>
          <w:sz w:val="20"/>
          <w:szCs w:val="20"/>
          <w:shd w:val="clear" w:color="auto" w:fill="FDFFFF"/>
        </w:rPr>
        <w:t xml:space="preserve">w </w:t>
      </w:r>
      <w:r w:rsidRPr="00E00085">
        <w:rPr>
          <w:rFonts w:ascii="Verdana" w:hAnsi="Verdana"/>
          <w:i/>
          <w:iCs/>
          <w:color w:val="000000" w:themeColor="text1"/>
          <w:sz w:val="20"/>
          <w:szCs w:val="20"/>
          <w:shd w:val="clear" w:color="auto" w:fill="FDFFFF"/>
        </w:rPr>
        <w:t xml:space="preserve">ofercie przez Zamawiającego </w:t>
      </w:r>
    </w:p>
    <w:p w:rsidR="00BB1858" w:rsidRPr="00250EA6" w:rsidRDefault="00BB1858" w:rsidP="00D07F01">
      <w:pPr>
        <w:pStyle w:val="Akapitzlist"/>
        <w:spacing w:line="276" w:lineRule="auto"/>
        <w:ind w:left="1843"/>
        <w:jc w:val="both"/>
        <w:rPr>
          <w:rFonts w:ascii="Verdana" w:hAnsi="Verdana" w:cs="Arial"/>
          <w:bCs/>
          <w:i/>
          <w:color w:val="000000" w:themeColor="text1"/>
          <w:kern w:val="2"/>
          <w:sz w:val="20"/>
          <w:szCs w:val="20"/>
          <w:lang w:eastAsia="ar-SA"/>
        </w:rPr>
      </w:pPr>
    </w:p>
    <w:p w:rsidR="002B3960" w:rsidRDefault="002B3960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0238DF" w:rsidRDefault="000238DF" w:rsidP="005F26B4">
      <w:pPr>
        <w:pStyle w:val="NormalnyWeb"/>
        <w:spacing w:before="0" w:beforeAutospacing="0" w:after="0" w:afterAutospacing="0" w:line="276" w:lineRule="auto"/>
        <w:jc w:val="right"/>
        <w:rPr>
          <w:rStyle w:val="Uwydatnienie"/>
          <w:rFonts w:ascii="Verdana" w:hAnsi="Verdana"/>
          <w:b/>
          <w:sz w:val="22"/>
          <w:szCs w:val="22"/>
        </w:rPr>
      </w:pPr>
    </w:p>
    <w:p w:rsidR="00275142" w:rsidRDefault="00275142" w:rsidP="00A741DD">
      <w:pPr>
        <w:pStyle w:val="NormalnyWeb"/>
        <w:jc w:val="both"/>
        <w:rPr>
          <w:rFonts w:ascii="Verdana" w:hAnsi="Verdana"/>
          <w:i/>
          <w:sz w:val="20"/>
          <w:szCs w:val="20"/>
        </w:rPr>
      </w:pPr>
    </w:p>
    <w:sectPr w:rsidR="00275142" w:rsidSect="007135AF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029" w:right="851" w:bottom="851" w:left="1134" w:header="425" w:footer="35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13558" w15:done="0"/>
  <w15:commentEx w15:paraId="1E0489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18E1" w16cex:dateUtc="2022-10-31T08:50:00Z"/>
  <w16cex:commentExtensible w16cex:durableId="270A19EA" w16cex:dateUtc="2022-10-31T08:54:00Z"/>
  <w16cex:commentExtensible w16cex:durableId="270A1A83" w16cex:dateUtc="2022-10-31T08:57:00Z"/>
  <w16cex:commentExtensible w16cex:durableId="270A1AF9" w16cex:dateUtc="2022-10-31T08:59:00Z"/>
  <w16cex:commentExtensible w16cex:durableId="270A1C99" w16cex:dateUtc="2022-10-31T09:06:00Z"/>
  <w16cex:commentExtensible w16cex:durableId="270A2082" w16cex:dateUtc="2022-10-31T09:22:00Z"/>
  <w16cex:commentExtensible w16cex:durableId="270A20F2" w16cex:dateUtc="2022-10-31T09:24:00Z"/>
  <w16cex:commentExtensible w16cex:durableId="270A2133" w16cex:dateUtc="2022-10-31T09:25:00Z"/>
  <w16cex:commentExtensible w16cex:durableId="270A245C" w16cex:dateUtc="2022-10-31T09:39:00Z"/>
  <w16cex:commentExtensible w16cex:durableId="270A257A" w16cex:dateUtc="2022-10-31T09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B13558" w16cid:durableId="270A18E1"/>
  <w16cid:commentId w16cid:paraId="3DC77F26" w16cid:durableId="270A19EA"/>
  <w16cid:commentId w16cid:paraId="56B378E9" w16cid:durableId="270A1A83"/>
  <w16cid:commentId w16cid:paraId="0851EA49" w16cid:durableId="270A1AF9"/>
  <w16cid:commentId w16cid:paraId="503587C1" w16cid:durableId="270A1C99"/>
  <w16cid:commentId w16cid:paraId="37980B72" w16cid:durableId="270A2082"/>
  <w16cid:commentId w16cid:paraId="5E0E164B" w16cid:durableId="270A20F2"/>
  <w16cid:commentId w16cid:paraId="7206E5D9" w16cid:durableId="270A2133"/>
  <w16cid:commentId w16cid:paraId="1E04894B" w16cid:durableId="270A245C"/>
  <w16cid:commentId w16cid:paraId="2253C266" w16cid:durableId="270A25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6F3" w:rsidRDefault="006A66F3">
      <w:r>
        <w:separator/>
      </w:r>
    </w:p>
  </w:endnote>
  <w:endnote w:type="continuationSeparator" w:id="0">
    <w:p w:rsidR="006A66F3" w:rsidRDefault="006A6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E2" w:rsidRPr="00226483" w:rsidRDefault="00441DE2" w:rsidP="00275142">
    <w:pPr>
      <w:pStyle w:val="Stopka"/>
      <w:jc w:val="center"/>
      <w:rPr>
        <w:b/>
        <w:i/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47954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_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6F7C76"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98587"/>
      <w:docPartObj>
        <w:docPartGallery w:val="Page Numbers (Bottom of Page)"/>
        <w:docPartUnique/>
      </w:docPartObj>
    </w:sdtPr>
    <w:sdtContent>
      <w:sdt>
        <w:sdtPr>
          <w:id w:val="1470598588"/>
          <w:docPartObj>
            <w:docPartGallery w:val="Page Numbers (Top of Page)"/>
            <w:docPartUnique/>
          </w:docPartObj>
        </w:sdtPr>
        <w:sdtContent>
          <w:p w:rsidR="00441DE2" w:rsidRDefault="00441DE2" w:rsidP="00641BF7">
            <w:pPr>
              <w:pStyle w:val="Stopka"/>
              <w:jc w:val="right"/>
            </w:pPr>
            <w:r w:rsidRPr="00A741DD">
              <w:rPr>
                <w:rFonts w:ascii="Verdana" w:hAnsi="Verdana"/>
                <w:i/>
                <w:sz w:val="20"/>
                <w:szCs w:val="20"/>
              </w:rPr>
              <w:t xml:space="preserve">Strona 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begin"/>
            </w:r>
            <w:r w:rsidRPr="00A741DD">
              <w:rPr>
                <w:rFonts w:ascii="Verdana" w:hAnsi="Verdana"/>
                <w:b/>
                <w:i/>
                <w:sz w:val="20"/>
                <w:szCs w:val="20"/>
              </w:rPr>
              <w:instrText>PAGE</w:instrTex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9559A7">
              <w:rPr>
                <w:rFonts w:ascii="Verdana" w:hAnsi="Verdana"/>
                <w:b/>
                <w:i/>
                <w:noProof/>
                <w:sz w:val="20"/>
                <w:szCs w:val="20"/>
              </w:rPr>
              <w:t>2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  <w:r w:rsidRPr="00A741DD">
              <w:rPr>
                <w:rFonts w:ascii="Verdana" w:hAnsi="Verdana"/>
                <w:i/>
                <w:sz w:val="20"/>
                <w:szCs w:val="20"/>
              </w:rPr>
              <w:t xml:space="preserve"> z 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begin"/>
            </w:r>
            <w:r w:rsidRPr="00A741DD">
              <w:rPr>
                <w:rFonts w:ascii="Verdana" w:hAnsi="Verdana"/>
                <w:b/>
                <w:i/>
                <w:sz w:val="20"/>
                <w:szCs w:val="20"/>
              </w:rPr>
              <w:instrText>NUMPAGES</w:instrTex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separate"/>
            </w:r>
            <w:r w:rsidR="009559A7">
              <w:rPr>
                <w:rFonts w:ascii="Verdana" w:hAnsi="Verdana"/>
                <w:b/>
                <w:i/>
                <w:noProof/>
                <w:sz w:val="20"/>
                <w:szCs w:val="20"/>
              </w:rPr>
              <w:t>19</w:t>
            </w:r>
            <w:r w:rsidR="00D04DF5" w:rsidRPr="00A741DD">
              <w:rPr>
                <w:rFonts w:ascii="Verdana" w:hAnsi="Verdana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41DE2" w:rsidRDefault="00441DE2" w:rsidP="006A3069">
    <w:pPr>
      <w:pStyle w:val="Stopka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E2" w:rsidRPr="006361DB" w:rsidRDefault="00441DE2" w:rsidP="006361DB">
    <w:pPr>
      <w:pStyle w:val="Stopka"/>
      <w:rPr>
        <w:szCs w:val="14"/>
      </w:rPr>
    </w:pPr>
    <w:r w:rsidRPr="006361DB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6F3" w:rsidRDefault="006A66F3">
      <w:r>
        <w:separator/>
      </w:r>
    </w:p>
  </w:footnote>
  <w:footnote w:type="continuationSeparator" w:id="0">
    <w:p w:rsidR="006A66F3" w:rsidRDefault="006A6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98586"/>
      <w:docPartObj>
        <w:docPartGallery w:val="Page Numbers (Margins)"/>
        <w:docPartUnique/>
      </w:docPartObj>
    </w:sdtPr>
    <w:sdtContent>
      <w:p w:rsidR="00441DE2" w:rsidRPr="001601BF" w:rsidRDefault="00D04DF5" w:rsidP="008C43A7">
        <w:pPr>
          <w:pStyle w:val="Nagwek"/>
          <w:jc w:val="right"/>
          <w:rPr>
            <w:rFonts w:ascii="Verdana" w:hAnsi="Verdana"/>
            <w:i/>
            <w:color w:val="A6A6A6" w:themeColor="background1" w:themeShade="A6"/>
            <w:sz w:val="14"/>
            <w:szCs w:val="14"/>
          </w:rPr>
        </w:pPr>
        <w:r w:rsidRPr="00D04DF5">
          <w:rPr>
            <w:noProof/>
            <w:color w:val="A6A6A6" w:themeColor="background1" w:themeShade="A6"/>
            <w:sz w:val="14"/>
            <w:szCs w:val="14"/>
          </w:rPr>
          <w:pict>
            <v:rect id="Prostokąt 3" o:spid="_x0000_s4097" style="position:absolute;left:0;text-align:left;margin-left:0;margin-top:0;width:28.55pt;height:171.9pt;z-index:25166643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" o:allowincell="f" filled="f" stroked="f">
              <v:textbox style="layout-flow:vertical;mso-layout-flow-alt:bottom-to-top;mso-fit-shape-to-text:t">
                <w:txbxContent>
                  <w:p w:rsidR="00441DE2" w:rsidRPr="006361DB" w:rsidRDefault="00441DE2" w:rsidP="006361DB">
                    <w:pPr>
                      <w:rPr>
                        <w:rFonts w:eastAsiaTheme="majorEastAsia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w:r>
        <w:r w:rsidR="00441DE2" w:rsidRPr="001601BF"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 Lubelski Rynek Hurtowy S.A.  21-003 Ciecierzyn, Elizówka 65.</w:t>
        </w:r>
      </w:p>
      <w:p w:rsidR="00441DE2" w:rsidRPr="001601BF" w:rsidRDefault="00441DE2" w:rsidP="001601BF">
        <w:pPr>
          <w:pStyle w:val="Akapitzlist"/>
          <w:spacing w:line="276" w:lineRule="auto"/>
          <w:ind w:left="0"/>
          <w:jc w:val="right"/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4"/>
            <w:szCs w:val="14"/>
            <w:lang w:eastAsia="en-US"/>
          </w:rPr>
        </w:pPr>
        <w:r w:rsidRPr="001601BF"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Specyfikacja istotnych warunków zamówienia  - </w:t>
        </w:r>
        <w:r>
          <w:rPr>
            <w:rFonts w:ascii="Verdana" w:hAnsi="Verdana"/>
            <w:i/>
            <w:color w:val="A6A6A6" w:themeColor="background1" w:themeShade="A6"/>
            <w:sz w:val="14"/>
            <w:szCs w:val="14"/>
          </w:rPr>
          <w:t xml:space="preserve"> 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BUDOWA </w:t>
        </w:r>
        <w:r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ELEKTROWNI FOTOWOLTAICZNEJ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NA </w:t>
        </w:r>
        <w:r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 xml:space="preserve">DACHU HALI HANDLOWEJ </w:t>
        </w:r>
        <w:r w:rsidRPr="009D0DF3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6"/>
            <w:szCs w:val="16"/>
            <w:lang w:eastAsia="en-US"/>
          </w:rPr>
          <w:t>LUBELSKIEGO RYNKU HURTOWEGO S.A. W ELIZÓWCE</w:t>
        </w:r>
        <w:r w:rsidRPr="001601BF">
          <w:rPr>
            <w:rFonts w:ascii="Verdana" w:eastAsia="Calibri" w:hAnsi="Verdana" w:cs="Trebuchet MS"/>
            <w:b/>
            <w:bCs/>
            <w:i/>
            <w:color w:val="A6A6A6" w:themeColor="background1" w:themeShade="A6"/>
            <w:sz w:val="14"/>
            <w:szCs w:val="14"/>
            <w:lang w:eastAsia="en-US"/>
          </w:rPr>
          <w:t xml:space="preserve"> </w:t>
        </w:r>
      </w:p>
      <w:p w:rsidR="00441DE2" w:rsidRDefault="00D04DF5">
        <w:pPr>
          <w:pStyle w:val="Nagwek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DE2" w:rsidRPr="009D0DF3" w:rsidRDefault="00441DE2" w:rsidP="00C8595C">
    <w:pPr>
      <w:pStyle w:val="Nagwek"/>
      <w:jc w:val="right"/>
      <w:rPr>
        <w:rFonts w:ascii="Verdana" w:hAnsi="Verdana"/>
        <w:i/>
        <w:color w:val="A6A6A6" w:themeColor="background1" w:themeShade="A6"/>
        <w:sz w:val="16"/>
        <w:szCs w:val="16"/>
      </w:rPr>
    </w:pPr>
    <w:r w:rsidRPr="009D0DF3">
      <w:rPr>
        <w:rFonts w:ascii="Verdana" w:hAnsi="Verdana"/>
        <w:i/>
        <w:color w:val="A6A6A6" w:themeColor="background1" w:themeShade="A6"/>
        <w:sz w:val="16"/>
        <w:szCs w:val="16"/>
      </w:rPr>
      <w:t>Lubelski Rynek Hurtowy S.A.  21-003 Ciecierzyn, Elizówka 65.</w:t>
    </w:r>
  </w:p>
  <w:p w:rsidR="00441DE2" w:rsidRPr="009D0DF3" w:rsidRDefault="00441DE2" w:rsidP="008C43A7">
    <w:pPr>
      <w:pStyle w:val="Akapitzlist"/>
      <w:spacing w:line="276" w:lineRule="auto"/>
      <w:ind w:left="0"/>
      <w:jc w:val="center"/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</w:pPr>
    <w:r w:rsidRPr="009D0DF3">
      <w:rPr>
        <w:rFonts w:ascii="Verdana" w:hAnsi="Verdana"/>
        <w:i/>
        <w:color w:val="A6A6A6" w:themeColor="background1" w:themeShade="A6"/>
        <w:sz w:val="16"/>
        <w:szCs w:val="16"/>
      </w:rPr>
      <w:t xml:space="preserve">Specyfikacja istotnych warunków zamówienia  -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BUDOWA </w:t>
    </w:r>
    <w:r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ELEKTROWNI FOTOWOLTAICZNEJ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NA </w:t>
    </w:r>
    <w:r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 xml:space="preserve">DACHU HALI HANDLOWEJ </w:t>
    </w:r>
    <w:r w:rsidRPr="009D0DF3">
      <w:rPr>
        <w:rFonts w:ascii="Verdana" w:eastAsia="Calibri" w:hAnsi="Verdana" w:cs="Trebuchet MS"/>
        <w:b/>
        <w:bCs/>
        <w:i/>
        <w:color w:val="A6A6A6" w:themeColor="background1" w:themeShade="A6"/>
        <w:sz w:val="16"/>
        <w:szCs w:val="16"/>
        <w:lang w:eastAsia="en-US"/>
      </w:rPr>
      <w:t>LUBELSKIEGO RYNKU HURTOWEGO S.A. W ELIZÓWCE</w:t>
    </w:r>
  </w:p>
  <w:p w:rsidR="00441DE2" w:rsidRPr="006361DB" w:rsidRDefault="00441DE2" w:rsidP="00C8595C">
    <w:pPr>
      <w:pStyle w:val="Nagwek"/>
      <w:jc w:val="right"/>
      <w:rPr>
        <w:rFonts w:ascii="Verdana" w:hAnsi="Verdana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36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Verdana" w:hAnsi="Verdana" w:cs="Verdana"/>
        <w:b w:val="0"/>
        <w:bCs/>
        <w:color w:val="000000"/>
        <w:sz w:val="20"/>
        <w:szCs w:val="20"/>
      </w:rPr>
    </w:lvl>
  </w:abstractNum>
  <w:abstractNum w:abstractNumId="1">
    <w:nsid w:val="001D0BD4"/>
    <w:multiLevelType w:val="hybridMultilevel"/>
    <w:tmpl w:val="A4C8FC0C"/>
    <w:lvl w:ilvl="0" w:tplc="8A1A79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8F6744"/>
    <w:multiLevelType w:val="hybridMultilevel"/>
    <w:tmpl w:val="B5121576"/>
    <w:lvl w:ilvl="0" w:tplc="AECA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D45D9A"/>
    <w:multiLevelType w:val="multilevel"/>
    <w:tmpl w:val="57801BF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0340A"/>
    <w:multiLevelType w:val="hybridMultilevel"/>
    <w:tmpl w:val="F2D8051E"/>
    <w:lvl w:ilvl="0" w:tplc="5D4A4074">
      <w:start w:val="1"/>
      <w:numFmt w:val="decimal"/>
      <w:lvlText w:val="%1."/>
      <w:lvlJc w:val="left"/>
      <w:pPr>
        <w:ind w:left="44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04281406"/>
    <w:multiLevelType w:val="hybridMultilevel"/>
    <w:tmpl w:val="EE327B04"/>
    <w:lvl w:ilvl="0" w:tplc="D7822A44">
      <w:start w:val="1"/>
      <w:numFmt w:val="decimal"/>
      <w:lvlText w:val="%1)"/>
      <w:lvlJc w:val="left"/>
      <w:pPr>
        <w:ind w:left="1080" w:hanging="360"/>
      </w:pPr>
      <w:rPr>
        <w:i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B92BD1"/>
    <w:multiLevelType w:val="hybridMultilevel"/>
    <w:tmpl w:val="C28647C4"/>
    <w:lvl w:ilvl="0" w:tplc="F720229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D16237"/>
    <w:multiLevelType w:val="hybridMultilevel"/>
    <w:tmpl w:val="DDCC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A7E91"/>
    <w:multiLevelType w:val="hybridMultilevel"/>
    <w:tmpl w:val="1B2A6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2907F0"/>
    <w:multiLevelType w:val="hybridMultilevel"/>
    <w:tmpl w:val="E3302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00DA7"/>
    <w:multiLevelType w:val="hybridMultilevel"/>
    <w:tmpl w:val="C52A9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CB6519C"/>
    <w:multiLevelType w:val="hybridMultilevel"/>
    <w:tmpl w:val="2A8A59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B27991"/>
    <w:multiLevelType w:val="hybridMultilevel"/>
    <w:tmpl w:val="A5182058"/>
    <w:lvl w:ilvl="0" w:tplc="4A1ED33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FE041A3"/>
    <w:multiLevelType w:val="hybridMultilevel"/>
    <w:tmpl w:val="89EA6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D97573"/>
    <w:multiLevelType w:val="hybridMultilevel"/>
    <w:tmpl w:val="AC888A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2BC5A42"/>
    <w:multiLevelType w:val="hybridMultilevel"/>
    <w:tmpl w:val="FF202F9A"/>
    <w:lvl w:ilvl="0" w:tplc="F976A78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CA0C61"/>
    <w:multiLevelType w:val="hybridMultilevel"/>
    <w:tmpl w:val="FED4B71E"/>
    <w:lvl w:ilvl="0" w:tplc="247AB2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3236B91"/>
    <w:multiLevelType w:val="hybridMultilevel"/>
    <w:tmpl w:val="D92885DA"/>
    <w:lvl w:ilvl="0" w:tplc="04150017">
      <w:start w:val="1"/>
      <w:numFmt w:val="lowerLetter"/>
      <w:lvlText w:val="%1)"/>
      <w:lvlJc w:val="left"/>
      <w:pPr>
        <w:ind w:left="1153" w:hanging="360"/>
      </w:p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18">
    <w:nsid w:val="14012DD4"/>
    <w:multiLevelType w:val="hybridMultilevel"/>
    <w:tmpl w:val="90DA90B6"/>
    <w:lvl w:ilvl="0" w:tplc="76AC2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B455A"/>
    <w:multiLevelType w:val="hybridMultilevel"/>
    <w:tmpl w:val="80D0390C"/>
    <w:lvl w:ilvl="0" w:tplc="A2A886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D25977"/>
    <w:multiLevelType w:val="multilevel"/>
    <w:tmpl w:val="AA1C6F02"/>
    <w:lvl w:ilvl="0">
      <w:start w:val="4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E5264"/>
    <w:multiLevelType w:val="hybridMultilevel"/>
    <w:tmpl w:val="1D5484E6"/>
    <w:lvl w:ilvl="0" w:tplc="ADB80F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D6B4057"/>
    <w:multiLevelType w:val="hybridMultilevel"/>
    <w:tmpl w:val="D774389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1F790DD5"/>
    <w:multiLevelType w:val="hybridMultilevel"/>
    <w:tmpl w:val="BA18AC38"/>
    <w:lvl w:ilvl="0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27239EF"/>
    <w:multiLevelType w:val="hybridMultilevel"/>
    <w:tmpl w:val="C062EB12"/>
    <w:lvl w:ilvl="0" w:tplc="B4D874F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5">
    <w:nsid w:val="22750A26"/>
    <w:multiLevelType w:val="hybridMultilevel"/>
    <w:tmpl w:val="A9722B6E"/>
    <w:lvl w:ilvl="0" w:tplc="8AEAAA7A">
      <w:start w:val="1"/>
      <w:numFmt w:val="lowerLetter"/>
      <w:lvlText w:val="%1)"/>
      <w:lvlJc w:val="left"/>
      <w:pPr>
        <w:ind w:left="1440" w:hanging="360"/>
      </w:pPr>
      <w:rPr>
        <w:rFonts w:ascii="Verdana" w:hAnsi="Verdan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2E56941"/>
    <w:multiLevelType w:val="hybridMultilevel"/>
    <w:tmpl w:val="152A44E8"/>
    <w:lvl w:ilvl="0" w:tplc="E422865C">
      <w:start w:val="1"/>
      <w:numFmt w:val="decimal"/>
      <w:lvlText w:val="%1."/>
      <w:lvlJc w:val="left"/>
      <w:pPr>
        <w:ind w:left="46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458A3"/>
    <w:multiLevelType w:val="hybridMultilevel"/>
    <w:tmpl w:val="72E8C2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241F7DCB"/>
    <w:multiLevelType w:val="hybridMultilevel"/>
    <w:tmpl w:val="877E5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14D82332">
      <w:numFmt w:val="bullet"/>
      <w:lvlText w:val=""/>
      <w:lvlJc w:val="left"/>
      <w:pPr>
        <w:ind w:left="3240" w:hanging="360"/>
      </w:pPr>
      <w:rPr>
        <w:rFonts w:ascii="Symbol" w:eastAsia="Calibri" w:hAnsi="Symbol" w:cs="Trebuchet MS" w:hint="default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71C1BDA"/>
    <w:multiLevelType w:val="hybridMultilevel"/>
    <w:tmpl w:val="58066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9534E"/>
    <w:multiLevelType w:val="hybridMultilevel"/>
    <w:tmpl w:val="5B264DB4"/>
    <w:lvl w:ilvl="0" w:tplc="74F8DCA6">
      <w:start w:val="1"/>
      <w:numFmt w:val="decimal"/>
      <w:lvlText w:val="Załacznik nr %1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28853F4E"/>
    <w:multiLevelType w:val="hybridMultilevel"/>
    <w:tmpl w:val="2370DDB0"/>
    <w:lvl w:ilvl="0" w:tplc="4E30FD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A749E2"/>
    <w:multiLevelType w:val="hybridMultilevel"/>
    <w:tmpl w:val="698A3DCA"/>
    <w:lvl w:ilvl="0" w:tplc="AECA0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931CF8"/>
    <w:multiLevelType w:val="hybridMultilevel"/>
    <w:tmpl w:val="A6DE2D38"/>
    <w:lvl w:ilvl="0" w:tplc="165E6920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A7393C"/>
    <w:multiLevelType w:val="hybridMultilevel"/>
    <w:tmpl w:val="0A689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6D43EE"/>
    <w:multiLevelType w:val="hybridMultilevel"/>
    <w:tmpl w:val="726E5D7C"/>
    <w:lvl w:ilvl="0" w:tplc="B15ED0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8C6776"/>
    <w:multiLevelType w:val="hybridMultilevel"/>
    <w:tmpl w:val="DDAC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296C80"/>
    <w:multiLevelType w:val="multilevel"/>
    <w:tmpl w:val="931403F2"/>
    <w:styleLink w:val="Lista51"/>
    <w:lvl w:ilvl="0">
      <w:start w:val="13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656"/>
        </w:tabs>
        <w:ind w:left="1656" w:hanging="6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2304"/>
        </w:tabs>
        <w:ind w:left="2304" w:hanging="9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2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5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9">
    <w:nsid w:val="2C7A0483"/>
    <w:multiLevelType w:val="hybridMultilevel"/>
    <w:tmpl w:val="8070DE12"/>
    <w:lvl w:ilvl="0" w:tplc="AECA0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2C8516EE"/>
    <w:multiLevelType w:val="hybridMultilevel"/>
    <w:tmpl w:val="BCF8F504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2D47358A"/>
    <w:multiLevelType w:val="hybridMultilevel"/>
    <w:tmpl w:val="909C156E"/>
    <w:lvl w:ilvl="0" w:tplc="9B0A45E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7136C"/>
    <w:multiLevelType w:val="hybridMultilevel"/>
    <w:tmpl w:val="BF5A91DE"/>
    <w:lvl w:ilvl="0" w:tplc="ABE63D0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40CF4"/>
    <w:multiLevelType w:val="hybridMultilevel"/>
    <w:tmpl w:val="D1E4B8DC"/>
    <w:lvl w:ilvl="0" w:tplc="3A08B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32C620B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6D0B5B"/>
    <w:multiLevelType w:val="hybridMultilevel"/>
    <w:tmpl w:val="8598901A"/>
    <w:lvl w:ilvl="0" w:tplc="A45E5962">
      <w:start w:val="1"/>
      <w:numFmt w:val="decimal"/>
      <w:lvlText w:val="%1."/>
      <w:lvlJc w:val="left"/>
      <w:pPr>
        <w:ind w:left="720" w:hanging="360"/>
      </w:pPr>
      <w:rPr>
        <w:i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ED5A88"/>
    <w:multiLevelType w:val="hybridMultilevel"/>
    <w:tmpl w:val="4498E246"/>
    <w:lvl w:ilvl="0" w:tplc="57D615DA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66166C2"/>
    <w:multiLevelType w:val="hybridMultilevel"/>
    <w:tmpl w:val="3CCCB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670BB2"/>
    <w:multiLevelType w:val="hybridMultilevel"/>
    <w:tmpl w:val="D6FAEBB4"/>
    <w:lvl w:ilvl="0" w:tplc="AECA0F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A6D31C6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F91546"/>
    <w:multiLevelType w:val="hybridMultilevel"/>
    <w:tmpl w:val="9D507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08497D"/>
    <w:multiLevelType w:val="hybridMultilevel"/>
    <w:tmpl w:val="02C49BAE"/>
    <w:lvl w:ilvl="0" w:tplc="AECA0F68">
      <w:start w:val="1"/>
      <w:numFmt w:val="bullet"/>
      <w:lvlText w:val=""/>
      <w:lvlJc w:val="left"/>
      <w:pPr>
        <w:ind w:left="2160" w:hanging="72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3FBA0359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3">
    <w:nsid w:val="40C15F72"/>
    <w:multiLevelType w:val="hybridMultilevel"/>
    <w:tmpl w:val="C28647C4"/>
    <w:lvl w:ilvl="0" w:tplc="F720229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B744C3"/>
    <w:multiLevelType w:val="hybridMultilevel"/>
    <w:tmpl w:val="62DCF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56">
    <w:nsid w:val="4C581D2D"/>
    <w:multiLevelType w:val="hybridMultilevel"/>
    <w:tmpl w:val="DF1E13CE"/>
    <w:lvl w:ilvl="0" w:tplc="AECA0F68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57">
    <w:nsid w:val="4CDD111E"/>
    <w:multiLevelType w:val="hybridMultilevel"/>
    <w:tmpl w:val="10504132"/>
    <w:lvl w:ilvl="0" w:tplc="2F4AB94C">
      <w:start w:val="1"/>
      <w:numFmt w:val="decimal"/>
      <w:lvlText w:val="%1."/>
      <w:lvlJc w:val="left"/>
      <w:pPr>
        <w:ind w:left="4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8">
    <w:nsid w:val="4D14362E"/>
    <w:multiLevelType w:val="hybridMultilevel"/>
    <w:tmpl w:val="BFDCD288"/>
    <w:lvl w:ilvl="0" w:tplc="2722CBF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137BCF"/>
    <w:multiLevelType w:val="hybridMultilevel"/>
    <w:tmpl w:val="6F12A2FC"/>
    <w:lvl w:ilvl="0" w:tplc="677EE18C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0">
    <w:nsid w:val="514760BA"/>
    <w:multiLevelType w:val="hybridMultilevel"/>
    <w:tmpl w:val="283E4242"/>
    <w:lvl w:ilvl="0" w:tplc="AECA0F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1">
    <w:nsid w:val="52222579"/>
    <w:multiLevelType w:val="hybridMultilevel"/>
    <w:tmpl w:val="E92CD164"/>
    <w:lvl w:ilvl="0" w:tplc="7EB68AE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52779FC"/>
    <w:multiLevelType w:val="hybridMultilevel"/>
    <w:tmpl w:val="673E2D12"/>
    <w:lvl w:ilvl="0" w:tplc="527E1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DC6236"/>
    <w:multiLevelType w:val="multilevel"/>
    <w:tmpl w:val="06EE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>
    <w:nsid w:val="582F4D49"/>
    <w:multiLevelType w:val="hybridMultilevel"/>
    <w:tmpl w:val="F09C2E06"/>
    <w:lvl w:ilvl="0" w:tplc="1CB0E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C37FCB"/>
    <w:multiLevelType w:val="multilevel"/>
    <w:tmpl w:val="57801BF8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6">
    <w:nsid w:val="61565916"/>
    <w:multiLevelType w:val="hybridMultilevel"/>
    <w:tmpl w:val="7F7C43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912AA6"/>
    <w:multiLevelType w:val="hybridMultilevel"/>
    <w:tmpl w:val="ED1AAD42"/>
    <w:lvl w:ilvl="0" w:tplc="6862F6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AD246EE"/>
    <w:multiLevelType w:val="hybridMultilevel"/>
    <w:tmpl w:val="D07A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664197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0">
    <w:nsid w:val="6F530016"/>
    <w:multiLevelType w:val="multilevel"/>
    <w:tmpl w:val="FE5483DA"/>
    <w:styleLink w:val="List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04"/>
        </w:tabs>
        <w:ind w:left="13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035"/>
        </w:tabs>
        <w:ind w:left="203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744"/>
        </w:tabs>
        <w:ind w:left="274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464"/>
        </w:tabs>
        <w:ind w:left="346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195"/>
        </w:tabs>
        <w:ind w:left="419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04"/>
        </w:tabs>
        <w:ind w:left="490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624"/>
        </w:tabs>
        <w:ind w:left="5624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355"/>
        </w:tabs>
        <w:ind w:left="6355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71">
    <w:nsid w:val="6F6E2E36"/>
    <w:multiLevelType w:val="hybridMultilevel"/>
    <w:tmpl w:val="C4A46BD2"/>
    <w:lvl w:ilvl="0" w:tplc="E04A23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F960C0E"/>
    <w:multiLevelType w:val="hybridMultilevel"/>
    <w:tmpl w:val="57606B9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1592D6B"/>
    <w:multiLevelType w:val="hybridMultilevel"/>
    <w:tmpl w:val="9712F81E"/>
    <w:lvl w:ilvl="0" w:tplc="76AC24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2270FF8"/>
    <w:multiLevelType w:val="hybridMultilevel"/>
    <w:tmpl w:val="9DAA1A1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3030519"/>
    <w:multiLevelType w:val="hybridMultilevel"/>
    <w:tmpl w:val="28105D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5004CBA"/>
    <w:multiLevelType w:val="hybridMultilevel"/>
    <w:tmpl w:val="5964C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5406885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7FE23CE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C57F78"/>
    <w:multiLevelType w:val="hybridMultilevel"/>
    <w:tmpl w:val="C4407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F603D6"/>
    <w:multiLevelType w:val="hybridMultilevel"/>
    <w:tmpl w:val="2D44E316"/>
    <w:lvl w:ilvl="0" w:tplc="876E054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B787592"/>
    <w:multiLevelType w:val="hybridMultilevel"/>
    <w:tmpl w:val="F926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4D0CD6"/>
    <w:multiLevelType w:val="hybridMultilevel"/>
    <w:tmpl w:val="26609EBC"/>
    <w:lvl w:ilvl="0" w:tplc="AECA0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FEF59D8"/>
    <w:multiLevelType w:val="hybridMultilevel"/>
    <w:tmpl w:val="056413D0"/>
    <w:lvl w:ilvl="0" w:tplc="0415000F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5"/>
  </w:num>
  <w:num w:numId="3">
    <w:abstractNumId w:val="22"/>
  </w:num>
  <w:num w:numId="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49"/>
  </w:num>
  <w:num w:numId="23">
    <w:abstractNumId w:val="21"/>
  </w:num>
  <w:num w:numId="24">
    <w:abstractNumId w:val="1"/>
  </w:num>
  <w:num w:numId="25">
    <w:abstractNumId w:val="7"/>
  </w:num>
  <w:num w:numId="26">
    <w:abstractNumId w:val="33"/>
  </w:num>
  <w:num w:numId="27">
    <w:abstractNumId w:val="26"/>
  </w:num>
  <w:num w:numId="28">
    <w:abstractNumId w:val="72"/>
  </w:num>
  <w:num w:numId="29">
    <w:abstractNumId w:val="36"/>
  </w:num>
  <w:num w:numId="30">
    <w:abstractNumId w:val="10"/>
  </w:num>
  <w:num w:numId="31">
    <w:abstractNumId w:val="66"/>
  </w:num>
  <w:num w:numId="32">
    <w:abstractNumId w:val="47"/>
  </w:num>
  <w:num w:numId="33">
    <w:abstractNumId w:val="79"/>
  </w:num>
  <w:num w:numId="34">
    <w:abstractNumId w:val="58"/>
  </w:num>
  <w:num w:numId="35">
    <w:abstractNumId w:val="17"/>
  </w:num>
  <w:num w:numId="36">
    <w:abstractNumId w:val="56"/>
  </w:num>
  <w:num w:numId="37">
    <w:abstractNumId w:val="6"/>
  </w:num>
  <w:num w:numId="38">
    <w:abstractNumId w:val="29"/>
  </w:num>
  <w:num w:numId="39">
    <w:abstractNumId w:val="74"/>
  </w:num>
  <w:num w:numId="40">
    <w:abstractNumId w:val="76"/>
  </w:num>
  <w:num w:numId="41">
    <w:abstractNumId w:val="60"/>
  </w:num>
  <w:num w:numId="42">
    <w:abstractNumId w:val="23"/>
  </w:num>
  <w:num w:numId="43">
    <w:abstractNumId w:val="48"/>
  </w:num>
  <w:num w:numId="44">
    <w:abstractNumId w:val="51"/>
  </w:num>
  <w:num w:numId="45">
    <w:abstractNumId w:val="83"/>
  </w:num>
  <w:num w:numId="46">
    <w:abstractNumId w:val="32"/>
  </w:num>
  <w:num w:numId="47">
    <w:abstractNumId w:val="14"/>
  </w:num>
  <w:num w:numId="48">
    <w:abstractNumId w:val="40"/>
  </w:num>
  <w:num w:numId="49">
    <w:abstractNumId w:val="37"/>
  </w:num>
  <w:num w:numId="50">
    <w:abstractNumId w:val="28"/>
  </w:num>
  <w:num w:numId="51">
    <w:abstractNumId w:val="38"/>
  </w:num>
  <w:num w:numId="52">
    <w:abstractNumId w:val="11"/>
  </w:num>
  <w:num w:numId="53">
    <w:abstractNumId w:val="50"/>
  </w:num>
  <w:num w:numId="54">
    <w:abstractNumId w:val="65"/>
  </w:num>
  <w:num w:numId="55">
    <w:abstractNumId w:val="68"/>
  </w:num>
  <w:num w:numId="56">
    <w:abstractNumId w:val="39"/>
  </w:num>
  <w:num w:numId="57">
    <w:abstractNumId w:val="77"/>
  </w:num>
  <w:num w:numId="58">
    <w:abstractNumId w:val="43"/>
  </w:num>
  <w:num w:numId="59">
    <w:abstractNumId w:val="13"/>
  </w:num>
  <w:num w:numId="60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Verdana" w:eastAsia="Verdana" w:hAnsi="Verdana" w:cs="Verdana"/>
          <w:b w:val="0"/>
          <w:i/>
          <w:iCs/>
          <w:color w:val="000000"/>
          <w:position w:val="0"/>
          <w:sz w:val="20"/>
          <w:szCs w:val="20"/>
          <w:u w:color="000000"/>
        </w:rPr>
      </w:lvl>
    </w:lvlOverride>
  </w:num>
  <w:num w:numId="61">
    <w:abstractNumId w:val="31"/>
  </w:num>
  <w:num w:numId="62">
    <w:abstractNumId w:val="55"/>
  </w:num>
  <w:num w:numId="63">
    <w:abstractNumId w:val="69"/>
  </w:num>
  <w:num w:numId="64">
    <w:abstractNumId w:val="78"/>
  </w:num>
  <w:num w:numId="65">
    <w:abstractNumId w:val="44"/>
  </w:num>
  <w:num w:numId="66">
    <w:abstractNumId w:val="52"/>
  </w:num>
  <w:num w:numId="67">
    <w:abstractNumId w:val="70"/>
  </w:num>
  <w:num w:numId="68">
    <w:abstractNumId w:val="8"/>
  </w:num>
  <w:num w:numId="69">
    <w:abstractNumId w:val="54"/>
  </w:num>
  <w:num w:numId="70">
    <w:abstractNumId w:val="35"/>
  </w:num>
  <w:num w:numId="71">
    <w:abstractNumId w:val="4"/>
  </w:num>
  <w:num w:numId="72">
    <w:abstractNumId w:val="59"/>
  </w:num>
  <w:num w:numId="73">
    <w:abstractNumId w:val="30"/>
  </w:num>
  <w:num w:numId="74">
    <w:abstractNumId w:val="57"/>
  </w:num>
  <w:num w:numId="75">
    <w:abstractNumId w:val="24"/>
  </w:num>
  <w:num w:numId="76">
    <w:abstractNumId w:val="2"/>
  </w:num>
  <w:num w:numId="77">
    <w:abstractNumId w:val="82"/>
  </w:num>
  <w:num w:numId="78">
    <w:abstractNumId w:val="53"/>
  </w:num>
  <w:num w:numId="79">
    <w:abstractNumId w:val="75"/>
  </w:num>
  <w:num w:numId="80">
    <w:abstractNumId w:val="73"/>
  </w:num>
  <w:num w:numId="81">
    <w:abstractNumId w:val="18"/>
  </w:num>
  <w:num w:numId="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3"/>
  </w:num>
  <w:num w:numId="8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</w:num>
  <w:num w:numId="91">
    <w:abstractNumId w:val="80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Solis">
    <w15:presenceInfo w15:providerId="AD" w15:userId="S-1-5-21-3388368458-2092007259-2640539657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70E32"/>
    <w:rsid w:val="00002F74"/>
    <w:rsid w:val="00004E15"/>
    <w:rsid w:val="0000540D"/>
    <w:rsid w:val="00005D2A"/>
    <w:rsid w:val="00006221"/>
    <w:rsid w:val="00011222"/>
    <w:rsid w:val="00013725"/>
    <w:rsid w:val="00013852"/>
    <w:rsid w:val="00014A88"/>
    <w:rsid w:val="000208E2"/>
    <w:rsid w:val="000238DF"/>
    <w:rsid w:val="00026945"/>
    <w:rsid w:val="00026C51"/>
    <w:rsid w:val="00034084"/>
    <w:rsid w:val="00034394"/>
    <w:rsid w:val="0004198A"/>
    <w:rsid w:val="000435E6"/>
    <w:rsid w:val="00044872"/>
    <w:rsid w:val="0004517D"/>
    <w:rsid w:val="000515FD"/>
    <w:rsid w:val="00051637"/>
    <w:rsid w:val="00057B1E"/>
    <w:rsid w:val="0006065D"/>
    <w:rsid w:val="000611C6"/>
    <w:rsid w:val="00061C80"/>
    <w:rsid w:val="00065BFA"/>
    <w:rsid w:val="0007012B"/>
    <w:rsid w:val="000713C0"/>
    <w:rsid w:val="000766E0"/>
    <w:rsid w:val="00076CBB"/>
    <w:rsid w:val="00081BCF"/>
    <w:rsid w:val="000823B2"/>
    <w:rsid w:val="00085D89"/>
    <w:rsid w:val="00090A36"/>
    <w:rsid w:val="0009466C"/>
    <w:rsid w:val="000979CD"/>
    <w:rsid w:val="000A11C5"/>
    <w:rsid w:val="000A5CCB"/>
    <w:rsid w:val="000B092F"/>
    <w:rsid w:val="000B15EF"/>
    <w:rsid w:val="000B3871"/>
    <w:rsid w:val="000C04C6"/>
    <w:rsid w:val="000C3BED"/>
    <w:rsid w:val="000C43F2"/>
    <w:rsid w:val="000D1DED"/>
    <w:rsid w:val="000D2C90"/>
    <w:rsid w:val="000D3023"/>
    <w:rsid w:val="000D30A8"/>
    <w:rsid w:val="000D5CE4"/>
    <w:rsid w:val="000D66B3"/>
    <w:rsid w:val="000E01A2"/>
    <w:rsid w:val="000E6327"/>
    <w:rsid w:val="000F5A46"/>
    <w:rsid w:val="00103F8E"/>
    <w:rsid w:val="001054FA"/>
    <w:rsid w:val="00112765"/>
    <w:rsid w:val="00112B55"/>
    <w:rsid w:val="00114F77"/>
    <w:rsid w:val="00121F18"/>
    <w:rsid w:val="001220E0"/>
    <w:rsid w:val="001234F3"/>
    <w:rsid w:val="00125574"/>
    <w:rsid w:val="001274FB"/>
    <w:rsid w:val="00130645"/>
    <w:rsid w:val="00140563"/>
    <w:rsid w:val="00142467"/>
    <w:rsid w:val="00142A09"/>
    <w:rsid w:val="00153850"/>
    <w:rsid w:val="00153ED1"/>
    <w:rsid w:val="00156724"/>
    <w:rsid w:val="00157D0A"/>
    <w:rsid w:val="001601BF"/>
    <w:rsid w:val="00161F93"/>
    <w:rsid w:val="0016701F"/>
    <w:rsid w:val="0017618F"/>
    <w:rsid w:val="001925D1"/>
    <w:rsid w:val="00194567"/>
    <w:rsid w:val="00195808"/>
    <w:rsid w:val="001A31E6"/>
    <w:rsid w:val="001A55A9"/>
    <w:rsid w:val="001A5E78"/>
    <w:rsid w:val="001A7848"/>
    <w:rsid w:val="001A7932"/>
    <w:rsid w:val="001B23B4"/>
    <w:rsid w:val="001B4577"/>
    <w:rsid w:val="001B4DA8"/>
    <w:rsid w:val="001B546D"/>
    <w:rsid w:val="001B5568"/>
    <w:rsid w:val="001B7AC4"/>
    <w:rsid w:val="001C0404"/>
    <w:rsid w:val="001C12B7"/>
    <w:rsid w:val="001C59F3"/>
    <w:rsid w:val="001D4362"/>
    <w:rsid w:val="001D43B9"/>
    <w:rsid w:val="001D7019"/>
    <w:rsid w:val="001D7726"/>
    <w:rsid w:val="001E4D2B"/>
    <w:rsid w:val="002006D4"/>
    <w:rsid w:val="0021183B"/>
    <w:rsid w:val="00213F4E"/>
    <w:rsid w:val="00216968"/>
    <w:rsid w:val="0021703D"/>
    <w:rsid w:val="002213F8"/>
    <w:rsid w:val="00221422"/>
    <w:rsid w:val="00221E4C"/>
    <w:rsid w:val="00222401"/>
    <w:rsid w:val="00226483"/>
    <w:rsid w:val="00227574"/>
    <w:rsid w:val="00232361"/>
    <w:rsid w:val="00233020"/>
    <w:rsid w:val="002372FA"/>
    <w:rsid w:val="002407DB"/>
    <w:rsid w:val="002411F1"/>
    <w:rsid w:val="00242947"/>
    <w:rsid w:val="002456EB"/>
    <w:rsid w:val="00245B64"/>
    <w:rsid w:val="00247954"/>
    <w:rsid w:val="00250B0E"/>
    <w:rsid w:val="00250EA6"/>
    <w:rsid w:val="00252D44"/>
    <w:rsid w:val="00252F9A"/>
    <w:rsid w:val="0025452D"/>
    <w:rsid w:val="00254CD6"/>
    <w:rsid w:val="0026099C"/>
    <w:rsid w:val="00260D88"/>
    <w:rsid w:val="00261F9B"/>
    <w:rsid w:val="00275142"/>
    <w:rsid w:val="0027753A"/>
    <w:rsid w:val="00282B43"/>
    <w:rsid w:val="002830A2"/>
    <w:rsid w:val="0028513E"/>
    <w:rsid w:val="0028776D"/>
    <w:rsid w:val="00287EA7"/>
    <w:rsid w:val="002932D0"/>
    <w:rsid w:val="00293877"/>
    <w:rsid w:val="002A3997"/>
    <w:rsid w:val="002A53B1"/>
    <w:rsid w:val="002B03EB"/>
    <w:rsid w:val="002B38C7"/>
    <w:rsid w:val="002B3960"/>
    <w:rsid w:val="002B4B39"/>
    <w:rsid w:val="002C407F"/>
    <w:rsid w:val="002C442E"/>
    <w:rsid w:val="002D17EB"/>
    <w:rsid w:val="002D615B"/>
    <w:rsid w:val="002D7761"/>
    <w:rsid w:val="002E6F59"/>
    <w:rsid w:val="002E77B3"/>
    <w:rsid w:val="002F3D5F"/>
    <w:rsid w:val="00303919"/>
    <w:rsid w:val="00304FA6"/>
    <w:rsid w:val="00305537"/>
    <w:rsid w:val="00306D19"/>
    <w:rsid w:val="003070EC"/>
    <w:rsid w:val="003106E0"/>
    <w:rsid w:val="00313235"/>
    <w:rsid w:val="0032053C"/>
    <w:rsid w:val="00321603"/>
    <w:rsid w:val="00321DB1"/>
    <w:rsid w:val="00323113"/>
    <w:rsid w:val="00325052"/>
    <w:rsid w:val="003301D5"/>
    <w:rsid w:val="00335039"/>
    <w:rsid w:val="00336439"/>
    <w:rsid w:val="00336A07"/>
    <w:rsid w:val="00344A97"/>
    <w:rsid w:val="003450E0"/>
    <w:rsid w:val="003451EA"/>
    <w:rsid w:val="00346572"/>
    <w:rsid w:val="00352CE6"/>
    <w:rsid w:val="00361F5C"/>
    <w:rsid w:val="00366D32"/>
    <w:rsid w:val="00376218"/>
    <w:rsid w:val="003768D4"/>
    <w:rsid w:val="003805F3"/>
    <w:rsid w:val="00382C75"/>
    <w:rsid w:val="00382F52"/>
    <w:rsid w:val="00386517"/>
    <w:rsid w:val="00387232"/>
    <w:rsid w:val="003878B6"/>
    <w:rsid w:val="003878B8"/>
    <w:rsid w:val="003917E7"/>
    <w:rsid w:val="003937BC"/>
    <w:rsid w:val="0039675B"/>
    <w:rsid w:val="0039761E"/>
    <w:rsid w:val="00397716"/>
    <w:rsid w:val="003A0542"/>
    <w:rsid w:val="003A6969"/>
    <w:rsid w:val="003B5094"/>
    <w:rsid w:val="003B72C1"/>
    <w:rsid w:val="003D17F4"/>
    <w:rsid w:val="003D7B4F"/>
    <w:rsid w:val="003E278A"/>
    <w:rsid w:val="003E60AC"/>
    <w:rsid w:val="003E6CF9"/>
    <w:rsid w:val="00401761"/>
    <w:rsid w:val="00401C36"/>
    <w:rsid w:val="00401DAB"/>
    <w:rsid w:val="0040268E"/>
    <w:rsid w:val="00404375"/>
    <w:rsid w:val="00415DB7"/>
    <w:rsid w:val="00416058"/>
    <w:rsid w:val="00417308"/>
    <w:rsid w:val="00421B12"/>
    <w:rsid w:val="004239B4"/>
    <w:rsid w:val="0042598B"/>
    <w:rsid w:val="0043074F"/>
    <w:rsid w:val="00434F35"/>
    <w:rsid w:val="00435374"/>
    <w:rsid w:val="0044046B"/>
    <w:rsid w:val="00441DE2"/>
    <w:rsid w:val="004429AC"/>
    <w:rsid w:val="004455A3"/>
    <w:rsid w:val="00451D60"/>
    <w:rsid w:val="00456029"/>
    <w:rsid w:val="00462796"/>
    <w:rsid w:val="00465651"/>
    <w:rsid w:val="00473644"/>
    <w:rsid w:val="00483991"/>
    <w:rsid w:val="00485697"/>
    <w:rsid w:val="0048688E"/>
    <w:rsid w:val="004871EC"/>
    <w:rsid w:val="004966ED"/>
    <w:rsid w:val="0049704F"/>
    <w:rsid w:val="004A562C"/>
    <w:rsid w:val="004B0F2B"/>
    <w:rsid w:val="004B1E11"/>
    <w:rsid w:val="004B30FA"/>
    <w:rsid w:val="004B79F9"/>
    <w:rsid w:val="004C13FC"/>
    <w:rsid w:val="004C57D5"/>
    <w:rsid w:val="004C5A4A"/>
    <w:rsid w:val="004D0500"/>
    <w:rsid w:val="004D0B87"/>
    <w:rsid w:val="004E111C"/>
    <w:rsid w:val="004E11D4"/>
    <w:rsid w:val="004E1A56"/>
    <w:rsid w:val="004E5DCA"/>
    <w:rsid w:val="004F0CBB"/>
    <w:rsid w:val="004F283A"/>
    <w:rsid w:val="00505388"/>
    <w:rsid w:val="0050552A"/>
    <w:rsid w:val="00506E14"/>
    <w:rsid w:val="00510744"/>
    <w:rsid w:val="00510778"/>
    <w:rsid w:val="005119B7"/>
    <w:rsid w:val="00512E6F"/>
    <w:rsid w:val="00515E39"/>
    <w:rsid w:val="00517B65"/>
    <w:rsid w:val="00521CB3"/>
    <w:rsid w:val="005225CE"/>
    <w:rsid w:val="00524503"/>
    <w:rsid w:val="00530BEE"/>
    <w:rsid w:val="0053434F"/>
    <w:rsid w:val="00542227"/>
    <w:rsid w:val="00547393"/>
    <w:rsid w:val="0055339D"/>
    <w:rsid w:val="0055554A"/>
    <w:rsid w:val="00561BF3"/>
    <w:rsid w:val="0058093A"/>
    <w:rsid w:val="005821B6"/>
    <w:rsid w:val="00585ABB"/>
    <w:rsid w:val="00592783"/>
    <w:rsid w:val="0059674A"/>
    <w:rsid w:val="00596D2D"/>
    <w:rsid w:val="00596DDD"/>
    <w:rsid w:val="00597708"/>
    <w:rsid w:val="005A5E14"/>
    <w:rsid w:val="005A68D1"/>
    <w:rsid w:val="005B16C8"/>
    <w:rsid w:val="005B2E01"/>
    <w:rsid w:val="005B6C74"/>
    <w:rsid w:val="005C1417"/>
    <w:rsid w:val="005C1A90"/>
    <w:rsid w:val="005C1CEE"/>
    <w:rsid w:val="005C4A68"/>
    <w:rsid w:val="005C572C"/>
    <w:rsid w:val="005D2405"/>
    <w:rsid w:val="005E0B80"/>
    <w:rsid w:val="005E0BB8"/>
    <w:rsid w:val="005E1B77"/>
    <w:rsid w:val="005F0310"/>
    <w:rsid w:val="005F1456"/>
    <w:rsid w:val="005F1E78"/>
    <w:rsid w:val="005F26B4"/>
    <w:rsid w:val="005F2730"/>
    <w:rsid w:val="005F6282"/>
    <w:rsid w:val="006038AF"/>
    <w:rsid w:val="00603F92"/>
    <w:rsid w:val="00604A4E"/>
    <w:rsid w:val="00605CAB"/>
    <w:rsid w:val="00612B6F"/>
    <w:rsid w:val="006133D6"/>
    <w:rsid w:val="006210B7"/>
    <w:rsid w:val="00622D67"/>
    <w:rsid w:val="00624A49"/>
    <w:rsid w:val="00626611"/>
    <w:rsid w:val="006307A1"/>
    <w:rsid w:val="00633D4F"/>
    <w:rsid w:val="006361DB"/>
    <w:rsid w:val="0063756C"/>
    <w:rsid w:val="0064112E"/>
    <w:rsid w:val="00641242"/>
    <w:rsid w:val="00641BF7"/>
    <w:rsid w:val="00652432"/>
    <w:rsid w:val="0065704C"/>
    <w:rsid w:val="00662457"/>
    <w:rsid w:val="00675F78"/>
    <w:rsid w:val="006819D8"/>
    <w:rsid w:val="00692928"/>
    <w:rsid w:val="0069390F"/>
    <w:rsid w:val="00697533"/>
    <w:rsid w:val="006A126D"/>
    <w:rsid w:val="006A2F3F"/>
    <w:rsid w:val="006A3069"/>
    <w:rsid w:val="006A36FB"/>
    <w:rsid w:val="006A5418"/>
    <w:rsid w:val="006A66F3"/>
    <w:rsid w:val="006A6A48"/>
    <w:rsid w:val="006C203A"/>
    <w:rsid w:val="006C2DC6"/>
    <w:rsid w:val="006C3735"/>
    <w:rsid w:val="006C63B8"/>
    <w:rsid w:val="006D01D1"/>
    <w:rsid w:val="006D0DC3"/>
    <w:rsid w:val="006D3636"/>
    <w:rsid w:val="006D52B9"/>
    <w:rsid w:val="006D5357"/>
    <w:rsid w:val="006E05B7"/>
    <w:rsid w:val="006E2FD5"/>
    <w:rsid w:val="006E583D"/>
    <w:rsid w:val="006F2F29"/>
    <w:rsid w:val="006F5324"/>
    <w:rsid w:val="006F5CE1"/>
    <w:rsid w:val="006F5D24"/>
    <w:rsid w:val="006F7C76"/>
    <w:rsid w:val="00700376"/>
    <w:rsid w:val="00704701"/>
    <w:rsid w:val="007048AA"/>
    <w:rsid w:val="0070633B"/>
    <w:rsid w:val="007108AF"/>
    <w:rsid w:val="00711F4A"/>
    <w:rsid w:val="007135AF"/>
    <w:rsid w:val="00716159"/>
    <w:rsid w:val="00735EC6"/>
    <w:rsid w:val="007373BC"/>
    <w:rsid w:val="007409C5"/>
    <w:rsid w:val="00742F65"/>
    <w:rsid w:val="00742F7C"/>
    <w:rsid w:val="00751F1B"/>
    <w:rsid w:val="00757C2E"/>
    <w:rsid w:val="007620D8"/>
    <w:rsid w:val="007626AD"/>
    <w:rsid w:val="00762A1A"/>
    <w:rsid w:val="0076459F"/>
    <w:rsid w:val="00767754"/>
    <w:rsid w:val="00771212"/>
    <w:rsid w:val="00772980"/>
    <w:rsid w:val="007771B0"/>
    <w:rsid w:val="00777AE9"/>
    <w:rsid w:val="00780A2E"/>
    <w:rsid w:val="007811BB"/>
    <w:rsid w:val="0078429C"/>
    <w:rsid w:val="0078551C"/>
    <w:rsid w:val="00787926"/>
    <w:rsid w:val="007956C5"/>
    <w:rsid w:val="00795949"/>
    <w:rsid w:val="007A07AB"/>
    <w:rsid w:val="007A177D"/>
    <w:rsid w:val="007A2CAB"/>
    <w:rsid w:val="007A378A"/>
    <w:rsid w:val="007A736C"/>
    <w:rsid w:val="007B31DD"/>
    <w:rsid w:val="007B4E55"/>
    <w:rsid w:val="007B5F56"/>
    <w:rsid w:val="007B6849"/>
    <w:rsid w:val="007C1AF2"/>
    <w:rsid w:val="007C3F35"/>
    <w:rsid w:val="007D60EC"/>
    <w:rsid w:val="007E0FD3"/>
    <w:rsid w:val="007E257D"/>
    <w:rsid w:val="007E560B"/>
    <w:rsid w:val="007F0279"/>
    <w:rsid w:val="007F04F7"/>
    <w:rsid w:val="007F2157"/>
    <w:rsid w:val="007F4FC2"/>
    <w:rsid w:val="007F5B5E"/>
    <w:rsid w:val="007F6ED8"/>
    <w:rsid w:val="00801879"/>
    <w:rsid w:val="00801DC5"/>
    <w:rsid w:val="00802622"/>
    <w:rsid w:val="00805907"/>
    <w:rsid w:val="00805BF4"/>
    <w:rsid w:val="00811DFD"/>
    <w:rsid w:val="00813DFD"/>
    <w:rsid w:val="00816F63"/>
    <w:rsid w:val="00822A64"/>
    <w:rsid w:val="00825954"/>
    <w:rsid w:val="00826381"/>
    <w:rsid w:val="00836137"/>
    <w:rsid w:val="00841F24"/>
    <w:rsid w:val="0084797B"/>
    <w:rsid w:val="00852A84"/>
    <w:rsid w:val="00867DEC"/>
    <w:rsid w:val="00867FAE"/>
    <w:rsid w:val="00872398"/>
    <w:rsid w:val="00874374"/>
    <w:rsid w:val="00874559"/>
    <w:rsid w:val="008847F6"/>
    <w:rsid w:val="00887130"/>
    <w:rsid w:val="00897685"/>
    <w:rsid w:val="008A129E"/>
    <w:rsid w:val="008A1753"/>
    <w:rsid w:val="008A4222"/>
    <w:rsid w:val="008A48A4"/>
    <w:rsid w:val="008A7808"/>
    <w:rsid w:val="008A7DF5"/>
    <w:rsid w:val="008B0C98"/>
    <w:rsid w:val="008B1561"/>
    <w:rsid w:val="008B6127"/>
    <w:rsid w:val="008C01E5"/>
    <w:rsid w:val="008C116E"/>
    <w:rsid w:val="008C1193"/>
    <w:rsid w:val="008C1C02"/>
    <w:rsid w:val="008C43A7"/>
    <w:rsid w:val="008C67BE"/>
    <w:rsid w:val="008D30A0"/>
    <w:rsid w:val="008D4F88"/>
    <w:rsid w:val="008D5D81"/>
    <w:rsid w:val="008D722C"/>
    <w:rsid w:val="008E2E86"/>
    <w:rsid w:val="008E3379"/>
    <w:rsid w:val="008E3B35"/>
    <w:rsid w:val="008F0B20"/>
    <w:rsid w:val="008F2553"/>
    <w:rsid w:val="008F370A"/>
    <w:rsid w:val="008F4123"/>
    <w:rsid w:val="009014F1"/>
    <w:rsid w:val="00903B55"/>
    <w:rsid w:val="00907B00"/>
    <w:rsid w:val="009205B0"/>
    <w:rsid w:val="00920662"/>
    <w:rsid w:val="00924387"/>
    <w:rsid w:val="00924A2D"/>
    <w:rsid w:val="00925620"/>
    <w:rsid w:val="00925E58"/>
    <w:rsid w:val="00931832"/>
    <w:rsid w:val="00933177"/>
    <w:rsid w:val="00933BAF"/>
    <w:rsid w:val="0093730B"/>
    <w:rsid w:val="0094110C"/>
    <w:rsid w:val="00944FEF"/>
    <w:rsid w:val="00951874"/>
    <w:rsid w:val="0095352A"/>
    <w:rsid w:val="00953B93"/>
    <w:rsid w:val="009559A7"/>
    <w:rsid w:val="00965ABB"/>
    <w:rsid w:val="00976035"/>
    <w:rsid w:val="0098359F"/>
    <w:rsid w:val="009904FB"/>
    <w:rsid w:val="00996C8D"/>
    <w:rsid w:val="009A0E50"/>
    <w:rsid w:val="009A7197"/>
    <w:rsid w:val="009B542C"/>
    <w:rsid w:val="009C4520"/>
    <w:rsid w:val="009C56DA"/>
    <w:rsid w:val="009D0DF3"/>
    <w:rsid w:val="009D1BA3"/>
    <w:rsid w:val="009D1E96"/>
    <w:rsid w:val="009D33D5"/>
    <w:rsid w:val="009D4DE8"/>
    <w:rsid w:val="009D5897"/>
    <w:rsid w:val="009D5C0C"/>
    <w:rsid w:val="009E09D4"/>
    <w:rsid w:val="009E09DB"/>
    <w:rsid w:val="009E2B32"/>
    <w:rsid w:val="009F0B47"/>
    <w:rsid w:val="00A04EE6"/>
    <w:rsid w:val="00A106C7"/>
    <w:rsid w:val="00A1649F"/>
    <w:rsid w:val="00A203FA"/>
    <w:rsid w:val="00A20BE2"/>
    <w:rsid w:val="00A302D4"/>
    <w:rsid w:val="00A3563C"/>
    <w:rsid w:val="00A3638E"/>
    <w:rsid w:val="00A366D6"/>
    <w:rsid w:val="00A42E73"/>
    <w:rsid w:val="00A458F4"/>
    <w:rsid w:val="00A5218F"/>
    <w:rsid w:val="00A55343"/>
    <w:rsid w:val="00A57852"/>
    <w:rsid w:val="00A64DE6"/>
    <w:rsid w:val="00A65C89"/>
    <w:rsid w:val="00A66B8C"/>
    <w:rsid w:val="00A677CC"/>
    <w:rsid w:val="00A71491"/>
    <w:rsid w:val="00A741DD"/>
    <w:rsid w:val="00A806E9"/>
    <w:rsid w:val="00A82A3C"/>
    <w:rsid w:val="00A83055"/>
    <w:rsid w:val="00A85FEB"/>
    <w:rsid w:val="00A86BE8"/>
    <w:rsid w:val="00A87E54"/>
    <w:rsid w:val="00A90F51"/>
    <w:rsid w:val="00A9133E"/>
    <w:rsid w:val="00A921CB"/>
    <w:rsid w:val="00AA15E6"/>
    <w:rsid w:val="00AA35CF"/>
    <w:rsid w:val="00AB250B"/>
    <w:rsid w:val="00AC36E1"/>
    <w:rsid w:val="00AC6451"/>
    <w:rsid w:val="00AC7A6E"/>
    <w:rsid w:val="00AD0F98"/>
    <w:rsid w:val="00AD4C3F"/>
    <w:rsid w:val="00AD6776"/>
    <w:rsid w:val="00AD7CA2"/>
    <w:rsid w:val="00AE4C33"/>
    <w:rsid w:val="00AF31A5"/>
    <w:rsid w:val="00AF5B5B"/>
    <w:rsid w:val="00B002C1"/>
    <w:rsid w:val="00B0056E"/>
    <w:rsid w:val="00B02AF0"/>
    <w:rsid w:val="00B066BF"/>
    <w:rsid w:val="00B177FA"/>
    <w:rsid w:val="00B17F2B"/>
    <w:rsid w:val="00B25DA4"/>
    <w:rsid w:val="00B316AA"/>
    <w:rsid w:val="00B32883"/>
    <w:rsid w:val="00B32FD9"/>
    <w:rsid w:val="00B37748"/>
    <w:rsid w:val="00B407E7"/>
    <w:rsid w:val="00B42A59"/>
    <w:rsid w:val="00B46225"/>
    <w:rsid w:val="00B4625E"/>
    <w:rsid w:val="00B46815"/>
    <w:rsid w:val="00B47829"/>
    <w:rsid w:val="00B575ED"/>
    <w:rsid w:val="00B6535F"/>
    <w:rsid w:val="00B67BDC"/>
    <w:rsid w:val="00B71823"/>
    <w:rsid w:val="00B759F8"/>
    <w:rsid w:val="00B76A23"/>
    <w:rsid w:val="00B8261B"/>
    <w:rsid w:val="00B86018"/>
    <w:rsid w:val="00B8702F"/>
    <w:rsid w:val="00B90116"/>
    <w:rsid w:val="00B97083"/>
    <w:rsid w:val="00BA0B28"/>
    <w:rsid w:val="00BA1051"/>
    <w:rsid w:val="00BA5294"/>
    <w:rsid w:val="00BA64C1"/>
    <w:rsid w:val="00BA6E36"/>
    <w:rsid w:val="00BB1858"/>
    <w:rsid w:val="00BC1593"/>
    <w:rsid w:val="00BC1A2B"/>
    <w:rsid w:val="00BC53C1"/>
    <w:rsid w:val="00BC6369"/>
    <w:rsid w:val="00BE0526"/>
    <w:rsid w:val="00BE1C64"/>
    <w:rsid w:val="00BE55E6"/>
    <w:rsid w:val="00BE61EB"/>
    <w:rsid w:val="00BE7302"/>
    <w:rsid w:val="00BF10CA"/>
    <w:rsid w:val="00BF3543"/>
    <w:rsid w:val="00BF49DB"/>
    <w:rsid w:val="00BF4A86"/>
    <w:rsid w:val="00BF501A"/>
    <w:rsid w:val="00BF5993"/>
    <w:rsid w:val="00C024C4"/>
    <w:rsid w:val="00C2105C"/>
    <w:rsid w:val="00C24366"/>
    <w:rsid w:val="00C2516B"/>
    <w:rsid w:val="00C30A4A"/>
    <w:rsid w:val="00C32281"/>
    <w:rsid w:val="00C373B9"/>
    <w:rsid w:val="00C4361A"/>
    <w:rsid w:val="00C43E58"/>
    <w:rsid w:val="00C45DE8"/>
    <w:rsid w:val="00C62EC5"/>
    <w:rsid w:val="00C63414"/>
    <w:rsid w:val="00C706ED"/>
    <w:rsid w:val="00C8190D"/>
    <w:rsid w:val="00C83987"/>
    <w:rsid w:val="00C8595C"/>
    <w:rsid w:val="00C86E69"/>
    <w:rsid w:val="00C90186"/>
    <w:rsid w:val="00C92F40"/>
    <w:rsid w:val="00C946E7"/>
    <w:rsid w:val="00C97727"/>
    <w:rsid w:val="00CA3D5B"/>
    <w:rsid w:val="00CA5550"/>
    <w:rsid w:val="00CB3139"/>
    <w:rsid w:val="00CB4868"/>
    <w:rsid w:val="00CB6F9C"/>
    <w:rsid w:val="00CB71DF"/>
    <w:rsid w:val="00CC14EA"/>
    <w:rsid w:val="00CC2D50"/>
    <w:rsid w:val="00CC3C59"/>
    <w:rsid w:val="00CD575C"/>
    <w:rsid w:val="00CE096B"/>
    <w:rsid w:val="00CE5EE6"/>
    <w:rsid w:val="00D00898"/>
    <w:rsid w:val="00D00C11"/>
    <w:rsid w:val="00D04BDD"/>
    <w:rsid w:val="00D04DF5"/>
    <w:rsid w:val="00D07053"/>
    <w:rsid w:val="00D07CBB"/>
    <w:rsid w:val="00D07F01"/>
    <w:rsid w:val="00D24429"/>
    <w:rsid w:val="00D25C13"/>
    <w:rsid w:val="00D26617"/>
    <w:rsid w:val="00D308A3"/>
    <w:rsid w:val="00D30F6B"/>
    <w:rsid w:val="00D32B26"/>
    <w:rsid w:val="00D35FEB"/>
    <w:rsid w:val="00D45986"/>
    <w:rsid w:val="00D46111"/>
    <w:rsid w:val="00D50DC6"/>
    <w:rsid w:val="00D53805"/>
    <w:rsid w:val="00D540BE"/>
    <w:rsid w:val="00D557D2"/>
    <w:rsid w:val="00D56FA9"/>
    <w:rsid w:val="00D571DB"/>
    <w:rsid w:val="00D60869"/>
    <w:rsid w:val="00D66671"/>
    <w:rsid w:val="00D66879"/>
    <w:rsid w:val="00D668D8"/>
    <w:rsid w:val="00D704A3"/>
    <w:rsid w:val="00D7433C"/>
    <w:rsid w:val="00D80E56"/>
    <w:rsid w:val="00D81DB7"/>
    <w:rsid w:val="00D84F78"/>
    <w:rsid w:val="00D85FFB"/>
    <w:rsid w:val="00D914C5"/>
    <w:rsid w:val="00D9172A"/>
    <w:rsid w:val="00D926B0"/>
    <w:rsid w:val="00D93C81"/>
    <w:rsid w:val="00D93FFD"/>
    <w:rsid w:val="00D97743"/>
    <w:rsid w:val="00D977C7"/>
    <w:rsid w:val="00DA7042"/>
    <w:rsid w:val="00DA7D15"/>
    <w:rsid w:val="00DB1192"/>
    <w:rsid w:val="00DB36B7"/>
    <w:rsid w:val="00DB56C7"/>
    <w:rsid w:val="00DB72F7"/>
    <w:rsid w:val="00DC049A"/>
    <w:rsid w:val="00DC18DB"/>
    <w:rsid w:val="00DC26D2"/>
    <w:rsid w:val="00DC5C9D"/>
    <w:rsid w:val="00DD190B"/>
    <w:rsid w:val="00DD51BC"/>
    <w:rsid w:val="00DE1E6E"/>
    <w:rsid w:val="00DE29AB"/>
    <w:rsid w:val="00DE2CB7"/>
    <w:rsid w:val="00DE7DC2"/>
    <w:rsid w:val="00DF07BF"/>
    <w:rsid w:val="00DF1639"/>
    <w:rsid w:val="00DF3B2D"/>
    <w:rsid w:val="00DF3F15"/>
    <w:rsid w:val="00DF5E3D"/>
    <w:rsid w:val="00E00085"/>
    <w:rsid w:val="00E04B45"/>
    <w:rsid w:val="00E13010"/>
    <w:rsid w:val="00E1390F"/>
    <w:rsid w:val="00E143E5"/>
    <w:rsid w:val="00E14F58"/>
    <w:rsid w:val="00E15DD0"/>
    <w:rsid w:val="00E16C62"/>
    <w:rsid w:val="00E20202"/>
    <w:rsid w:val="00E21645"/>
    <w:rsid w:val="00E268EC"/>
    <w:rsid w:val="00E351EA"/>
    <w:rsid w:val="00E40C76"/>
    <w:rsid w:val="00E446A7"/>
    <w:rsid w:val="00E45029"/>
    <w:rsid w:val="00E45BBF"/>
    <w:rsid w:val="00E4794D"/>
    <w:rsid w:val="00E5186B"/>
    <w:rsid w:val="00E60967"/>
    <w:rsid w:val="00E61612"/>
    <w:rsid w:val="00E62250"/>
    <w:rsid w:val="00E627E5"/>
    <w:rsid w:val="00E71D2E"/>
    <w:rsid w:val="00E73373"/>
    <w:rsid w:val="00E74987"/>
    <w:rsid w:val="00E74D90"/>
    <w:rsid w:val="00E76433"/>
    <w:rsid w:val="00E80FD9"/>
    <w:rsid w:val="00E81501"/>
    <w:rsid w:val="00E819C5"/>
    <w:rsid w:val="00E82150"/>
    <w:rsid w:val="00E92450"/>
    <w:rsid w:val="00E92A12"/>
    <w:rsid w:val="00EA3688"/>
    <w:rsid w:val="00EA77A2"/>
    <w:rsid w:val="00EB14F3"/>
    <w:rsid w:val="00EB2635"/>
    <w:rsid w:val="00EB3D1B"/>
    <w:rsid w:val="00EB7AAF"/>
    <w:rsid w:val="00EC253C"/>
    <w:rsid w:val="00ED0244"/>
    <w:rsid w:val="00ED1314"/>
    <w:rsid w:val="00ED461A"/>
    <w:rsid w:val="00EE500E"/>
    <w:rsid w:val="00EF0742"/>
    <w:rsid w:val="00EF5E76"/>
    <w:rsid w:val="00F042BF"/>
    <w:rsid w:val="00F059E7"/>
    <w:rsid w:val="00F11460"/>
    <w:rsid w:val="00F1334E"/>
    <w:rsid w:val="00F17AFB"/>
    <w:rsid w:val="00F26049"/>
    <w:rsid w:val="00F401BC"/>
    <w:rsid w:val="00F532AE"/>
    <w:rsid w:val="00F54272"/>
    <w:rsid w:val="00F56C39"/>
    <w:rsid w:val="00F57558"/>
    <w:rsid w:val="00F60802"/>
    <w:rsid w:val="00F61A05"/>
    <w:rsid w:val="00F645E9"/>
    <w:rsid w:val="00F6600A"/>
    <w:rsid w:val="00F70E32"/>
    <w:rsid w:val="00F710F8"/>
    <w:rsid w:val="00F8059A"/>
    <w:rsid w:val="00F83766"/>
    <w:rsid w:val="00F8388A"/>
    <w:rsid w:val="00F8678F"/>
    <w:rsid w:val="00F9174D"/>
    <w:rsid w:val="00FA5838"/>
    <w:rsid w:val="00FC4CC9"/>
    <w:rsid w:val="00FC789B"/>
    <w:rsid w:val="00FD57AA"/>
    <w:rsid w:val="00FE1C38"/>
    <w:rsid w:val="00FE2457"/>
    <w:rsid w:val="00FE74E5"/>
    <w:rsid w:val="00FE7645"/>
    <w:rsid w:val="00FF619C"/>
    <w:rsid w:val="00FF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54A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D54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F9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3F9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70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F92"/>
    <w:rPr>
      <w:sz w:val="24"/>
      <w:szCs w:val="24"/>
    </w:rPr>
  </w:style>
  <w:style w:type="character" w:styleId="Hipercze">
    <w:name w:val="Hyperlink"/>
    <w:basedOn w:val="Domylnaczcionkaakapitu"/>
    <w:uiPriority w:val="99"/>
    <w:rsid w:val="0078792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F255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F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A48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F9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F5B5E"/>
    <w:rPr>
      <w:rFonts w:cs="Times New Roman"/>
      <w:b/>
      <w:bCs/>
    </w:rPr>
  </w:style>
  <w:style w:type="paragraph" w:styleId="NormalnyWeb">
    <w:name w:val="Normal (Web)"/>
    <w:basedOn w:val="Normalny"/>
    <w:unhideWhenUsed/>
    <w:rsid w:val="00521CB3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FF619C"/>
    <w:pPr>
      <w:ind w:left="720"/>
      <w:contextualSpacing/>
    </w:pPr>
  </w:style>
  <w:style w:type="table" w:styleId="Tabela-Siatka">
    <w:name w:val="Table Grid"/>
    <w:basedOn w:val="Standardowy"/>
    <w:uiPriority w:val="59"/>
    <w:rsid w:val="00FF6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0F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E2E86"/>
    <w:rPr>
      <w:color w:val="800080" w:themeColor="followedHyperlink"/>
      <w:u w:val="single"/>
    </w:rPr>
  </w:style>
  <w:style w:type="paragraph" w:customStyle="1" w:styleId="lista-minus">
    <w:name w:val="lista-minus"/>
    <w:basedOn w:val="Normalny"/>
    <w:rsid w:val="005119B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119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29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2928"/>
  </w:style>
  <w:style w:type="character" w:styleId="Odwoanieprzypisukocowego">
    <w:name w:val="endnote reference"/>
    <w:basedOn w:val="Domylnaczcionkaakapitu"/>
    <w:uiPriority w:val="99"/>
    <w:semiHidden/>
    <w:unhideWhenUsed/>
    <w:rsid w:val="0069292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7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Lista51">
    <w:name w:val="Lista 51"/>
    <w:basedOn w:val="Bezlisty"/>
    <w:rsid w:val="00A203FA"/>
    <w:pPr>
      <w:numPr>
        <w:numId w:val="51"/>
      </w:numPr>
    </w:pPr>
  </w:style>
  <w:style w:type="table" w:customStyle="1" w:styleId="TableNormal">
    <w:name w:val="Table Normal"/>
    <w:rsid w:val="003768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4">
    <w:name w:val="List 34"/>
    <w:basedOn w:val="Bezlisty"/>
    <w:rsid w:val="003768D4"/>
    <w:pPr>
      <w:numPr>
        <w:numId w:val="67"/>
      </w:numPr>
    </w:pPr>
  </w:style>
  <w:style w:type="numbering" w:customStyle="1" w:styleId="List37">
    <w:name w:val="List 37"/>
    <w:basedOn w:val="Bezlisty"/>
    <w:rsid w:val="00D45986"/>
    <w:pPr>
      <w:numPr>
        <w:numId w:val="62"/>
      </w:numPr>
    </w:pPr>
  </w:style>
  <w:style w:type="paragraph" w:customStyle="1" w:styleId="Styl">
    <w:name w:val="Styl"/>
    <w:rsid w:val="0095187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42E73"/>
    <w:rPr>
      <w:sz w:val="24"/>
      <w:szCs w:val="24"/>
    </w:rPr>
  </w:style>
  <w:style w:type="paragraph" w:styleId="Poprawka">
    <w:name w:val="Revision"/>
    <w:hidden/>
    <w:uiPriority w:val="99"/>
    <w:semiHidden/>
    <w:rsid w:val="0070470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13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131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owka.pl/" TargetMode="External"/><Relationship Id="rId13" Type="http://schemas.openxmlformats.org/officeDocument/2006/relationships/hyperlink" Target="mailto:info@elizowka.pl" TargetMode="External"/><Relationship Id="rId18" Type="http://schemas.openxmlformats.org/officeDocument/2006/relationships/footer" Target="footer2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elizowk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zowka.pl/przetargi/postepowanie-przetargowe-budowa-elektrowni-fotowoltaicznej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mailto:techniczny@elizowka.pl" TargetMode="External"/><Relationship Id="rId28" Type="http://schemas.microsoft.com/office/2016/09/relationships/commentsIds" Target="commentsIds.xml"/><Relationship Id="rId10" Type="http://schemas.openxmlformats.org/officeDocument/2006/relationships/hyperlink" Target="mailto:techniczny@elizowka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elizowka.pl" TargetMode="External"/><Relationship Id="rId14" Type="http://schemas.openxmlformats.org/officeDocument/2006/relationships/hyperlink" Target="https://www.elizowka.pl/przetargi/postepowanie-przetargowe-budowa-elektrowni-fotowoltaicznej" TargetMode="External"/><Relationship Id="rId22" Type="http://schemas.openxmlformats.org/officeDocument/2006/relationships/theme" Target="theme/theme1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3D84-9930-4D9E-8B7D-D8DFCD7E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7300</Words>
  <Characters>43804</Characters>
  <Application>Microsoft Office Word</Application>
  <DocSecurity>0</DocSecurity>
  <Lines>365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51002</CharactersWithSpaces>
  <SharedDoc>false</SharedDoc>
  <HLinks>
    <vt:vector size="12" baseType="variant">
      <vt:variant>
        <vt:i4>1835076</vt:i4>
      </vt:variant>
      <vt:variant>
        <vt:i4>6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http://www.pgkimryki.com.pl/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jmaziarz</cp:lastModifiedBy>
  <cp:revision>8</cp:revision>
  <cp:lastPrinted>2022-11-02T10:18:00Z</cp:lastPrinted>
  <dcterms:created xsi:type="dcterms:W3CDTF">2022-11-08T11:09:00Z</dcterms:created>
  <dcterms:modified xsi:type="dcterms:W3CDTF">2022-11-25T11:15:00Z</dcterms:modified>
</cp:coreProperties>
</file>