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9AB84" w14:textId="77777777" w:rsidR="00AD0F98" w:rsidRPr="00C35F67" w:rsidRDefault="00AD0F98" w:rsidP="006361DB">
      <w:pPr>
        <w:pStyle w:val="NormalnyWeb"/>
        <w:rPr>
          <w:rFonts w:ascii="Verdana" w:hAnsi="Verdana"/>
          <w:b/>
          <w:bCs/>
          <w:iCs/>
          <w:color w:val="000000"/>
          <w:sz w:val="28"/>
          <w:szCs w:val="28"/>
        </w:rPr>
      </w:pPr>
    </w:p>
    <w:p w14:paraId="2935DC84" w14:textId="77777777" w:rsidR="008A7808" w:rsidRPr="00C35F67" w:rsidRDefault="00AD0F98" w:rsidP="008A7808">
      <w:pPr>
        <w:pStyle w:val="NormalnyWeb"/>
        <w:spacing w:line="276" w:lineRule="auto"/>
        <w:jc w:val="center"/>
        <w:rPr>
          <w:rFonts w:ascii="Verdana" w:hAnsi="Verdana"/>
          <w:b/>
          <w:bCs/>
          <w:iCs/>
          <w:color w:val="000000"/>
          <w:sz w:val="28"/>
          <w:szCs w:val="28"/>
        </w:rPr>
      </w:pPr>
      <w:r w:rsidRPr="00C35F67">
        <w:rPr>
          <w:rFonts w:ascii="Verdana" w:hAnsi="Verdana"/>
          <w:b/>
          <w:bCs/>
          <w:iCs/>
          <w:color w:val="000000"/>
          <w:sz w:val="28"/>
          <w:szCs w:val="28"/>
        </w:rPr>
        <w:t>SPECYFIKAC</w:t>
      </w:r>
      <w:r w:rsidR="00335039" w:rsidRPr="00C35F67">
        <w:rPr>
          <w:rFonts w:ascii="Verdana" w:hAnsi="Verdana"/>
          <w:b/>
          <w:bCs/>
          <w:iCs/>
          <w:color w:val="000000"/>
          <w:sz w:val="28"/>
          <w:szCs w:val="28"/>
        </w:rPr>
        <w:t>JA WARUNKÓW ZAMÓWIENI</w:t>
      </w:r>
      <w:r w:rsidR="00A1318C">
        <w:rPr>
          <w:rFonts w:ascii="Verdana" w:hAnsi="Verdana"/>
          <w:b/>
          <w:bCs/>
          <w:iCs/>
          <w:color w:val="000000"/>
          <w:sz w:val="28"/>
          <w:szCs w:val="28"/>
        </w:rPr>
        <w:t>A</w:t>
      </w:r>
    </w:p>
    <w:p w14:paraId="12598DA5" w14:textId="77777777" w:rsidR="00A458F4" w:rsidRPr="00C35F67" w:rsidRDefault="008A7808" w:rsidP="00A1318C">
      <w:pPr>
        <w:pStyle w:val="NormalnyWeb"/>
        <w:spacing w:line="276" w:lineRule="auto"/>
        <w:jc w:val="center"/>
        <w:rPr>
          <w:rFonts w:ascii="Verdana" w:hAnsi="Verdana"/>
          <w:b/>
          <w:bCs/>
          <w:iCs/>
          <w:color w:val="000000"/>
          <w:sz w:val="28"/>
          <w:szCs w:val="28"/>
        </w:rPr>
      </w:pPr>
      <w:r w:rsidRPr="00C35F67">
        <w:rPr>
          <w:rFonts w:ascii="Verdana" w:hAnsi="Verdana"/>
          <w:b/>
          <w:bCs/>
          <w:iCs/>
          <w:color w:val="000000"/>
          <w:sz w:val="28"/>
          <w:szCs w:val="28"/>
        </w:rPr>
        <w:t>(zwana dalej SWZ)</w:t>
      </w:r>
    </w:p>
    <w:p w14:paraId="109BB6AE" w14:textId="77777777" w:rsidR="008A7808" w:rsidRPr="00C35F67" w:rsidRDefault="00A1318C" w:rsidP="008A7808">
      <w:pPr>
        <w:pStyle w:val="NormalnyWeb"/>
        <w:spacing w:line="276" w:lineRule="auto"/>
        <w:jc w:val="center"/>
        <w:rPr>
          <w:rFonts w:ascii="Verdana" w:hAnsi="Verdana"/>
          <w:b/>
          <w:bCs/>
          <w:iCs/>
          <w:color w:val="000000"/>
          <w:sz w:val="28"/>
          <w:szCs w:val="28"/>
        </w:rPr>
      </w:pPr>
      <w:r>
        <w:rPr>
          <w:rFonts w:ascii="Verdana" w:hAnsi="Verdana"/>
          <w:b/>
          <w:bCs/>
          <w:iCs/>
          <w:color w:val="000000"/>
          <w:sz w:val="28"/>
          <w:szCs w:val="28"/>
        </w:rPr>
        <w:t>P</w:t>
      </w:r>
      <w:r w:rsidR="008A7808" w:rsidRPr="00C35F67">
        <w:rPr>
          <w:rFonts w:ascii="Verdana" w:hAnsi="Verdana"/>
          <w:b/>
          <w:bCs/>
          <w:iCs/>
          <w:color w:val="000000"/>
          <w:sz w:val="28"/>
          <w:szCs w:val="28"/>
        </w:rPr>
        <w:t>ostępowani</w:t>
      </w:r>
      <w:r>
        <w:rPr>
          <w:rFonts w:ascii="Verdana" w:hAnsi="Verdana"/>
          <w:b/>
          <w:bCs/>
          <w:iCs/>
          <w:color w:val="000000"/>
          <w:sz w:val="28"/>
          <w:szCs w:val="28"/>
        </w:rPr>
        <w:t>a</w:t>
      </w:r>
      <w:r w:rsidR="008A7808" w:rsidRPr="00C35F67">
        <w:rPr>
          <w:rFonts w:ascii="Verdana" w:hAnsi="Verdana"/>
          <w:b/>
          <w:bCs/>
          <w:iCs/>
          <w:color w:val="000000"/>
          <w:sz w:val="28"/>
          <w:szCs w:val="28"/>
        </w:rPr>
        <w:t xml:space="preserve"> przetargo</w:t>
      </w:r>
      <w:r>
        <w:rPr>
          <w:rFonts w:ascii="Verdana" w:hAnsi="Verdana"/>
          <w:b/>
          <w:bCs/>
          <w:iCs/>
          <w:color w:val="000000"/>
          <w:sz w:val="28"/>
          <w:szCs w:val="28"/>
        </w:rPr>
        <w:t>wego</w:t>
      </w:r>
    </w:p>
    <w:p w14:paraId="40BBEC7B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046BF82A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3D1C0FB1" w14:textId="77777777" w:rsidR="008A7808" w:rsidRPr="00C35F67" w:rsidRDefault="008A7808" w:rsidP="008A7808">
      <w:pPr>
        <w:autoSpaceDE w:val="0"/>
        <w:autoSpaceDN w:val="0"/>
        <w:adjustRightInd w:val="0"/>
        <w:jc w:val="both"/>
        <w:rPr>
          <w:rFonts w:ascii="Verdana" w:hAnsi="Verdana"/>
          <w:b/>
          <w:bCs/>
          <w:iCs/>
          <w:sz w:val="33"/>
          <w:szCs w:val="33"/>
        </w:rPr>
      </w:pPr>
    </w:p>
    <w:p w14:paraId="7892C81F" w14:textId="77777777" w:rsidR="000B092F" w:rsidRPr="00C35F67" w:rsidRDefault="000B092F" w:rsidP="008A7808">
      <w:pPr>
        <w:autoSpaceDE w:val="0"/>
        <w:autoSpaceDN w:val="0"/>
        <w:adjustRightInd w:val="0"/>
        <w:jc w:val="both"/>
        <w:rPr>
          <w:rFonts w:ascii="Verdana" w:hAnsi="Verdana"/>
          <w:b/>
          <w:bCs/>
          <w:iCs/>
          <w:sz w:val="33"/>
          <w:szCs w:val="33"/>
        </w:rPr>
      </w:pPr>
    </w:p>
    <w:p w14:paraId="321450C3" w14:textId="77777777" w:rsidR="007A2CAB" w:rsidRPr="00C35F67" w:rsidRDefault="007A2CAB" w:rsidP="000B092F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33"/>
          <w:szCs w:val="33"/>
        </w:rPr>
      </w:pPr>
    </w:p>
    <w:p w14:paraId="506B1A49" w14:textId="77777777" w:rsidR="00232361" w:rsidRPr="00C35F67" w:rsidRDefault="00DE29AB" w:rsidP="000B092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C35F67">
        <w:rPr>
          <w:rFonts w:ascii="Verdana" w:hAnsi="Verdana"/>
          <w:b/>
          <w:bCs/>
          <w:iCs/>
          <w:sz w:val="28"/>
          <w:szCs w:val="28"/>
        </w:rPr>
        <w:t xml:space="preserve"> BUDOWA</w:t>
      </w:r>
      <w:r w:rsidR="00232361" w:rsidRPr="00C35F67">
        <w:rPr>
          <w:rFonts w:ascii="Verdana" w:hAnsi="Verdana"/>
          <w:b/>
          <w:bCs/>
          <w:iCs/>
          <w:sz w:val="28"/>
          <w:szCs w:val="28"/>
        </w:rPr>
        <w:t xml:space="preserve"> ELEKTROWNI FOTOWOLTAICZNEJ</w:t>
      </w:r>
      <w:r w:rsidRPr="00C35F67">
        <w:rPr>
          <w:rFonts w:ascii="Verdana" w:hAnsi="Verdana"/>
          <w:b/>
          <w:bCs/>
          <w:iCs/>
          <w:sz w:val="28"/>
          <w:szCs w:val="28"/>
        </w:rPr>
        <w:t xml:space="preserve"> </w:t>
      </w:r>
    </w:p>
    <w:p w14:paraId="37DC4D5E" w14:textId="77777777" w:rsidR="000B092F" w:rsidRPr="00C35F67" w:rsidRDefault="00DE29AB" w:rsidP="000B092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C35F67">
        <w:rPr>
          <w:rFonts w:ascii="Verdana" w:hAnsi="Verdana"/>
          <w:b/>
          <w:bCs/>
          <w:iCs/>
          <w:sz w:val="28"/>
          <w:szCs w:val="28"/>
        </w:rPr>
        <w:t>NA DACHU HALI</w:t>
      </w:r>
      <w:r w:rsidR="00232361" w:rsidRPr="00C35F67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="00C35F67" w:rsidRPr="00C35F67">
        <w:rPr>
          <w:rFonts w:ascii="Verdana" w:hAnsi="Verdana"/>
          <w:b/>
          <w:bCs/>
          <w:iCs/>
          <w:sz w:val="28"/>
          <w:szCs w:val="28"/>
        </w:rPr>
        <w:t>B2</w:t>
      </w:r>
      <w:r w:rsidRPr="00C35F67">
        <w:rPr>
          <w:rFonts w:ascii="Verdana" w:hAnsi="Verdana"/>
          <w:b/>
          <w:bCs/>
          <w:iCs/>
          <w:sz w:val="28"/>
          <w:szCs w:val="28"/>
        </w:rPr>
        <w:t xml:space="preserve"> </w:t>
      </w:r>
    </w:p>
    <w:p w14:paraId="1990E9BD" w14:textId="70179939" w:rsidR="000B092F" w:rsidRPr="00C35F67" w:rsidRDefault="00DE29AB" w:rsidP="000B092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C35F67">
        <w:rPr>
          <w:rFonts w:ascii="Verdana" w:hAnsi="Verdana"/>
          <w:b/>
          <w:bCs/>
          <w:iCs/>
          <w:sz w:val="28"/>
          <w:szCs w:val="28"/>
        </w:rPr>
        <w:t xml:space="preserve">LUBELSKIEGO RYNKU HURTOWEGO S.A. </w:t>
      </w:r>
    </w:p>
    <w:p w14:paraId="6763C249" w14:textId="77777777" w:rsidR="008A7808" w:rsidRPr="00C35F67" w:rsidRDefault="00DE29AB" w:rsidP="000B092F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bCs/>
          <w:iCs/>
          <w:sz w:val="28"/>
          <w:szCs w:val="28"/>
        </w:rPr>
      </w:pPr>
      <w:r w:rsidRPr="00C35F67">
        <w:rPr>
          <w:rFonts w:ascii="Verdana" w:hAnsi="Verdana"/>
          <w:b/>
          <w:bCs/>
          <w:iCs/>
          <w:sz w:val="28"/>
          <w:szCs w:val="28"/>
        </w:rPr>
        <w:t xml:space="preserve"> W ELIZÓWCE</w:t>
      </w:r>
    </w:p>
    <w:p w14:paraId="7921676C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11899293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65C8BA16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6097D008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3B14AE47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236EBECC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6A9A6C40" w14:textId="77777777" w:rsidR="000B092F" w:rsidRPr="00C35F67" w:rsidRDefault="000B092F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4137D2C7" w14:textId="77777777" w:rsidR="008A7808" w:rsidRPr="00C35F67" w:rsidRDefault="008A7808" w:rsidP="008A7808">
      <w:pPr>
        <w:autoSpaceDE w:val="0"/>
        <w:autoSpaceDN w:val="0"/>
        <w:adjustRightInd w:val="0"/>
        <w:rPr>
          <w:rFonts w:ascii="Verdana" w:hAnsi="Verdana"/>
          <w:b/>
          <w:bCs/>
          <w:iCs/>
          <w:sz w:val="32"/>
          <w:szCs w:val="32"/>
        </w:rPr>
      </w:pPr>
    </w:p>
    <w:p w14:paraId="159DFBFB" w14:textId="77777777" w:rsidR="000B092F" w:rsidRPr="00C35F67" w:rsidRDefault="000B092F" w:rsidP="008A7808">
      <w:pPr>
        <w:autoSpaceDE w:val="0"/>
        <w:autoSpaceDN w:val="0"/>
        <w:adjustRightInd w:val="0"/>
        <w:rPr>
          <w:rFonts w:ascii="Verdana" w:hAnsi="Verdana"/>
          <w:b/>
          <w:bCs/>
          <w:iCs/>
          <w:sz w:val="32"/>
          <w:szCs w:val="32"/>
        </w:rPr>
      </w:pPr>
    </w:p>
    <w:p w14:paraId="68D87DEF" w14:textId="77777777" w:rsidR="000B092F" w:rsidRPr="00C35F67" w:rsidRDefault="000B092F" w:rsidP="008A7808">
      <w:pPr>
        <w:autoSpaceDE w:val="0"/>
        <w:autoSpaceDN w:val="0"/>
        <w:adjustRightInd w:val="0"/>
        <w:rPr>
          <w:rFonts w:ascii="Verdana" w:hAnsi="Verdana"/>
          <w:b/>
          <w:bCs/>
          <w:iCs/>
          <w:sz w:val="32"/>
          <w:szCs w:val="32"/>
        </w:rPr>
      </w:pPr>
    </w:p>
    <w:p w14:paraId="54642B0A" w14:textId="77777777" w:rsidR="008A7808" w:rsidRPr="00C35F67" w:rsidRDefault="008A7808" w:rsidP="0049558E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Verdana" w:hAnsi="Verdana"/>
          <w:b/>
          <w:bCs/>
          <w:iCs/>
          <w:sz w:val="28"/>
          <w:szCs w:val="28"/>
        </w:rPr>
      </w:pPr>
      <w:r w:rsidRPr="00C35F67">
        <w:rPr>
          <w:rFonts w:ascii="Verdana" w:hAnsi="Verdana"/>
          <w:b/>
          <w:bCs/>
          <w:iCs/>
          <w:sz w:val="28"/>
          <w:szCs w:val="28"/>
        </w:rPr>
        <w:t>ZAMAWIAJĄCY: LUBE</w:t>
      </w:r>
      <w:r w:rsidR="009E09D4" w:rsidRPr="00C35F67">
        <w:rPr>
          <w:rFonts w:ascii="Verdana" w:hAnsi="Verdana"/>
          <w:b/>
          <w:bCs/>
          <w:iCs/>
          <w:sz w:val="28"/>
          <w:szCs w:val="28"/>
        </w:rPr>
        <w:t>LS</w:t>
      </w:r>
      <w:r w:rsidRPr="00C35F67">
        <w:rPr>
          <w:rFonts w:ascii="Verdana" w:hAnsi="Verdana"/>
          <w:b/>
          <w:bCs/>
          <w:iCs/>
          <w:sz w:val="28"/>
          <w:szCs w:val="28"/>
        </w:rPr>
        <w:t>KI RYN</w:t>
      </w:r>
      <w:r w:rsidR="009E09D4" w:rsidRPr="00C35F67">
        <w:rPr>
          <w:rFonts w:ascii="Verdana" w:hAnsi="Verdana"/>
          <w:b/>
          <w:bCs/>
          <w:iCs/>
          <w:sz w:val="28"/>
          <w:szCs w:val="28"/>
        </w:rPr>
        <w:t>EK</w:t>
      </w:r>
      <w:r w:rsidRPr="00C35F67">
        <w:rPr>
          <w:rFonts w:ascii="Verdana" w:hAnsi="Verdana"/>
          <w:b/>
          <w:bCs/>
          <w:iCs/>
          <w:sz w:val="28"/>
          <w:szCs w:val="28"/>
        </w:rPr>
        <w:t xml:space="preserve"> HURTOWY S.A. ELIZÓWKA</w:t>
      </w:r>
      <w:r w:rsidR="001A0C96">
        <w:rPr>
          <w:rFonts w:ascii="Verdana" w:hAnsi="Verdana"/>
          <w:b/>
          <w:bCs/>
          <w:iCs/>
          <w:sz w:val="28"/>
          <w:szCs w:val="28"/>
        </w:rPr>
        <w:t>,</w:t>
      </w:r>
      <w:r w:rsidRPr="00C35F67">
        <w:rPr>
          <w:rFonts w:ascii="Verdana" w:hAnsi="Verdana"/>
          <w:b/>
          <w:bCs/>
          <w:iCs/>
          <w:sz w:val="28"/>
          <w:szCs w:val="28"/>
        </w:rPr>
        <w:t xml:space="preserve"> </w:t>
      </w:r>
      <w:r w:rsidR="00C35F67" w:rsidRPr="00C35F67">
        <w:rPr>
          <w:rFonts w:ascii="Verdana" w:hAnsi="Verdana"/>
          <w:b/>
          <w:bCs/>
          <w:iCs/>
          <w:sz w:val="28"/>
          <w:szCs w:val="28"/>
        </w:rPr>
        <w:t xml:space="preserve">ul. SZAFRANOWA </w:t>
      </w:r>
      <w:r w:rsidR="001A0C96" w:rsidRPr="00C35F67">
        <w:rPr>
          <w:rFonts w:ascii="Verdana" w:hAnsi="Verdana"/>
          <w:b/>
          <w:bCs/>
          <w:iCs/>
          <w:sz w:val="28"/>
          <w:szCs w:val="28"/>
        </w:rPr>
        <w:t>6, 21</w:t>
      </w:r>
      <w:r w:rsidRPr="00C35F67">
        <w:rPr>
          <w:rFonts w:ascii="Verdana" w:hAnsi="Verdana"/>
          <w:b/>
          <w:bCs/>
          <w:iCs/>
          <w:sz w:val="28"/>
          <w:szCs w:val="28"/>
        </w:rPr>
        <w:t>-003 CIECIERZYN</w:t>
      </w:r>
    </w:p>
    <w:p w14:paraId="21D40A15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5E938D3C" w14:textId="77777777" w:rsidR="008A7808" w:rsidRPr="00C35F67" w:rsidRDefault="008A7808" w:rsidP="008A7808">
      <w:pPr>
        <w:autoSpaceDE w:val="0"/>
        <w:autoSpaceDN w:val="0"/>
        <w:adjustRightInd w:val="0"/>
        <w:rPr>
          <w:b/>
          <w:bCs/>
          <w:iCs/>
          <w:sz w:val="33"/>
          <w:szCs w:val="33"/>
        </w:rPr>
      </w:pPr>
    </w:p>
    <w:p w14:paraId="5D9E2D2F" w14:textId="77777777" w:rsidR="006361DB" w:rsidRPr="00C35F67" w:rsidRDefault="006361DB" w:rsidP="006361DB">
      <w:pPr>
        <w:rPr>
          <w:rFonts w:asciiTheme="minorHAnsi" w:hAnsiTheme="minorHAnsi"/>
          <w:iCs/>
          <w:sz w:val="22"/>
          <w:szCs w:val="22"/>
          <w:lang w:eastAsia="ar-SA"/>
        </w:rPr>
      </w:pPr>
    </w:p>
    <w:p w14:paraId="18383D9E" w14:textId="77777777" w:rsidR="006361DB" w:rsidRPr="00C35F67" w:rsidRDefault="006361DB" w:rsidP="006361DB">
      <w:pPr>
        <w:rPr>
          <w:rFonts w:asciiTheme="minorHAnsi" w:hAnsiTheme="minorHAnsi"/>
          <w:iCs/>
          <w:sz w:val="22"/>
          <w:szCs w:val="22"/>
          <w:lang w:eastAsia="ar-SA"/>
        </w:rPr>
      </w:pPr>
    </w:p>
    <w:p w14:paraId="40A08C32" w14:textId="77777777" w:rsidR="006361DB" w:rsidRPr="00C35F67" w:rsidRDefault="006361DB" w:rsidP="00AD0F98">
      <w:pPr>
        <w:suppressAutoHyphens/>
        <w:jc w:val="center"/>
        <w:rPr>
          <w:rFonts w:asciiTheme="minorHAnsi" w:hAnsiTheme="minorHAnsi"/>
          <w:iCs/>
          <w:sz w:val="22"/>
          <w:szCs w:val="22"/>
          <w:lang w:eastAsia="ar-SA"/>
        </w:rPr>
      </w:pPr>
    </w:p>
    <w:p w14:paraId="6A2F4409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3252005C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0EE4A344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74581302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71DE337A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7469C3FB" w14:textId="77777777" w:rsidR="00A1318C" w:rsidRDefault="00A1318C" w:rsidP="001A31E6">
      <w:pPr>
        <w:tabs>
          <w:tab w:val="left" w:pos="7335"/>
        </w:tabs>
        <w:suppressAutoHyphens/>
        <w:jc w:val="center"/>
        <w:rPr>
          <w:rFonts w:ascii="Verdana" w:hAnsi="Verdana"/>
          <w:iCs/>
          <w:sz w:val="22"/>
          <w:szCs w:val="22"/>
          <w:lang w:eastAsia="ar-SA"/>
        </w:rPr>
      </w:pPr>
    </w:p>
    <w:p w14:paraId="18906D58" w14:textId="77777777" w:rsidR="00AD0F98" w:rsidRPr="00C35F67" w:rsidRDefault="00771212" w:rsidP="001A31E6">
      <w:pPr>
        <w:tabs>
          <w:tab w:val="left" w:pos="7335"/>
        </w:tabs>
        <w:suppressAutoHyphens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iCs/>
          <w:sz w:val="22"/>
          <w:szCs w:val="22"/>
          <w:lang w:eastAsia="ar-SA"/>
        </w:rPr>
        <w:t>Elizówka</w:t>
      </w:r>
      <w:r w:rsidR="009D0DF3" w:rsidRPr="00C35F67">
        <w:rPr>
          <w:rFonts w:ascii="Verdana" w:hAnsi="Verdana"/>
          <w:iCs/>
          <w:sz w:val="22"/>
          <w:szCs w:val="22"/>
          <w:lang w:eastAsia="ar-SA"/>
        </w:rPr>
        <w:t>,</w:t>
      </w:r>
      <w:r w:rsidR="001A31E6" w:rsidRPr="00C35F67">
        <w:rPr>
          <w:rFonts w:ascii="Verdana" w:hAnsi="Verdana"/>
          <w:iCs/>
          <w:sz w:val="22"/>
          <w:szCs w:val="22"/>
          <w:lang w:eastAsia="ar-SA"/>
        </w:rPr>
        <w:t xml:space="preserve"> </w:t>
      </w:r>
      <w:r w:rsidR="00C35F67" w:rsidRPr="00C35F67">
        <w:rPr>
          <w:rFonts w:ascii="Verdana" w:hAnsi="Verdana"/>
          <w:iCs/>
          <w:sz w:val="22"/>
          <w:szCs w:val="22"/>
          <w:lang w:eastAsia="ar-SA"/>
        </w:rPr>
        <w:t>styczeń</w:t>
      </w:r>
      <w:r w:rsidR="00441DE2" w:rsidRPr="00C35F67">
        <w:rPr>
          <w:rFonts w:ascii="Verdana" w:hAnsi="Verdana"/>
          <w:iCs/>
          <w:sz w:val="22"/>
          <w:szCs w:val="22"/>
          <w:lang w:eastAsia="ar-SA"/>
        </w:rPr>
        <w:t xml:space="preserve"> </w:t>
      </w:r>
      <w:r w:rsidR="006361DB" w:rsidRPr="00C35F67">
        <w:rPr>
          <w:rFonts w:ascii="Verdana" w:hAnsi="Verdana"/>
          <w:iCs/>
          <w:sz w:val="22"/>
          <w:szCs w:val="22"/>
          <w:lang w:eastAsia="ar-SA"/>
        </w:rPr>
        <w:t>202</w:t>
      </w:r>
      <w:r w:rsidR="006002AE">
        <w:rPr>
          <w:rFonts w:ascii="Verdana" w:hAnsi="Verdana"/>
          <w:iCs/>
          <w:sz w:val="22"/>
          <w:szCs w:val="22"/>
          <w:lang w:eastAsia="ar-SA"/>
        </w:rPr>
        <w:t>5</w:t>
      </w:r>
      <w:r w:rsidR="00AD0F98" w:rsidRPr="00C35F67">
        <w:rPr>
          <w:rFonts w:asciiTheme="minorHAnsi" w:hAnsiTheme="minorHAnsi"/>
          <w:iCs/>
          <w:sz w:val="22"/>
          <w:szCs w:val="22"/>
          <w:lang w:eastAsia="ar-SA"/>
        </w:rPr>
        <w:br w:type="column"/>
      </w:r>
      <w:r w:rsidR="00AD0F98"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lastRenderedPageBreak/>
        <w:t>ROZDZIAŁ I</w:t>
      </w:r>
    </w:p>
    <w:p w14:paraId="77BF97DD" w14:textId="77777777" w:rsidR="006361DB" w:rsidRPr="00C35F67" w:rsidRDefault="00C35F67" w:rsidP="00CD575C">
      <w:pPr>
        <w:suppressAutoHyphens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t>DANE TELEADRESOWE ZAMAWIAJĄCEGO</w:t>
      </w:r>
    </w:p>
    <w:p w14:paraId="0C3203C2" w14:textId="77777777" w:rsidR="006361DB" w:rsidRPr="00C35F67" w:rsidRDefault="006361DB" w:rsidP="00AD0F98">
      <w:pPr>
        <w:spacing w:line="276" w:lineRule="auto"/>
        <w:jc w:val="center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75C6D05D" w14:textId="77777777" w:rsidR="00325052" w:rsidRPr="00C35F67" w:rsidRDefault="00325052" w:rsidP="009E09D4">
      <w:pPr>
        <w:spacing w:line="276" w:lineRule="auto"/>
        <w:jc w:val="both"/>
        <w:rPr>
          <w:rFonts w:ascii="Verdana" w:hAnsi="Verdana" w:cs="Arial"/>
          <w:bCs/>
          <w:iCs/>
          <w:sz w:val="20"/>
          <w:szCs w:val="20"/>
        </w:rPr>
      </w:pPr>
      <w:r w:rsidRPr="00C35F67">
        <w:rPr>
          <w:rFonts w:ascii="Verdana" w:hAnsi="Verdana" w:cs="Arial"/>
          <w:bCs/>
          <w:iCs/>
          <w:sz w:val="20"/>
          <w:szCs w:val="20"/>
        </w:rPr>
        <w:t>Dane teleadresowe Zamawiającego:</w:t>
      </w:r>
    </w:p>
    <w:p w14:paraId="6734640A" w14:textId="77777777" w:rsidR="006361DB" w:rsidRPr="00C35F67" w:rsidRDefault="00A04EE6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>Zamawiający</w:t>
      </w:r>
      <w:r w:rsidR="006361DB" w:rsidRPr="00C35F67">
        <w:rPr>
          <w:rFonts w:ascii="Verdana" w:hAnsi="Verdana" w:cs="Arial"/>
          <w:iCs/>
          <w:sz w:val="20"/>
          <w:szCs w:val="20"/>
        </w:rPr>
        <w:t xml:space="preserve">: </w:t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="006361DB" w:rsidRPr="00C35F67">
        <w:rPr>
          <w:rFonts w:ascii="Verdana" w:hAnsi="Verdana" w:cs="Arial"/>
          <w:iCs/>
          <w:sz w:val="20"/>
          <w:szCs w:val="20"/>
        </w:rPr>
        <w:t xml:space="preserve"> </w:t>
      </w:r>
      <w:r w:rsidR="009C56DA" w:rsidRPr="00C35F67">
        <w:rPr>
          <w:rFonts w:ascii="Verdana" w:hAnsi="Verdana" w:cs="Arial"/>
          <w:iCs/>
          <w:sz w:val="20"/>
          <w:szCs w:val="20"/>
        </w:rPr>
        <w:tab/>
        <w:t xml:space="preserve">   </w:t>
      </w:r>
      <w:r w:rsidR="009C56DA" w:rsidRPr="00C35F67">
        <w:rPr>
          <w:rFonts w:ascii="Verdana" w:hAnsi="Verdana" w:cs="Arial"/>
          <w:iCs/>
          <w:sz w:val="20"/>
          <w:szCs w:val="20"/>
        </w:rPr>
        <w:tab/>
      </w:r>
      <w:r w:rsidR="009C56DA" w:rsidRPr="00C35F67">
        <w:rPr>
          <w:rFonts w:ascii="Verdana" w:hAnsi="Verdana" w:cs="Arial"/>
          <w:iCs/>
          <w:sz w:val="20"/>
          <w:szCs w:val="20"/>
        </w:rPr>
        <w:tab/>
      </w:r>
      <w:r w:rsidR="009C56DA" w:rsidRPr="00C35F67">
        <w:rPr>
          <w:rFonts w:ascii="Verdana" w:hAnsi="Verdana" w:cs="Arial"/>
          <w:iCs/>
          <w:sz w:val="20"/>
          <w:szCs w:val="20"/>
        </w:rPr>
        <w:tab/>
      </w:r>
      <w:r w:rsidR="006361DB" w:rsidRPr="00C35F67">
        <w:rPr>
          <w:rFonts w:ascii="Verdana" w:hAnsi="Verdana" w:cs="Arial"/>
          <w:iCs/>
          <w:sz w:val="20"/>
          <w:szCs w:val="20"/>
        </w:rPr>
        <w:t xml:space="preserve">LUBELSKI RYNEK HURTOWY S.A. </w:t>
      </w:r>
    </w:p>
    <w:p w14:paraId="5FEEAEF8" w14:textId="77777777" w:rsidR="00C35F67" w:rsidRPr="00C35F67" w:rsidRDefault="00A04EE6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 xml:space="preserve">Adres Zamawiającego: </w:t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="006361DB" w:rsidRPr="00C35F67">
        <w:rPr>
          <w:rFonts w:ascii="Verdana" w:hAnsi="Verdana" w:cs="Arial"/>
          <w:iCs/>
          <w:sz w:val="20"/>
          <w:szCs w:val="20"/>
        </w:rPr>
        <w:t xml:space="preserve">21-003 Ciecierzyn, Elizówka </w:t>
      </w:r>
      <w:r w:rsidR="00C35F67" w:rsidRPr="00C35F67">
        <w:rPr>
          <w:rFonts w:ascii="Verdana" w:hAnsi="Verdana" w:cs="Arial"/>
          <w:iCs/>
          <w:sz w:val="20"/>
          <w:szCs w:val="20"/>
        </w:rPr>
        <w:t xml:space="preserve">ul. </w:t>
      </w:r>
    </w:p>
    <w:p w14:paraId="62BB4A0A" w14:textId="77777777" w:rsidR="006361DB" w:rsidRPr="00C35F67" w:rsidRDefault="00C35F67" w:rsidP="00C35F67">
      <w:pPr>
        <w:pStyle w:val="Akapitzlist"/>
        <w:spacing w:line="276" w:lineRule="auto"/>
        <w:ind w:left="5676" w:firstLine="696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 xml:space="preserve">Szafranowa 6 </w:t>
      </w:r>
    </w:p>
    <w:p w14:paraId="46145BB1" w14:textId="77777777" w:rsidR="00A04EE6" w:rsidRPr="00C35F67" w:rsidRDefault="00A04EE6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 xml:space="preserve">Numer telefonu: </w:t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  <w:t>81 756 39 30</w:t>
      </w:r>
    </w:p>
    <w:p w14:paraId="160E6B06" w14:textId="77777777" w:rsidR="006361DB" w:rsidRPr="00C35F67" w:rsidRDefault="00A04EE6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>Adres strony internetowej</w:t>
      </w:r>
      <w:r w:rsidR="006361DB" w:rsidRPr="00C35F67">
        <w:rPr>
          <w:rFonts w:ascii="Verdana" w:hAnsi="Verdana" w:cs="Arial"/>
          <w:iCs/>
          <w:sz w:val="20"/>
          <w:szCs w:val="20"/>
        </w:rPr>
        <w:t xml:space="preserve">: </w:t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hyperlink r:id="rId8" w:history="1">
        <w:r w:rsidR="00044872" w:rsidRPr="00C35F67">
          <w:rPr>
            <w:rStyle w:val="Hipercze"/>
            <w:rFonts w:ascii="Verdana" w:hAnsi="Verdana" w:cs="Arial"/>
            <w:iCs/>
            <w:sz w:val="20"/>
            <w:szCs w:val="20"/>
          </w:rPr>
          <w:t>www.elizowka.pl/</w:t>
        </w:r>
      </w:hyperlink>
    </w:p>
    <w:p w14:paraId="422C70DD" w14:textId="77777777" w:rsidR="005C4A68" w:rsidRPr="00C35F67" w:rsidRDefault="00325052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>Adres e-mail</w:t>
      </w:r>
      <w:r w:rsidR="005C4A68" w:rsidRPr="00C35F67">
        <w:rPr>
          <w:rFonts w:ascii="Verdana" w:hAnsi="Verdana" w:cs="Arial"/>
          <w:iCs/>
          <w:sz w:val="20"/>
          <w:szCs w:val="20"/>
        </w:rPr>
        <w:t>:</w:t>
      </w:r>
      <w:r w:rsidR="005C4A68" w:rsidRPr="00C35F67">
        <w:rPr>
          <w:rFonts w:ascii="Verdana" w:hAnsi="Verdana" w:cs="Arial"/>
          <w:iCs/>
          <w:sz w:val="20"/>
          <w:szCs w:val="20"/>
        </w:rPr>
        <w:tab/>
      </w:r>
      <w:r w:rsidR="005C4A68" w:rsidRPr="00C35F67">
        <w:rPr>
          <w:rFonts w:ascii="Verdana" w:hAnsi="Verdana" w:cs="Arial"/>
          <w:iCs/>
          <w:sz w:val="20"/>
          <w:szCs w:val="20"/>
        </w:rPr>
        <w:tab/>
      </w:r>
      <w:r w:rsidR="005C4A68" w:rsidRPr="00C35F67">
        <w:rPr>
          <w:rFonts w:ascii="Verdana" w:hAnsi="Verdana" w:cs="Arial"/>
          <w:iCs/>
          <w:sz w:val="20"/>
          <w:szCs w:val="20"/>
        </w:rPr>
        <w:tab/>
      </w:r>
      <w:r w:rsidR="005C4A68"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</w:r>
      <w:r w:rsidR="005C4A68" w:rsidRPr="00C35F67">
        <w:rPr>
          <w:rFonts w:ascii="Verdana" w:hAnsi="Verdana" w:cs="Arial"/>
          <w:iCs/>
          <w:sz w:val="20"/>
          <w:szCs w:val="20"/>
        </w:rPr>
        <w:tab/>
      </w:r>
      <w:hyperlink r:id="rId9" w:history="1">
        <w:r w:rsidR="007A2CAB" w:rsidRPr="00C35F67">
          <w:rPr>
            <w:rStyle w:val="Hipercze"/>
            <w:rFonts w:ascii="Verdana" w:hAnsi="Verdana" w:cs="Arial"/>
            <w:iCs/>
            <w:sz w:val="20"/>
            <w:szCs w:val="20"/>
          </w:rPr>
          <w:t>info@elizowka.pl</w:t>
        </w:r>
      </w:hyperlink>
      <w:r w:rsidR="007A2CAB" w:rsidRPr="00C35F67">
        <w:rPr>
          <w:rFonts w:ascii="Verdana" w:hAnsi="Verdana" w:cs="Arial"/>
          <w:iCs/>
          <w:sz w:val="20"/>
          <w:szCs w:val="20"/>
        </w:rPr>
        <w:t xml:space="preserve"> </w:t>
      </w:r>
    </w:p>
    <w:p w14:paraId="3DF2A427" w14:textId="77777777" w:rsidR="00A04EE6" w:rsidRPr="00C35F67" w:rsidRDefault="00A04EE6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 xml:space="preserve">Osoba kontaktowa w sprawach postępowania: </w:t>
      </w:r>
      <w:r w:rsidRPr="00C35F67">
        <w:rPr>
          <w:rFonts w:ascii="Verdana" w:hAnsi="Verdana" w:cs="Arial"/>
          <w:iCs/>
          <w:sz w:val="20"/>
          <w:szCs w:val="20"/>
        </w:rPr>
        <w:tab/>
      </w:r>
      <w:r w:rsidRPr="00C35F67">
        <w:rPr>
          <w:rFonts w:ascii="Verdana" w:hAnsi="Verdana" w:cs="Arial"/>
          <w:iCs/>
          <w:sz w:val="20"/>
          <w:szCs w:val="20"/>
        </w:rPr>
        <w:tab/>
        <w:t>Janu</w:t>
      </w:r>
      <w:r w:rsidR="005C4A68" w:rsidRPr="00C35F67">
        <w:rPr>
          <w:rFonts w:ascii="Verdana" w:hAnsi="Verdana" w:cs="Arial"/>
          <w:iCs/>
          <w:sz w:val="20"/>
          <w:szCs w:val="20"/>
        </w:rPr>
        <w:t>sz</w:t>
      </w:r>
      <w:r w:rsidRPr="00C35F67">
        <w:rPr>
          <w:rFonts w:ascii="Verdana" w:hAnsi="Verdana" w:cs="Arial"/>
          <w:iCs/>
          <w:sz w:val="20"/>
          <w:szCs w:val="20"/>
        </w:rPr>
        <w:t xml:space="preserve"> Maziarz  </w:t>
      </w:r>
    </w:p>
    <w:p w14:paraId="20904C27" w14:textId="77777777" w:rsidR="005C4A68" w:rsidRPr="00C35F67" w:rsidRDefault="005C4A68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 xml:space="preserve">Telefon osoby kontaktowej w sprawach postępowania: </w:t>
      </w:r>
      <w:r w:rsidRPr="00C35F67">
        <w:rPr>
          <w:rFonts w:ascii="Verdana" w:hAnsi="Verdana" w:cs="Arial"/>
          <w:iCs/>
          <w:sz w:val="20"/>
          <w:szCs w:val="20"/>
        </w:rPr>
        <w:tab/>
        <w:t>601 334 793</w:t>
      </w:r>
    </w:p>
    <w:p w14:paraId="5AC641CB" w14:textId="77777777" w:rsidR="00A04EE6" w:rsidRPr="00C35F67" w:rsidRDefault="00325052" w:rsidP="00EC253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C35F67">
        <w:rPr>
          <w:rFonts w:ascii="Verdana" w:hAnsi="Verdana" w:cs="Arial"/>
          <w:iCs/>
          <w:sz w:val="20"/>
          <w:szCs w:val="20"/>
        </w:rPr>
        <w:t>Adres e-mail</w:t>
      </w:r>
      <w:r w:rsidR="005C4A68" w:rsidRPr="00C35F67">
        <w:rPr>
          <w:rFonts w:ascii="Verdana" w:hAnsi="Verdana" w:cs="Arial"/>
          <w:iCs/>
          <w:sz w:val="20"/>
          <w:szCs w:val="20"/>
        </w:rPr>
        <w:t xml:space="preserve"> osoby kontaktowej</w:t>
      </w:r>
      <w:r w:rsidRPr="00C35F67">
        <w:rPr>
          <w:rFonts w:ascii="Verdana" w:hAnsi="Verdana" w:cs="Arial"/>
          <w:iCs/>
          <w:sz w:val="20"/>
          <w:szCs w:val="20"/>
        </w:rPr>
        <w:t xml:space="preserve"> w sprawach postępowania</w:t>
      </w:r>
      <w:r w:rsidR="00A04EE6" w:rsidRPr="00C35F67">
        <w:rPr>
          <w:rFonts w:ascii="Verdana" w:hAnsi="Verdana" w:cs="Arial"/>
          <w:iCs/>
          <w:sz w:val="20"/>
          <w:szCs w:val="20"/>
        </w:rPr>
        <w:t>:</w:t>
      </w:r>
      <w:r w:rsidR="008A7808" w:rsidRPr="00C35F67">
        <w:rPr>
          <w:rFonts w:ascii="Verdana" w:hAnsi="Verdana" w:cs="Arial"/>
          <w:iCs/>
          <w:sz w:val="20"/>
          <w:szCs w:val="20"/>
        </w:rPr>
        <w:t xml:space="preserve"> </w:t>
      </w:r>
      <w:hyperlink r:id="rId10" w:history="1">
        <w:r w:rsidR="00A04EE6" w:rsidRPr="00C35F67">
          <w:rPr>
            <w:rStyle w:val="Hipercze"/>
            <w:rFonts w:ascii="Verdana" w:hAnsi="Verdana" w:cs="Arial"/>
            <w:iCs/>
            <w:sz w:val="20"/>
            <w:szCs w:val="20"/>
          </w:rPr>
          <w:t>techniczny@elizowka.pl</w:t>
        </w:r>
      </w:hyperlink>
    </w:p>
    <w:p w14:paraId="02D6E97C" w14:textId="77777777" w:rsidR="006361DB" w:rsidRPr="00C35F67" w:rsidRDefault="006361DB" w:rsidP="00A04EE6">
      <w:pPr>
        <w:spacing w:line="276" w:lineRule="auto"/>
        <w:ind w:left="360"/>
        <w:jc w:val="both"/>
        <w:rPr>
          <w:rFonts w:asciiTheme="minorHAnsi" w:hAnsiTheme="minorHAnsi" w:cs="Arial"/>
          <w:b/>
          <w:iCs/>
          <w:sz w:val="22"/>
          <w:szCs w:val="22"/>
        </w:rPr>
      </w:pPr>
    </w:p>
    <w:p w14:paraId="09C7DA45" w14:textId="77777777" w:rsidR="00AD0F98" w:rsidRPr="00C35F67" w:rsidRDefault="00AD0F98" w:rsidP="0039675B">
      <w:pPr>
        <w:spacing w:line="276" w:lineRule="auto"/>
        <w:jc w:val="both"/>
        <w:rPr>
          <w:rFonts w:asciiTheme="minorHAnsi" w:hAnsiTheme="minorHAnsi" w:cs="Arial"/>
          <w:iCs/>
          <w:sz w:val="22"/>
          <w:szCs w:val="22"/>
        </w:rPr>
      </w:pPr>
    </w:p>
    <w:p w14:paraId="530D4097" w14:textId="77777777" w:rsidR="00AD0F98" w:rsidRPr="00C35F67" w:rsidRDefault="00AD0F98" w:rsidP="00CD575C">
      <w:pPr>
        <w:spacing w:line="276" w:lineRule="auto"/>
        <w:jc w:val="center"/>
        <w:rPr>
          <w:rFonts w:ascii="Verdana" w:eastAsia="Calibri" w:hAnsi="Verdana"/>
          <w:b/>
          <w:iCs/>
          <w:sz w:val="22"/>
          <w:szCs w:val="22"/>
          <w:lang w:eastAsia="en-US"/>
        </w:rPr>
      </w:pPr>
      <w:r w:rsidRPr="00C35F67">
        <w:rPr>
          <w:rFonts w:ascii="Verdana" w:eastAsia="Calibri" w:hAnsi="Verdana"/>
          <w:b/>
          <w:iCs/>
          <w:sz w:val="22"/>
          <w:szCs w:val="22"/>
          <w:lang w:eastAsia="en-US"/>
        </w:rPr>
        <w:t>ROZDZIAŁ II</w:t>
      </w:r>
    </w:p>
    <w:p w14:paraId="3E73C22E" w14:textId="77777777" w:rsidR="00CD575C" w:rsidRPr="00C35F67" w:rsidRDefault="005C4A68" w:rsidP="00CD575C">
      <w:pPr>
        <w:spacing w:line="276" w:lineRule="auto"/>
        <w:jc w:val="center"/>
        <w:rPr>
          <w:rFonts w:ascii="Verdana" w:eastAsia="Calibri" w:hAnsi="Verdana"/>
          <w:b/>
          <w:iCs/>
          <w:sz w:val="22"/>
          <w:szCs w:val="22"/>
          <w:lang w:eastAsia="en-US"/>
        </w:rPr>
      </w:pPr>
      <w:r w:rsidRPr="00C35F67">
        <w:rPr>
          <w:rFonts w:ascii="Verdana" w:eastAsia="Calibri" w:hAnsi="Verdana"/>
          <w:b/>
          <w:iCs/>
          <w:sz w:val="22"/>
          <w:szCs w:val="22"/>
          <w:lang w:eastAsia="en-US"/>
        </w:rPr>
        <w:t>DANE ADRESOWE STRONY INTERENETOWEJ NA POTRZEBY</w:t>
      </w:r>
    </w:p>
    <w:p w14:paraId="79ED2763" w14:textId="77777777" w:rsidR="005C4A68" w:rsidRPr="00C35F67" w:rsidRDefault="005C4A68" w:rsidP="00CD575C">
      <w:pPr>
        <w:spacing w:line="276" w:lineRule="auto"/>
        <w:jc w:val="center"/>
        <w:rPr>
          <w:rFonts w:ascii="Verdana" w:eastAsia="Calibri" w:hAnsi="Verdana"/>
          <w:b/>
          <w:iCs/>
          <w:sz w:val="22"/>
          <w:szCs w:val="22"/>
          <w:lang w:eastAsia="en-US"/>
        </w:rPr>
      </w:pPr>
      <w:r w:rsidRPr="00C35F67">
        <w:rPr>
          <w:rFonts w:ascii="Verdana" w:eastAsia="Calibri" w:hAnsi="Verdana"/>
          <w:b/>
          <w:iCs/>
          <w:sz w:val="22"/>
          <w:szCs w:val="22"/>
          <w:lang w:eastAsia="en-US"/>
        </w:rPr>
        <w:t xml:space="preserve"> PROWADZONEGO POSTĘPOWANIA PRZETARGOWEGO</w:t>
      </w:r>
    </w:p>
    <w:p w14:paraId="1A0D0883" w14:textId="77777777" w:rsidR="005C4A68" w:rsidRPr="00C35F67" w:rsidRDefault="005C4A68" w:rsidP="00A04EE6">
      <w:pPr>
        <w:spacing w:line="276" w:lineRule="auto"/>
        <w:jc w:val="right"/>
        <w:rPr>
          <w:rFonts w:ascii="Calibri" w:eastAsia="Calibri" w:hAnsi="Calibri"/>
          <w:iCs/>
          <w:sz w:val="22"/>
          <w:lang w:eastAsia="en-US"/>
        </w:rPr>
      </w:pPr>
      <w:r w:rsidRPr="00C35F67">
        <w:rPr>
          <w:rFonts w:ascii="Calibri" w:eastAsia="Calibri" w:hAnsi="Calibri"/>
          <w:b/>
          <w:iCs/>
          <w:sz w:val="22"/>
          <w:lang w:eastAsia="en-US"/>
        </w:rPr>
        <w:t xml:space="preserve"> </w:t>
      </w:r>
    </w:p>
    <w:p w14:paraId="010C53B3" w14:textId="77777777" w:rsidR="00C35F67" w:rsidRPr="00C35F67" w:rsidRDefault="005C4A68" w:rsidP="001A0C96">
      <w:p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Adres strony internetowej na potrzeby prowadzonego postępowania przetargowego:</w:t>
      </w:r>
    </w:p>
    <w:p w14:paraId="50F39FCA" w14:textId="77777777" w:rsidR="005C4A68" w:rsidRPr="00C35F67" w:rsidRDefault="001A0C96" w:rsidP="001A0C96">
      <w:p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hyperlink r:id="rId11" w:history="1">
        <w:r w:rsidRPr="00A10D15">
          <w:rPr>
            <w:rStyle w:val="Hipercze"/>
            <w:rFonts w:ascii="Verdana" w:eastAsia="Calibri" w:hAnsi="Verdana"/>
            <w:bCs/>
            <w:iCs/>
            <w:sz w:val="20"/>
            <w:szCs w:val="20"/>
            <w:lang w:eastAsia="en-US"/>
          </w:rPr>
          <w:t>www.elizowka.pl</w:t>
        </w:r>
      </w:hyperlink>
      <w:r w:rsidR="00C35F6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zakładka przetargi</w:t>
      </w:r>
      <w:r>
        <w:rPr>
          <w:rFonts w:ascii="Verdana" w:eastAsia="Calibri" w:hAnsi="Verdana"/>
          <w:bCs/>
          <w:iCs/>
          <w:sz w:val="20"/>
          <w:szCs w:val="20"/>
          <w:lang w:eastAsia="en-US"/>
        </w:rPr>
        <w:t>.</w:t>
      </w:r>
      <w:r w:rsidR="00C35F6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</w:p>
    <w:p w14:paraId="2D45F734" w14:textId="77777777" w:rsidR="00114F77" w:rsidRPr="00C35F67" w:rsidRDefault="005C4A68" w:rsidP="00325052">
      <w:p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Na powyższej stronie</w:t>
      </w:r>
      <w:r w:rsidR="001A0C96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pod ogłoszeniem</w:t>
      </w: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Zamawiający będzie </w:t>
      </w:r>
      <w:r w:rsidR="00114F7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zamieszczał:</w:t>
      </w:r>
    </w:p>
    <w:p w14:paraId="70295DA1" w14:textId="77777777" w:rsidR="00325052" w:rsidRPr="00C35F67" w:rsidRDefault="009C56DA" w:rsidP="00EC253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informacje dotyczące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samego postępowania</w:t>
      </w:r>
      <w:r w:rsidR="00114F7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(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wydłużenie terminów</w:t>
      </w:r>
      <w:r w:rsidR="00114F7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,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zmian </w:t>
      </w:r>
      <w:r w:rsidR="00C35F6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zakresu postępowania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C35F6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przetargowego 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7A2CAB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</w:t>
      </w:r>
      <w:r w:rsidR="005C4A68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itp.)</w:t>
      </w:r>
      <w:r w:rsidR="00114F7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,</w:t>
      </w:r>
    </w:p>
    <w:p w14:paraId="7DF9DE39" w14:textId="77777777" w:rsidR="00114F77" w:rsidRPr="00C35F67" w:rsidRDefault="00114F77" w:rsidP="00EC253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dokumenty związane z prowadzonym postępowaniem przetargowym, </w:t>
      </w:r>
    </w:p>
    <w:p w14:paraId="75CF30E8" w14:textId="77777777" w:rsidR="00114F77" w:rsidRPr="00C35F67" w:rsidRDefault="00114F77" w:rsidP="00EC253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wyjaśnienia dotyczące treści SWZ, </w:t>
      </w:r>
    </w:p>
    <w:p w14:paraId="28942C65" w14:textId="77777777" w:rsidR="00114F77" w:rsidRPr="00C35F67" w:rsidRDefault="005C4A68" w:rsidP="00EC253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eastAsia="Calibri" w:hAnsi="Verdana"/>
          <w:bCs/>
          <w:iCs/>
          <w:sz w:val="20"/>
          <w:szCs w:val="20"/>
          <w:lang w:eastAsia="en-US"/>
        </w:rPr>
      </w:pP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odpowiedzi na </w:t>
      </w:r>
      <w:r w:rsidR="00325052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pytania zakresie prowadzonego postępowania</w:t>
      </w:r>
      <w:r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 xml:space="preserve"> potencjalnych oferentów</w:t>
      </w:r>
      <w:r w:rsidR="00114F77" w:rsidRPr="00C35F67">
        <w:rPr>
          <w:rFonts w:ascii="Verdana" w:eastAsia="Calibri" w:hAnsi="Verdana"/>
          <w:bCs/>
          <w:iCs/>
          <w:sz w:val="20"/>
          <w:szCs w:val="20"/>
          <w:lang w:eastAsia="en-US"/>
        </w:rPr>
        <w:t>.</w:t>
      </w:r>
    </w:p>
    <w:p w14:paraId="5777D8C2" w14:textId="77777777" w:rsidR="005C4A68" w:rsidRPr="00C35F67" w:rsidRDefault="005C4A68" w:rsidP="00114F77">
      <w:pPr>
        <w:spacing w:line="276" w:lineRule="auto"/>
        <w:ind w:firstLine="768"/>
        <w:rPr>
          <w:rFonts w:ascii="Verdana" w:eastAsia="Calibri" w:hAnsi="Verdana"/>
          <w:bCs/>
          <w:iCs/>
          <w:sz w:val="20"/>
          <w:szCs w:val="20"/>
          <w:lang w:eastAsia="en-US"/>
        </w:rPr>
      </w:pPr>
    </w:p>
    <w:p w14:paraId="2BC381EA" w14:textId="77777777" w:rsidR="00AD0F98" w:rsidRPr="00C35F67" w:rsidRDefault="00AD0F98" w:rsidP="009D0DF3">
      <w:pPr>
        <w:suppressAutoHyphens/>
        <w:jc w:val="center"/>
        <w:rPr>
          <w:rFonts w:ascii="Verdana" w:hAnsi="Verdana"/>
          <w:b/>
          <w:iCs/>
          <w:color w:val="000000"/>
          <w:kern w:val="2"/>
          <w:sz w:val="20"/>
          <w:szCs w:val="20"/>
          <w:lang w:eastAsia="ar-SA"/>
        </w:rPr>
      </w:pPr>
    </w:p>
    <w:p w14:paraId="065BB605" w14:textId="77777777" w:rsidR="00AD0F98" w:rsidRPr="00C35F67" w:rsidRDefault="00AD0F98" w:rsidP="009D0DF3">
      <w:pPr>
        <w:suppressAutoHyphens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t>ROZDZIAŁ III</w:t>
      </w:r>
    </w:p>
    <w:p w14:paraId="0762804A" w14:textId="77777777" w:rsidR="00AD0F98" w:rsidRPr="00C35F67" w:rsidRDefault="00325052" w:rsidP="009D0DF3">
      <w:pPr>
        <w:suppressAutoHyphens/>
        <w:spacing w:line="276" w:lineRule="auto"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t>TRYB UDZIELENIA ZAMÓWIENIA</w:t>
      </w:r>
    </w:p>
    <w:p w14:paraId="68E03946" w14:textId="77777777" w:rsidR="009D0DF3" w:rsidRPr="00C35F67" w:rsidRDefault="009D0DF3" w:rsidP="009D0DF3">
      <w:pPr>
        <w:suppressAutoHyphens/>
        <w:spacing w:line="276" w:lineRule="auto"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</w:p>
    <w:p w14:paraId="7D021A94" w14:textId="77777777" w:rsidR="00325052" w:rsidRPr="00C35F67" w:rsidRDefault="00AD0F98" w:rsidP="00EC253C">
      <w:pPr>
        <w:numPr>
          <w:ilvl w:val="0"/>
          <w:numId w:val="21"/>
        </w:numPr>
        <w:suppressAutoHyphens/>
        <w:spacing w:line="276" w:lineRule="auto"/>
        <w:jc w:val="both"/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</w:pPr>
      <w:r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Postępowanie </w:t>
      </w:r>
      <w:r w:rsidR="00325052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>przetargowe nie jest prowadzone w trybie Zamówienia Publicznego</w:t>
      </w:r>
      <w:r w:rsidR="00A106C7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>.</w:t>
      </w:r>
      <w:r w:rsidR="00325052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 </w:t>
      </w:r>
    </w:p>
    <w:p w14:paraId="54C28C09" w14:textId="77777777" w:rsidR="00AD0F98" w:rsidRPr="00C35F67" w:rsidRDefault="00FE1C38" w:rsidP="00EC253C">
      <w:pPr>
        <w:numPr>
          <w:ilvl w:val="0"/>
          <w:numId w:val="21"/>
        </w:numPr>
        <w:suppressAutoHyphens/>
        <w:spacing w:line="276" w:lineRule="auto"/>
        <w:jc w:val="both"/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</w:pPr>
      <w:r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>Zamawiający</w:t>
      </w:r>
      <w:r w:rsidR="00AD0F98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 </w:t>
      </w:r>
      <w:r w:rsidR="00325052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przewiduje prowadzenie negocjacji cenowych </w:t>
      </w:r>
      <w:r w:rsidR="00A106C7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ofert </w:t>
      </w:r>
      <w:r w:rsidR="00DE29AB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>z trzema</w:t>
      </w:r>
      <w:r w:rsidR="00325052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 najlepiej ocenionymi oferentami</w:t>
      </w:r>
      <w:r w:rsidR="00A106C7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>.</w:t>
      </w:r>
      <w:r w:rsidR="00325052" w:rsidRPr="00C35F67"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  <w:t xml:space="preserve"> </w:t>
      </w:r>
    </w:p>
    <w:p w14:paraId="4683213E" w14:textId="77777777" w:rsidR="00325052" w:rsidRPr="00C35F67" w:rsidRDefault="00325052" w:rsidP="00325052">
      <w:pPr>
        <w:suppressAutoHyphens/>
        <w:spacing w:line="276" w:lineRule="auto"/>
        <w:ind w:left="720"/>
        <w:jc w:val="both"/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</w:pPr>
    </w:p>
    <w:p w14:paraId="2F9F178C" w14:textId="77777777" w:rsidR="00325052" w:rsidRPr="00C35F67" w:rsidRDefault="00325052" w:rsidP="00AD0F98">
      <w:pPr>
        <w:suppressAutoHyphens/>
        <w:jc w:val="both"/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</w:pPr>
    </w:p>
    <w:p w14:paraId="05572F67" w14:textId="77777777" w:rsidR="00AD0F98" w:rsidRPr="00C35F67" w:rsidRDefault="00AD0F98" w:rsidP="009D0DF3">
      <w:pPr>
        <w:suppressAutoHyphens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t>ROZDZIAŁ IV</w:t>
      </w:r>
    </w:p>
    <w:p w14:paraId="7CC23837" w14:textId="77777777" w:rsidR="005119B7" w:rsidRPr="00C35F67" w:rsidRDefault="00325052" w:rsidP="009D0DF3">
      <w:pPr>
        <w:suppressAutoHyphens/>
        <w:spacing w:line="276" w:lineRule="auto"/>
        <w:jc w:val="center"/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</w:pPr>
      <w:r w:rsidRPr="00C35F67">
        <w:rPr>
          <w:rFonts w:ascii="Verdana" w:hAnsi="Verdana"/>
          <w:b/>
          <w:iCs/>
          <w:color w:val="000000"/>
          <w:kern w:val="2"/>
          <w:sz w:val="22"/>
          <w:szCs w:val="22"/>
          <w:lang w:eastAsia="ar-SA"/>
        </w:rPr>
        <w:t>PRZEDMIOT ZAMÓWIENIA</w:t>
      </w:r>
    </w:p>
    <w:p w14:paraId="41F37FDB" w14:textId="77777777" w:rsidR="00761C48" w:rsidRDefault="00761C48" w:rsidP="004D705A">
      <w:pPr>
        <w:suppressAutoHyphens/>
        <w:spacing w:line="276" w:lineRule="auto"/>
        <w:rPr>
          <w:rFonts w:ascii="Verdana" w:hAnsi="Verdana"/>
          <w:b/>
          <w:i/>
          <w:iCs/>
          <w:color w:val="000000"/>
          <w:kern w:val="2"/>
          <w:sz w:val="22"/>
          <w:szCs w:val="22"/>
          <w:lang w:eastAsia="ar-SA"/>
        </w:rPr>
      </w:pPr>
    </w:p>
    <w:p w14:paraId="357CC15C" w14:textId="3A62AEBD" w:rsidR="00761C48" w:rsidRPr="00761C48" w:rsidRDefault="001201ED" w:rsidP="0049558E">
      <w:pPr>
        <w:widowControl w:val="0"/>
        <w:suppressAutoHyphens/>
        <w:spacing w:line="276" w:lineRule="auto"/>
        <w:ind w:right="72"/>
        <w:jc w:val="both"/>
        <w:rPr>
          <w:rFonts w:ascii="Verdana" w:hAnsi="Verdana" w:cs="Arial"/>
          <w:sz w:val="20"/>
          <w:szCs w:val="20"/>
        </w:rPr>
      </w:pPr>
      <w:bookmarkStart w:id="0" w:name="_Hlk188362035"/>
      <w:r w:rsidRPr="00761C48">
        <w:rPr>
          <w:rFonts w:ascii="Verdana" w:hAnsi="Verdana" w:cs="Arial"/>
          <w:sz w:val="20"/>
          <w:szCs w:val="20"/>
        </w:rPr>
        <w:t>Przedmiot</w:t>
      </w:r>
      <w:r>
        <w:rPr>
          <w:rFonts w:ascii="Verdana" w:hAnsi="Verdana" w:cs="Arial"/>
          <w:sz w:val="20"/>
          <w:szCs w:val="20"/>
        </w:rPr>
        <w:t xml:space="preserve">em </w:t>
      </w:r>
      <w:r w:rsidRPr="00761C48">
        <w:rPr>
          <w:rFonts w:ascii="Verdana" w:hAnsi="Verdana" w:cs="Arial"/>
          <w:sz w:val="20"/>
          <w:szCs w:val="20"/>
        </w:rPr>
        <w:t>zamówienia</w:t>
      </w:r>
      <w:r w:rsidR="00761C48" w:rsidRPr="00761C48">
        <w:rPr>
          <w:rFonts w:ascii="Verdana" w:hAnsi="Verdana" w:cs="Arial"/>
          <w:sz w:val="20"/>
          <w:szCs w:val="20"/>
        </w:rPr>
        <w:t xml:space="preserve"> </w:t>
      </w:r>
      <w:r w:rsidR="00A5291A">
        <w:rPr>
          <w:rFonts w:ascii="Verdana" w:hAnsi="Verdana" w:cs="Arial"/>
          <w:sz w:val="20"/>
          <w:szCs w:val="20"/>
        </w:rPr>
        <w:t xml:space="preserve">jest </w:t>
      </w:r>
      <w:r>
        <w:rPr>
          <w:rFonts w:ascii="Verdana" w:hAnsi="Verdana" w:cs="Arial"/>
          <w:sz w:val="20"/>
          <w:szCs w:val="20"/>
        </w:rPr>
        <w:t xml:space="preserve">opracowanie </w:t>
      </w:r>
      <w:r w:rsidR="00A5291A" w:rsidRPr="00287994">
        <w:rPr>
          <w:rFonts w:ascii="Verdana" w:hAnsi="Verdana" w:cs="Arial"/>
          <w:sz w:val="20"/>
          <w:szCs w:val="20"/>
        </w:rPr>
        <w:t xml:space="preserve">dokumentacji </w:t>
      </w:r>
      <w:r w:rsidR="00AB6D26" w:rsidRPr="00287994">
        <w:rPr>
          <w:rFonts w:ascii="Verdana" w:hAnsi="Verdana" w:cs="Arial"/>
          <w:sz w:val="20"/>
          <w:szCs w:val="20"/>
        </w:rPr>
        <w:t>projektowej</w:t>
      </w:r>
      <w:r w:rsidR="00A5291A">
        <w:rPr>
          <w:rFonts w:ascii="Verdana" w:hAnsi="Verdana" w:cs="Arial"/>
          <w:sz w:val="20"/>
          <w:szCs w:val="20"/>
        </w:rPr>
        <w:t xml:space="preserve"> i wykonanie rozbudowy istniejącej instalacji fotowoltaicznej o mocy 50 </w:t>
      </w:r>
      <w:r>
        <w:rPr>
          <w:rFonts w:ascii="Verdana" w:hAnsi="Verdana" w:cs="Arial"/>
          <w:sz w:val="20"/>
          <w:szCs w:val="20"/>
        </w:rPr>
        <w:t>k</w:t>
      </w:r>
      <w:r w:rsidR="00A5291A">
        <w:rPr>
          <w:rFonts w:ascii="Verdana" w:hAnsi="Verdana" w:cs="Arial"/>
          <w:sz w:val="20"/>
          <w:szCs w:val="20"/>
        </w:rPr>
        <w:t>Wp do mocy 130 kWp zgodnie z wytycznymi Zamawiającego i wydanymi warunkami przyłączeniowymi</w:t>
      </w:r>
      <w:r>
        <w:rPr>
          <w:rFonts w:ascii="Verdana" w:hAnsi="Verdana" w:cs="Arial"/>
          <w:sz w:val="20"/>
          <w:szCs w:val="20"/>
        </w:rPr>
        <w:t xml:space="preserve"> na dachu </w:t>
      </w:r>
      <w:r w:rsidR="00CD60BE">
        <w:rPr>
          <w:rFonts w:ascii="Verdana" w:hAnsi="Verdana" w:cs="Arial"/>
          <w:sz w:val="20"/>
          <w:szCs w:val="20"/>
        </w:rPr>
        <w:t>H</w:t>
      </w:r>
      <w:r>
        <w:rPr>
          <w:rFonts w:ascii="Verdana" w:hAnsi="Verdana" w:cs="Arial"/>
          <w:sz w:val="20"/>
          <w:szCs w:val="20"/>
        </w:rPr>
        <w:t>ali B</w:t>
      </w:r>
      <w:r w:rsidR="00AB6D26">
        <w:rPr>
          <w:rFonts w:ascii="Verdana" w:hAnsi="Verdana" w:cs="Arial"/>
          <w:sz w:val="20"/>
          <w:szCs w:val="20"/>
        </w:rPr>
        <w:t>2.</w:t>
      </w:r>
    </w:p>
    <w:bookmarkEnd w:id="0"/>
    <w:p w14:paraId="0E12C73C" w14:textId="77777777" w:rsidR="004E111C" w:rsidRPr="001201ED" w:rsidRDefault="004E111C" w:rsidP="001201ED">
      <w:pPr>
        <w:spacing w:after="100" w:afterAutospacing="1" w:line="276" w:lineRule="auto"/>
        <w:jc w:val="both"/>
        <w:rPr>
          <w:rFonts w:ascii="Verdana" w:hAnsi="Verdana"/>
          <w:sz w:val="20"/>
          <w:szCs w:val="20"/>
        </w:rPr>
      </w:pPr>
    </w:p>
    <w:p w14:paraId="0171EFFD" w14:textId="77777777" w:rsidR="0049704F" w:rsidRPr="00761C48" w:rsidRDefault="004E111C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  <w:r w:rsidRPr="00761C48">
        <w:rPr>
          <w:rFonts w:ascii="Verdana" w:hAnsi="Verdana"/>
          <w:b/>
          <w:sz w:val="22"/>
          <w:szCs w:val="22"/>
        </w:rPr>
        <w:t>ROZDZIAŁ V</w:t>
      </w:r>
    </w:p>
    <w:p w14:paraId="0B107051" w14:textId="77777777" w:rsidR="004E111C" w:rsidRDefault="004E111C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  <w:r w:rsidRPr="00761C48">
        <w:rPr>
          <w:rFonts w:ascii="Verdana" w:hAnsi="Verdana"/>
          <w:b/>
          <w:sz w:val="22"/>
          <w:szCs w:val="22"/>
        </w:rPr>
        <w:t>ZAKRES PRAC</w:t>
      </w:r>
    </w:p>
    <w:p w14:paraId="10B177C5" w14:textId="77777777" w:rsidR="00A5291A" w:rsidRPr="00A5291A" w:rsidRDefault="00A5291A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Cs/>
          <w:sz w:val="22"/>
          <w:szCs w:val="22"/>
        </w:rPr>
      </w:pPr>
    </w:p>
    <w:p w14:paraId="034C8338" w14:textId="77777777" w:rsidR="00DF1B3E" w:rsidRPr="00DF1B3E" w:rsidRDefault="00DF1B3E" w:rsidP="00DF1B3E">
      <w:pPr>
        <w:suppressAutoHyphens/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Przedmiot umowy swoim zakresem obejmuje wykonanie następujących prac i robót budowlanych:</w:t>
      </w:r>
    </w:p>
    <w:p w14:paraId="2952B17B" w14:textId="77777777" w:rsidR="00CF280A" w:rsidRPr="00DF1B3E" w:rsidRDefault="00DF1B3E" w:rsidP="00DF1B3E">
      <w:pPr>
        <w:widowControl w:val="0"/>
        <w:numPr>
          <w:ilvl w:val="0"/>
          <w:numId w:val="101"/>
        </w:numPr>
        <w:tabs>
          <w:tab w:val="left" w:pos="851"/>
        </w:tabs>
        <w:suppressAutoHyphens/>
        <w:spacing w:line="276" w:lineRule="auto"/>
        <w:ind w:right="72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DF1B3E">
        <w:rPr>
          <w:rFonts w:ascii="Verdana" w:hAnsi="Verdana" w:cs="Arial"/>
          <w:b/>
          <w:sz w:val="20"/>
          <w:szCs w:val="20"/>
        </w:rPr>
        <w:t xml:space="preserve">ETAP I - Prace projektowe </w:t>
      </w:r>
    </w:p>
    <w:p w14:paraId="646F8B5F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lastRenderedPageBreak/>
        <w:t>Wykonanie inwentaryzacji konstrukcji budowlanej obiektu pod kątem określenia dodatkowego obciążenia dachu hali oraz dokumentacji projektowej pod kątem umieszczenia na dachu hali B2 bezinwazyjnego systemu montażu paneli fotowoltaicznych.</w:t>
      </w:r>
    </w:p>
    <w:p w14:paraId="26429FE1" w14:textId="77777777" w:rsidR="00CF280A" w:rsidRPr="00DF1B3E" w:rsidRDefault="00000000" w:rsidP="00DF1B3E">
      <w:pPr>
        <w:numPr>
          <w:ilvl w:val="0"/>
          <w:numId w:val="99"/>
        </w:numPr>
        <w:contextualSpacing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Opracowanie kompletnej dokumentacji projektowej, wraz ze specyfikacjami technicznymi wykonania i odbioru robót budowlanych [STWiORB], wykonanie pozostałych opracowań projektowych, wskazanych w dokumentacji technicznej w tym projektu przyłącza instalacji do sieci zgodnie z wytycznymi Zamawiającego i wydanymi warunkami przyłączeniowymi oraz powszechnie obowiązującymi przepisami prawa, w zakresie wynikającym z dokumentacji technicznej.</w:t>
      </w:r>
    </w:p>
    <w:p w14:paraId="64FC4D28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Wykonawca na własny koszt wykona wszelkiego rodzaju pomiary, mapy, inwentaryzacje oraz inne czynności i dokumenty, a także uzyskać wszelkie dokumenty i decyzje, w tym decyzje administracyjne, opinie, uzgodnienia, zgody, ekspertyzy, badania, operaty, mapy, które zgodnie z powszechnie obowiązującymi przepisami prawa okażą się niezbędne do wykonania przez niego dokumentacji projektowej i uzyskania pozwolenia na budowę (jeżeli będzie wymaga zgodnie z obowiązującymi przepisami), </w:t>
      </w:r>
    </w:p>
    <w:p w14:paraId="3E28F03E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Dokumentacja projektowa zostanie opracowana przez osoby posiadające stosowne uprawnienia i kwalifikacje zgodnie z najnowszą wiedzą techniczną.</w:t>
      </w:r>
    </w:p>
    <w:p w14:paraId="439545E7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Opracowania projektowe powinny w szczególności uwzględniać wymagania Zamawiającego odnośnie właściwości i parametrów funkcjonalno-użytkowych Inwestycji wskazanych w dokumentacji technicznej, przy jednoczesnym zapewnieniu jej kompletności, celowości i funkcjonalności dla Zamawiającego. Ponadto części opisowe wszystkich opracowań projektowych przekazywanych Zamawiającemu w formie elektronicznej, winny zostać zapisane w formacie kompatybilnym MS Word, a obliczenia ilości podstawowych robót w formacie kompatybilnym z MS Excel.</w:t>
      </w:r>
    </w:p>
    <w:p w14:paraId="50A77E6B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Wykonawca jest zobowiązany do opracowania i przekazywania Zamawiającemu:</w:t>
      </w:r>
    </w:p>
    <w:p w14:paraId="44A99DFF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projektu budowlanego, w formie papierowej (dokument oprawiony w okładkę formatu A-4, w sposób uniemożliwiający zdekompletowanie </w:t>
      </w:r>
      <w:r w:rsidRPr="00DF1B3E">
        <w:rPr>
          <w:rFonts w:ascii="Verdana" w:hAnsi="Verdana" w:cs="Arial"/>
          <w:sz w:val="20"/>
          <w:szCs w:val="20"/>
        </w:rPr>
        <w:sym w:font="Symbol" w:char="F02D"/>
      </w:r>
      <w:r w:rsidRPr="00DF1B3E">
        <w:rPr>
          <w:rFonts w:ascii="Verdana" w:hAnsi="Verdana" w:cs="Arial"/>
          <w:sz w:val="20"/>
          <w:szCs w:val="20"/>
        </w:rPr>
        <w:t xml:space="preserve"> ilość egzemplarzy: 4) oraz w formacie cyfrowym (pliki rysunkowe powinny zostać zapisane w formacie pdf oraz dwg);</w:t>
      </w:r>
    </w:p>
    <w:p w14:paraId="3A1F1249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projektów technicznych i wykonawczych, w formie papierowej (dokument oprawiony w okładkę formatu A-4, w sposób uniemożliwiający zdekompletowanie </w:t>
      </w:r>
      <w:r w:rsidRPr="00DF1B3E">
        <w:rPr>
          <w:rFonts w:ascii="Verdana" w:hAnsi="Verdana" w:cs="Arial"/>
          <w:sz w:val="20"/>
          <w:szCs w:val="20"/>
        </w:rPr>
        <w:sym w:font="Symbol" w:char="F02D"/>
      </w:r>
      <w:r w:rsidRPr="00DF1B3E">
        <w:rPr>
          <w:rFonts w:ascii="Verdana" w:hAnsi="Verdana" w:cs="Arial"/>
          <w:sz w:val="20"/>
          <w:szCs w:val="20"/>
        </w:rPr>
        <w:t xml:space="preserve"> ilość egzemplarzy: 4) oraz w formacie cyfrowym (pliki rysunkowe powinny zostać zapisane w formacie pdf oraz dwg);</w:t>
      </w:r>
    </w:p>
    <w:p w14:paraId="550D3B68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przedmiarów robót, w formie papierowej (dokument oprawiony w okładkę formatu A-4, w sposób uniemożliwiający zdekompletowanie </w:t>
      </w:r>
      <w:r w:rsidRPr="00DF1B3E">
        <w:rPr>
          <w:rFonts w:ascii="Verdana" w:hAnsi="Verdana" w:cs="Arial"/>
          <w:sz w:val="20"/>
          <w:szCs w:val="20"/>
        </w:rPr>
        <w:sym w:font="Symbol" w:char="F02D"/>
      </w:r>
      <w:r w:rsidRPr="00DF1B3E">
        <w:rPr>
          <w:rFonts w:ascii="Verdana" w:hAnsi="Verdana" w:cs="Arial"/>
          <w:sz w:val="20"/>
          <w:szCs w:val="20"/>
        </w:rPr>
        <w:t xml:space="preserve"> ilość egzemplarzy: 4) oraz w formacie cyfrowym;</w:t>
      </w:r>
    </w:p>
    <w:p w14:paraId="77ACEA28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opracowania harmonogramu realizacji inwestycji.</w:t>
      </w:r>
    </w:p>
    <w:p w14:paraId="3F9FF785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opracowania kosztorysu inwestorskiego - w ilości 2 egz. określającego racjonalną</w:t>
      </w:r>
      <w:r w:rsidRPr="00DF1B3E">
        <w:rPr>
          <w:rFonts w:ascii="Verdana" w:hAnsi="Verdana" w:cs="Arial"/>
          <w:sz w:val="20"/>
          <w:szCs w:val="20"/>
        </w:rPr>
        <w:br/>
        <w:t>wielkość nakładów inwestycyjnych.</w:t>
      </w:r>
    </w:p>
    <w:p w14:paraId="76E76DDF" w14:textId="77777777" w:rsidR="00DF1B3E" w:rsidRPr="00DF1B3E" w:rsidRDefault="00DF1B3E" w:rsidP="00DF1B3E">
      <w:pPr>
        <w:numPr>
          <w:ilvl w:val="0"/>
          <w:numId w:val="100"/>
        </w:numPr>
        <w:tabs>
          <w:tab w:val="left" w:pos="851"/>
        </w:tabs>
        <w:suppressAutoHyphens/>
        <w:spacing w:line="276" w:lineRule="auto"/>
        <w:ind w:left="851" w:hanging="425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specyfikacji technicznych wykonania i odbioru robót budowlanych (STWiORB), w formie papierowej (dokument oprawiony w okładkę formatu A-4, w sposób uniemożliwiający zdekompletowanie </w:t>
      </w:r>
      <w:r w:rsidRPr="00DF1B3E">
        <w:rPr>
          <w:rFonts w:ascii="Verdana" w:hAnsi="Verdana" w:cs="Arial"/>
          <w:sz w:val="20"/>
          <w:szCs w:val="20"/>
        </w:rPr>
        <w:sym w:font="Symbol" w:char="F02D"/>
      </w:r>
      <w:r w:rsidRPr="00DF1B3E">
        <w:rPr>
          <w:rFonts w:ascii="Verdana" w:hAnsi="Verdana" w:cs="Arial"/>
          <w:sz w:val="20"/>
          <w:szCs w:val="20"/>
        </w:rPr>
        <w:t xml:space="preserve"> ilość egzemplarzy: 4) oraz w formacie cyfrowym;</w:t>
      </w:r>
    </w:p>
    <w:p w14:paraId="276F0BEF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Opracowania dokumentacji powykonawczej (2 egz. w formie utrwalonej na piśmie</w:t>
      </w:r>
      <w:r w:rsidRPr="00DF1B3E">
        <w:rPr>
          <w:rFonts w:ascii="Verdana" w:hAnsi="Verdana" w:cs="Arial"/>
          <w:sz w:val="20"/>
          <w:szCs w:val="20"/>
        </w:rPr>
        <w:br/>
        <w:t>oraz w formie elektronicznej).</w:t>
      </w:r>
    </w:p>
    <w:p w14:paraId="6A29967B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Zaktualizowania „Instrukcji eksploatacji i organizacji bezpiecznej pracy stacji</w:t>
      </w:r>
      <w:r w:rsidRPr="00DF1B3E">
        <w:rPr>
          <w:rFonts w:ascii="Verdana" w:hAnsi="Verdana" w:cs="Arial"/>
          <w:sz w:val="20"/>
          <w:szCs w:val="20"/>
        </w:rPr>
        <w:br/>
        <w:t>transformatorowych 15/0,4 kV w zakresie współdziałania z instalacją fotowoltaiczną”.</w:t>
      </w:r>
    </w:p>
    <w:p w14:paraId="587ED189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Opracowania instrukcji obsługi i użytkowania systemu fotowoltaicznego. </w:t>
      </w:r>
    </w:p>
    <w:p w14:paraId="14396158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Zapewnienie nadzoru autorskiego przez cały okres trwania inwestycji realizowanej</w:t>
      </w:r>
      <w:r w:rsidRPr="00DF1B3E">
        <w:rPr>
          <w:rFonts w:ascii="Verdana" w:hAnsi="Verdana" w:cs="Arial"/>
          <w:sz w:val="20"/>
          <w:szCs w:val="20"/>
        </w:rPr>
        <w:br/>
        <w:t>na bazie sporządzonego projektu.</w:t>
      </w:r>
    </w:p>
    <w:p w14:paraId="78582802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Uzgodnienie wykonanej dokumentacji projektowej z Zamawiającym. </w:t>
      </w:r>
    </w:p>
    <w:p w14:paraId="6903DA06" w14:textId="77777777" w:rsidR="00DF1B3E" w:rsidRPr="00DF1B3E" w:rsidRDefault="00DF1B3E" w:rsidP="00DF1B3E">
      <w:pPr>
        <w:numPr>
          <w:ilvl w:val="0"/>
          <w:numId w:val="99"/>
        </w:numPr>
        <w:suppressAutoHyphens/>
        <w:spacing w:line="276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Uzgodnienie wykonanej dokumentacji projektowej z PGE Dystrybucja S.A. </w:t>
      </w:r>
    </w:p>
    <w:p w14:paraId="53CFF76A" w14:textId="77777777" w:rsidR="00CF280A" w:rsidRPr="00DF1B3E" w:rsidRDefault="00DF1B3E" w:rsidP="00DF1B3E">
      <w:pPr>
        <w:numPr>
          <w:ilvl w:val="0"/>
          <w:numId w:val="99"/>
        </w:numPr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Przeprowadzenie niezbędnych procedur formalno-prawnych i uzyskanie przez Wykonawcę Inwestycji w imieniu Zamawiającego niezbędnych decyzji, opinii, uzgodnień i pozwoleń </w:t>
      </w:r>
      <w:r w:rsidRPr="00DF1B3E">
        <w:rPr>
          <w:rFonts w:ascii="Verdana" w:hAnsi="Verdana" w:cs="Arial"/>
          <w:sz w:val="20"/>
          <w:szCs w:val="20"/>
        </w:rPr>
        <w:lastRenderedPageBreak/>
        <w:t>koniecznych do wykonania Inwestycji, w tym uzyskanie ostatecznej decyzji o pozwoleniu na budowę (jeżeli będzie wymagana zgodnie z obowiązującymi przepisami);</w:t>
      </w:r>
    </w:p>
    <w:p w14:paraId="6C53722D" w14:textId="77777777" w:rsidR="00DF1B3E" w:rsidRPr="00DF1B3E" w:rsidRDefault="00DF1B3E" w:rsidP="00DF1B3E">
      <w:pPr>
        <w:suppressAutoHyphens/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8500BED" w14:textId="77777777" w:rsidR="00DF1B3E" w:rsidRPr="00DF1B3E" w:rsidRDefault="00DF1B3E" w:rsidP="00DF1B3E">
      <w:pPr>
        <w:suppressAutoHyphens/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DF1B3E">
        <w:rPr>
          <w:rFonts w:ascii="Verdana" w:hAnsi="Verdana" w:cs="Arial"/>
          <w:b/>
          <w:bCs/>
          <w:sz w:val="20"/>
          <w:szCs w:val="20"/>
        </w:rPr>
        <w:t xml:space="preserve">ETAP 2 – Roboty budowlano-montażowe   </w:t>
      </w:r>
    </w:p>
    <w:p w14:paraId="11E66C60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Przygotowanie placu budowy.</w:t>
      </w:r>
    </w:p>
    <w:p w14:paraId="4FD85A38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Adaptacja dachu do potrzeb montażu instalacji fotowoltaicznej.</w:t>
      </w:r>
    </w:p>
    <w:p w14:paraId="3A09EACA" w14:textId="77777777" w:rsidR="00CF280A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Zakup, dostawa, montaż niezbędnych materiałów i zrealizowanie dostaw oraz zrealizowanie niezbędnych robót budowlanych i instalacyjnych, w tym:</w:t>
      </w:r>
    </w:p>
    <w:p w14:paraId="2981160F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montaż bezinwazyjnego systemu w postaci balastowych konstrukcji wsporczych pod moduły PV;</w:t>
      </w:r>
    </w:p>
    <w:p w14:paraId="58380CA6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montaż modułów PV na konstrukcjach wsporczych na dachu hali w</w:t>
      </w:r>
      <w:r w:rsidRPr="00DF1B3E">
        <w:rPr>
          <w:rFonts w:ascii="Verdana" w:hAnsi="Verdana"/>
          <w:bCs/>
          <w:color w:val="000000"/>
          <w:sz w:val="20"/>
          <w:szCs w:val="20"/>
        </w:rPr>
        <w:t xml:space="preserve"> optymalnych miejscach wyznaczonych w fazie projektowania.</w:t>
      </w:r>
    </w:p>
    <w:p w14:paraId="794A15EA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montaż złącza kablowo-pomiarowego;</w:t>
      </w:r>
    </w:p>
    <w:p w14:paraId="2A37BB81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modernizacja istniejących rozdzielnic SN i nN w stacji transformatorowej na potrzeby uruchomienia elektrowni fotowoltaicznej;</w:t>
      </w:r>
    </w:p>
    <w:p w14:paraId="37210354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montaż licznika energii na potrzeby pomiaru energii produkowanej przez źródło wytwórcze;</w:t>
      </w:r>
    </w:p>
    <w:p w14:paraId="08898197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montaż inwerterów DC/AC;</w:t>
      </w:r>
    </w:p>
    <w:p w14:paraId="1E3D29B1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dostawa i montaż rozdzielni głównej instalacji fotowoltaicznej RGPV.</w:t>
      </w:r>
    </w:p>
    <w:p w14:paraId="2B7528BE" w14:textId="77777777" w:rsidR="00CF280A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przebudowa instalacji ochrony odgromowej na dachu hali wynikającej z montażu elektrowni fotowoltaicznej;</w:t>
      </w:r>
    </w:p>
    <w:p w14:paraId="48A8D8C4" w14:textId="77777777" w:rsidR="00CF280A" w:rsidRPr="00DF1B3E" w:rsidRDefault="00000000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Podłączenie instalacji fotowoltaicznej do rozdzielni głównej SN w budynku technicznym z wykorzystaniem istniejącej infrastruktury zasilającej. </w:t>
      </w:r>
    </w:p>
    <w:p w14:paraId="1090A595" w14:textId="77777777" w:rsidR="00CF280A" w:rsidRPr="00DF1B3E" w:rsidRDefault="00000000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 xml:space="preserve">Wykonanie instalacji pomiarowej i zarządzającej produkcją energii elektrycznej z możliwością zdalnego odczytu parametrów pracy instalacji fotowoltaicznej. </w:t>
      </w:r>
    </w:p>
    <w:p w14:paraId="182CF875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Przeprowadzenie prób i rozruchu technologicznego oraz przekazanie instalacji</w:t>
      </w:r>
    </w:p>
    <w:p w14:paraId="1044643E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fotowoltaicznej do eksploatacji,</w:t>
      </w:r>
    </w:p>
    <w:p w14:paraId="2AC659CB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wykonanie prób sprawdzających prawidłowe działanie elektrowni;</w:t>
      </w:r>
    </w:p>
    <w:p w14:paraId="166F8E3A" w14:textId="77777777" w:rsidR="00DF1B3E" w:rsidRPr="00DF1B3E" w:rsidRDefault="00DF1B3E" w:rsidP="00DF1B3E">
      <w:pPr>
        <w:numPr>
          <w:ilvl w:val="0"/>
          <w:numId w:val="93"/>
        </w:numPr>
        <w:tabs>
          <w:tab w:val="left" w:pos="1276"/>
        </w:tabs>
        <w:spacing w:line="276" w:lineRule="auto"/>
        <w:ind w:left="1276" w:hanging="425"/>
        <w:contextualSpacing/>
        <w:jc w:val="both"/>
        <w:rPr>
          <w:rFonts w:ascii="Verdana" w:hAnsi="Verdana" w:cs="Arial"/>
          <w:b/>
          <w:sz w:val="20"/>
          <w:szCs w:val="20"/>
        </w:rPr>
      </w:pPr>
      <w:r w:rsidRPr="00DF1B3E">
        <w:rPr>
          <w:rFonts w:ascii="Verdana" w:hAnsi="Verdana" w:cs="Arial"/>
          <w:sz w:val="20"/>
          <w:szCs w:val="20"/>
        </w:rPr>
        <w:t>uruchomienie elektrowni i regulacja parametrów pracy;</w:t>
      </w:r>
    </w:p>
    <w:p w14:paraId="50AFF381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Uzyskanie przez Wykonawcę wszelkich ostatecznych i bezwarunkowych decyzji i zezwoleń oraz dokonanie zgłoszeń i uzgodnień koniecznych do dopuszczenia elektrowni do użytkowania;</w:t>
      </w:r>
    </w:p>
    <w:p w14:paraId="091D6AB1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Opracowanie oraz dostarczanie Zamawiającemu kompletnej dokumentacji powykonawczej;</w:t>
      </w:r>
    </w:p>
    <w:p w14:paraId="4892BF13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Przygotowanie i przekazanie Zamawiającemu kompletu dokumentacji niezbędnej do zawarcia umowy dystrybucyjnej w zakresie dystrybucji energii z nowo powstałej instalacji fotowoltaicznej;</w:t>
      </w:r>
    </w:p>
    <w:p w14:paraId="40B90D46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 xml:space="preserve">Przeszkolenie użytkowników dot. zasad prawidłowej eksploatacji i obsługi wykonanej instalacji fotowoltaicznej wraz z opracowaniem szczegółowych instrukcji obsługi (zawierającej m.in. zalecenia bieżącej konserwacji) i ich przekazanie użytkownikom oraz sporządzenie protokołu obejmującego zakres szkolenia. </w:t>
      </w:r>
    </w:p>
    <w:p w14:paraId="163F1A50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Przekazanie Zamawiającemu w pełni sprawnej i kompletnej elektrowni fotowoltaicznej do użytkowania.</w:t>
      </w:r>
    </w:p>
    <w:p w14:paraId="0DE12769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Wykonywanie bezpłatnych przeglądów gwarancyjnych, serwisowych w okresie udzielonej przez Wykonawcę gwarancji.</w:t>
      </w:r>
    </w:p>
    <w:p w14:paraId="11B1B167" w14:textId="77777777" w:rsidR="00DF1B3E" w:rsidRPr="00DF1B3E" w:rsidRDefault="00DF1B3E" w:rsidP="00DF1B3E">
      <w:pPr>
        <w:numPr>
          <w:ilvl w:val="0"/>
          <w:numId w:val="98"/>
        </w:numPr>
        <w:ind w:left="426" w:hanging="426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 xml:space="preserve">Wykonanie dwa razy w roku przeglądu elektrowni fotowoltaicznej oraz przeglądu termowizyjnego zamontowanych paneli fotowoltaicznych. </w:t>
      </w:r>
    </w:p>
    <w:p w14:paraId="68EF701E" w14:textId="77777777" w:rsidR="00DF1B3E" w:rsidRPr="00DF1B3E" w:rsidRDefault="00DF1B3E" w:rsidP="00DF1B3E">
      <w:pPr>
        <w:numPr>
          <w:ilvl w:val="0"/>
          <w:numId w:val="98"/>
        </w:numPr>
        <w:suppressAutoHyphens/>
        <w:spacing w:line="276" w:lineRule="auto"/>
        <w:ind w:left="390"/>
        <w:jc w:val="both"/>
        <w:rPr>
          <w:rFonts w:ascii="Verdana" w:hAnsi="Verdana"/>
          <w:bCs/>
          <w:color w:val="000000"/>
          <w:sz w:val="20"/>
          <w:szCs w:val="20"/>
        </w:rPr>
      </w:pPr>
      <w:r w:rsidRPr="00DF1B3E">
        <w:rPr>
          <w:rFonts w:ascii="Verdana" w:hAnsi="Verdana"/>
          <w:bCs/>
          <w:color w:val="000000"/>
          <w:sz w:val="20"/>
          <w:szCs w:val="20"/>
        </w:rPr>
        <w:t>Branie czynnego udziału w procedurze przyłączenia elektrowni do sieci;</w:t>
      </w:r>
    </w:p>
    <w:p w14:paraId="44AD157A" w14:textId="77777777" w:rsidR="00A5291A" w:rsidRDefault="00A5291A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</w:p>
    <w:p w14:paraId="3F1DB659" w14:textId="77777777" w:rsidR="00C76875" w:rsidRDefault="00C76875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</w:p>
    <w:p w14:paraId="71E943AE" w14:textId="77777777" w:rsidR="00C76875" w:rsidRDefault="00C76875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</w:p>
    <w:p w14:paraId="1CD651C4" w14:textId="77777777" w:rsidR="00C76875" w:rsidRPr="00761C48" w:rsidRDefault="00C76875" w:rsidP="00034394">
      <w:pPr>
        <w:pStyle w:val="Akapitzlist"/>
        <w:spacing w:after="100" w:afterAutospacing="1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</w:p>
    <w:p w14:paraId="650B80E0" w14:textId="77777777" w:rsidR="0049704F" w:rsidRPr="00761C48" w:rsidRDefault="00B4625E" w:rsidP="00034394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  <w:r w:rsidRPr="00761C4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Rozdział V</w:t>
      </w:r>
      <w:r w:rsidR="00B37748" w:rsidRPr="00761C4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I</w:t>
      </w:r>
    </w:p>
    <w:p w14:paraId="055C05D1" w14:textId="77777777" w:rsidR="00B4625E" w:rsidRPr="00761C48" w:rsidRDefault="004E111C" w:rsidP="00034394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  <w:r w:rsidRPr="00761C4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lastRenderedPageBreak/>
        <w:t>WYMAGANIA:</w:t>
      </w:r>
    </w:p>
    <w:p w14:paraId="3657E0BE" w14:textId="77777777" w:rsidR="00EB3D1B" w:rsidRPr="00761C48" w:rsidRDefault="00EB3D1B" w:rsidP="003B5094">
      <w:pPr>
        <w:suppressAutoHyphens/>
        <w:rPr>
          <w:rFonts w:ascii="Verdana" w:hAnsi="Verdana"/>
          <w:color w:val="000000"/>
          <w:kern w:val="2"/>
          <w:sz w:val="20"/>
          <w:szCs w:val="20"/>
          <w:lang w:eastAsia="ar-SA"/>
        </w:rPr>
      </w:pPr>
    </w:p>
    <w:p w14:paraId="6455AD3E" w14:textId="77777777" w:rsidR="00B4625E" w:rsidRPr="00761C48" w:rsidRDefault="003B5094" w:rsidP="006D3636">
      <w:pPr>
        <w:pStyle w:val="Akapitzlist"/>
        <w:numPr>
          <w:ilvl w:val="0"/>
          <w:numId w:val="31"/>
        </w:numPr>
        <w:suppressAutoHyphens/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>W</w:t>
      </w:r>
      <w:r w:rsidR="00EB3D1B" w:rsidRPr="00761C48"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 xml:space="preserve">ymagania ogólne: </w:t>
      </w:r>
      <w:r w:rsidRPr="00761C48">
        <w:rPr>
          <w:rFonts w:ascii="Verdana" w:hAnsi="Verdana"/>
          <w:b/>
          <w:color w:val="000000"/>
          <w:kern w:val="2"/>
          <w:sz w:val="20"/>
          <w:szCs w:val="20"/>
          <w:lang w:eastAsia="ar-SA"/>
        </w:rPr>
        <w:t xml:space="preserve"> </w:t>
      </w:r>
    </w:p>
    <w:p w14:paraId="45E403A8" w14:textId="77777777" w:rsidR="00B4625E" w:rsidRPr="00761C48" w:rsidRDefault="00B4625E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color w:val="000000"/>
          <w:kern w:val="2"/>
          <w:sz w:val="20"/>
          <w:szCs w:val="20"/>
          <w:lang w:eastAsia="ar-SA"/>
        </w:rPr>
        <w:t>Wykonawca ponosi odpowiedzialność za jakość, zgodność i terminowość prac i czynności opisanych jako przedmiot zamówienia.</w:t>
      </w:r>
    </w:p>
    <w:p w14:paraId="576D1F98" w14:textId="77777777" w:rsidR="00D32B26" w:rsidRPr="00761C48" w:rsidRDefault="00B4625E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>Wszystkie ustalenia i decyzje maj</w:t>
      </w:r>
      <w:r w:rsidR="00EB3D1B" w:rsidRPr="00761C48">
        <w:rPr>
          <w:rFonts w:ascii="Verdana" w:hAnsi="Verdana"/>
          <w:kern w:val="2"/>
          <w:sz w:val="20"/>
          <w:szCs w:val="20"/>
          <w:lang w:eastAsia="ar-SA"/>
        </w:rPr>
        <w:t>ą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ce wpływ na wykonanie przedmiotu zamówienia </w:t>
      </w:r>
      <w:r w:rsidR="00D32B26" w:rsidRPr="00761C48">
        <w:rPr>
          <w:rFonts w:ascii="Verdana" w:hAnsi="Verdana"/>
          <w:kern w:val="2"/>
          <w:sz w:val="20"/>
          <w:szCs w:val="20"/>
          <w:lang w:eastAsia="ar-SA"/>
        </w:rPr>
        <w:t>muszą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być każdorazowo uzgodnione z Zamawiającym. Każde uzgodnienie winno mieć formę pisemną</w:t>
      </w:r>
      <w:r w:rsidR="00D32B26" w:rsidRPr="00761C48">
        <w:rPr>
          <w:rFonts w:ascii="Verdana" w:hAnsi="Verdana"/>
          <w:kern w:val="2"/>
          <w:sz w:val="20"/>
          <w:szCs w:val="20"/>
          <w:lang w:eastAsia="ar-SA"/>
        </w:rPr>
        <w:t>. Wykonawca ustanowi przedstawiciela upoważnionego do prowadzenia uzgodnień.</w:t>
      </w:r>
    </w:p>
    <w:p w14:paraId="1061E2B6" w14:textId="77777777" w:rsidR="00D32B26" w:rsidRPr="00761C48" w:rsidRDefault="00D32B26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Zamawiający nie ponosi odpowiedzialności za szkody powstałe w czasie realizacji przedmiotu Zamówienia. </w:t>
      </w:r>
    </w:p>
    <w:p w14:paraId="16432774" w14:textId="77777777" w:rsidR="00D32B26" w:rsidRPr="00761C48" w:rsidRDefault="00D32B26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Urządzenia i materiały użyte do realizacji przedmiotu zamówienia powinny posiadać </w:t>
      </w:r>
      <w:r w:rsidR="00112B55" w:rsidRPr="00761C48">
        <w:rPr>
          <w:rFonts w:ascii="Verdana" w:hAnsi="Verdana"/>
          <w:kern w:val="2"/>
          <w:sz w:val="20"/>
          <w:szCs w:val="20"/>
          <w:lang w:eastAsia="ar-SA"/>
        </w:rPr>
        <w:t xml:space="preserve">aktualne 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>atesty certyfikaty</w:t>
      </w:r>
      <w:r w:rsidR="00065BFA" w:rsidRPr="00761C48">
        <w:rPr>
          <w:rFonts w:ascii="Verdana" w:hAnsi="Verdana"/>
          <w:kern w:val="2"/>
          <w:sz w:val="20"/>
          <w:szCs w:val="20"/>
          <w:lang w:eastAsia="ar-SA"/>
        </w:rPr>
        <w:t xml:space="preserve"> wymagane obowiązującym prawem</w:t>
      </w:r>
      <w:r w:rsidR="00112B55" w:rsidRPr="00761C48">
        <w:rPr>
          <w:rFonts w:ascii="Verdana" w:hAnsi="Verdana"/>
          <w:kern w:val="2"/>
          <w:sz w:val="20"/>
          <w:szCs w:val="20"/>
          <w:lang w:eastAsia="ar-SA"/>
        </w:rPr>
        <w:t xml:space="preserve"> i dopuszczające do stosowania w budownictwie, w rozumieniu ustawy z dnia 16 kwietnia 2004 r. o wyrobach budowlanych (Dz. U. z 2020r., poz. 215 ze zm.), odpowiadających przepisom ustawy z dnia 30 sierpnia 2002r. o systemie oceny zgodności (Dz.</w:t>
      </w:r>
      <w:r w:rsidR="00E627E5" w:rsidRPr="00761C48">
        <w:rPr>
          <w:rFonts w:ascii="Verdana" w:hAnsi="Verdana"/>
          <w:kern w:val="2"/>
          <w:sz w:val="20"/>
          <w:szCs w:val="20"/>
          <w:lang w:eastAsia="ar-SA"/>
        </w:rPr>
        <w:t xml:space="preserve"> </w:t>
      </w:r>
      <w:r w:rsidR="00112B55" w:rsidRPr="00761C48">
        <w:rPr>
          <w:rFonts w:ascii="Verdana" w:hAnsi="Verdana"/>
          <w:kern w:val="2"/>
          <w:sz w:val="20"/>
          <w:szCs w:val="20"/>
          <w:lang w:eastAsia="ar-SA"/>
        </w:rPr>
        <w:t>U. z 2019, poz. 155 ze zm.) oraz wymaganiom określonym w Dokumentacji Technicznej; a w przypadku urządzeń służących do ochrony przeciwpożarowej obiektu powinny posiadać certyfikaty zgodności wydane przez Instytut Techniki Budowlanej oraz Centrum Naukowo – Badawcze Ochrony Przeciwpożarowej.</w:t>
      </w:r>
    </w:p>
    <w:p w14:paraId="294D3D9F" w14:textId="77777777" w:rsidR="00D32B26" w:rsidRPr="00761C48" w:rsidRDefault="00065BFA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>Urządzenia i materiały użyte do realizacji przedmiotu zamówienia każdorazowo będą zatwierdzane w formie kart materiałowych przez</w:t>
      </w:r>
      <w:r w:rsidR="00771212" w:rsidRPr="00761C48">
        <w:rPr>
          <w:rFonts w:ascii="Verdana" w:hAnsi="Verdana"/>
          <w:kern w:val="2"/>
          <w:sz w:val="20"/>
          <w:szCs w:val="20"/>
          <w:lang w:eastAsia="ar-SA"/>
        </w:rPr>
        <w:t xml:space="preserve"> 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>upoważnionego przedstawiciela Zamawiającego.</w:t>
      </w:r>
    </w:p>
    <w:p w14:paraId="1341C43F" w14:textId="77777777" w:rsidR="00D32B26" w:rsidRPr="00761C48" w:rsidRDefault="00065BFA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>Wykonawca wykona przedmiot zamówienia zgodnie z dokumenta</w:t>
      </w:r>
      <w:r w:rsidR="005C1A90" w:rsidRPr="00761C48">
        <w:rPr>
          <w:rFonts w:ascii="Verdana" w:hAnsi="Verdana"/>
          <w:kern w:val="2"/>
          <w:sz w:val="20"/>
          <w:szCs w:val="20"/>
          <w:lang w:eastAsia="ar-SA"/>
        </w:rPr>
        <w:t>cją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techniczną</w:t>
      </w:r>
      <w:r w:rsidR="005C1A90" w:rsidRPr="00761C48">
        <w:rPr>
          <w:rFonts w:ascii="Verdana" w:hAnsi="Verdana"/>
          <w:kern w:val="2"/>
          <w:sz w:val="20"/>
          <w:szCs w:val="20"/>
          <w:lang w:eastAsia="ar-SA"/>
        </w:rPr>
        <w:t>,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obowiązującymi przepisami prawa </w:t>
      </w:r>
      <w:r w:rsidR="004E111C" w:rsidRPr="00761C48">
        <w:rPr>
          <w:rFonts w:ascii="Verdana" w:hAnsi="Verdana"/>
          <w:kern w:val="2"/>
          <w:sz w:val="20"/>
          <w:szCs w:val="20"/>
          <w:lang w:eastAsia="ar-SA"/>
        </w:rPr>
        <w:t>budowlanego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i normami technicznymi oraz </w:t>
      </w:r>
      <w:r w:rsidR="004E111C" w:rsidRPr="00761C48">
        <w:rPr>
          <w:rFonts w:ascii="Verdana" w:hAnsi="Verdana"/>
          <w:kern w:val="2"/>
          <w:sz w:val="20"/>
          <w:szCs w:val="20"/>
          <w:lang w:eastAsia="ar-SA"/>
        </w:rPr>
        <w:t>zasadami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sztuki budowlanej.</w:t>
      </w:r>
    </w:p>
    <w:p w14:paraId="5D12634D" w14:textId="77777777" w:rsidR="00065BFA" w:rsidRPr="00761C48" w:rsidRDefault="00065BFA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kern w:val="2"/>
          <w:sz w:val="20"/>
          <w:szCs w:val="20"/>
          <w:lang w:eastAsia="ar-SA"/>
        </w:rPr>
        <w:t>Wykonawca w czasie realizacji prac zapewni niezakłócone funkcjonowanie pozostałych obiektów oraz podmiotów istniejących</w:t>
      </w:r>
      <w:r w:rsidR="004E111C" w:rsidRPr="00761C48">
        <w:rPr>
          <w:rFonts w:ascii="Verdana" w:hAnsi="Verdana"/>
          <w:kern w:val="2"/>
          <w:sz w:val="20"/>
          <w:szCs w:val="20"/>
          <w:lang w:eastAsia="ar-SA"/>
        </w:rPr>
        <w:t xml:space="preserve"> i prowadzących działalność 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>na rynku hurtowym</w:t>
      </w:r>
      <w:r w:rsidR="004E111C" w:rsidRPr="00761C48">
        <w:rPr>
          <w:rFonts w:ascii="Verdana" w:hAnsi="Verdana"/>
          <w:kern w:val="2"/>
          <w:sz w:val="20"/>
          <w:szCs w:val="20"/>
          <w:lang w:eastAsia="ar-SA"/>
        </w:rPr>
        <w:t>.</w:t>
      </w:r>
      <w:r w:rsidRPr="00761C48">
        <w:rPr>
          <w:rFonts w:ascii="Verdana" w:hAnsi="Verdana"/>
          <w:kern w:val="2"/>
          <w:sz w:val="20"/>
          <w:szCs w:val="20"/>
          <w:lang w:eastAsia="ar-SA"/>
        </w:rPr>
        <w:t xml:space="preserve">   </w:t>
      </w:r>
    </w:p>
    <w:p w14:paraId="25786694" w14:textId="77777777" w:rsidR="00130645" w:rsidRPr="00761C48" w:rsidRDefault="00130645" w:rsidP="006D3636">
      <w:pPr>
        <w:pStyle w:val="Akapitzlist"/>
        <w:numPr>
          <w:ilvl w:val="0"/>
          <w:numId w:val="28"/>
        </w:numPr>
        <w:suppressAutoHyphens/>
        <w:spacing w:line="276" w:lineRule="auto"/>
        <w:jc w:val="both"/>
        <w:rPr>
          <w:rFonts w:ascii="Verdana" w:hAnsi="Verdana"/>
          <w:strike/>
          <w:kern w:val="2"/>
          <w:sz w:val="20"/>
          <w:szCs w:val="20"/>
          <w:lang w:eastAsia="ar-SA"/>
        </w:rPr>
      </w:pPr>
      <w:r w:rsidRPr="00761C48">
        <w:rPr>
          <w:rFonts w:ascii="Verdana" w:hAnsi="Verdana"/>
          <w:sz w:val="20"/>
          <w:szCs w:val="20"/>
        </w:rPr>
        <w:t>Wykonawca zapewni zaplecze socjalno-techniczne na okres realizacji inwestycji na własny koszt.</w:t>
      </w:r>
    </w:p>
    <w:p w14:paraId="1703FAEF" w14:textId="77777777" w:rsidR="00B37748" w:rsidRPr="001201ED" w:rsidRDefault="00B37748" w:rsidP="00B37748">
      <w:pPr>
        <w:pStyle w:val="Akapitzlist"/>
        <w:suppressAutoHyphens/>
        <w:spacing w:line="276" w:lineRule="auto"/>
        <w:ind w:left="786"/>
        <w:jc w:val="both"/>
        <w:rPr>
          <w:rFonts w:ascii="Verdana" w:hAnsi="Verdana"/>
          <w:kern w:val="2"/>
          <w:sz w:val="20"/>
          <w:szCs w:val="20"/>
          <w:lang w:eastAsia="ar-SA"/>
        </w:rPr>
      </w:pPr>
    </w:p>
    <w:p w14:paraId="0EBE5B06" w14:textId="77777777" w:rsidR="00BE61EB" w:rsidRPr="001201ED" w:rsidRDefault="00EB3D1B" w:rsidP="006D3636">
      <w:pPr>
        <w:pStyle w:val="Akapitzlist"/>
        <w:numPr>
          <w:ilvl w:val="0"/>
          <w:numId w:val="31"/>
        </w:numPr>
        <w:suppressAutoHyphens/>
        <w:spacing w:line="276" w:lineRule="auto"/>
        <w:jc w:val="both"/>
        <w:rPr>
          <w:rFonts w:ascii="Verdana" w:hAnsi="Verdana"/>
          <w:b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/>
          <w:kern w:val="2"/>
          <w:sz w:val="20"/>
          <w:szCs w:val="20"/>
          <w:lang w:eastAsia="ar-SA"/>
        </w:rPr>
        <w:t xml:space="preserve">Wymagania organizacyjne </w:t>
      </w:r>
      <w:r w:rsidR="00B37748" w:rsidRPr="001201ED">
        <w:rPr>
          <w:rFonts w:ascii="Verdana" w:hAnsi="Verdana"/>
          <w:b/>
          <w:kern w:val="2"/>
          <w:sz w:val="20"/>
          <w:szCs w:val="20"/>
          <w:lang w:eastAsia="ar-SA"/>
        </w:rPr>
        <w:t xml:space="preserve"> </w:t>
      </w:r>
    </w:p>
    <w:p w14:paraId="37B6B17F" w14:textId="77777777" w:rsidR="004E111C" w:rsidRPr="001201ED" w:rsidRDefault="00BE61EB" w:rsidP="00325052">
      <w:pPr>
        <w:suppressAutoHyphens/>
        <w:spacing w:line="276" w:lineRule="auto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Zamawiający w zakresie organizacji procesu realizacji przedmiotu zamówienia wymaga:  </w:t>
      </w:r>
    </w:p>
    <w:p w14:paraId="76C43771" w14:textId="77777777" w:rsidR="00BE61EB" w:rsidRPr="001201ED" w:rsidRDefault="0069292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Protokolarnego przejęcia od Zamawiającego t</w:t>
      </w:r>
      <w:r w:rsidR="00BE61EB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er</w:t>
      </w: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e</w:t>
      </w:r>
      <w:r w:rsidR="00BE61EB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nu budowy oraz ter</w:t>
      </w: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e</w:t>
      </w:r>
      <w:r w:rsidR="00BE61EB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nu niezbędnego do realizacji budowy</w:t>
      </w: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. Przekazanie to nastąpi w momencie uzyskania prawomocnego po</w:t>
      </w:r>
      <w:r w:rsidR="0028776D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zwolenia na budowę systemu fotowoltaicznego. </w:t>
      </w:r>
    </w:p>
    <w:p w14:paraId="608FCFE0" w14:textId="77777777" w:rsidR="00692928" w:rsidRPr="001201ED" w:rsidRDefault="0069292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Teren budowy zostanie przez Wykonawcę właściwe zabezpieczony i oznakowany</w:t>
      </w:r>
      <w:r w:rsidR="00112B55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w sposób pewny i trwały</w:t>
      </w: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.</w:t>
      </w:r>
    </w:p>
    <w:p w14:paraId="0826BEE3" w14:textId="77777777" w:rsidR="00352CE6" w:rsidRPr="001201ED" w:rsidRDefault="00692928" w:rsidP="00352CE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Wykonawca na własny koszt zape</w:t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wni sobie możliwość korzystania</w:t>
      </w: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w zakresie wody, energii elektrycznej odprowadzenia ścieków, wywozu odpadów stałych i innych mediów niezbędnych do właściwego wykonania robót budowlanych</w:t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lub podpisze z </w:t>
      </w:r>
      <w:r w:rsidR="00761C48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Zamawiającym umowę</w:t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na dostawę powyższych mediów. W przypadku podpisania umowy </w:t>
      </w:r>
      <w:r w:rsidR="00771212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br/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z Zamawiającym rozliczenie zużytych mediów nastąpi na podstawie zużycia wy</w:t>
      </w:r>
      <w:r w:rsidR="00771212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kazanego poprzez zainstalowane liczniki </w:t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i cen za poszczególne</w:t>
      </w:r>
      <w:r w:rsidR="00441DE2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media</w:t>
      </w:r>
      <w:r w:rsidR="00352CE6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</w:t>
      </w:r>
      <w:r w:rsidR="00E13010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na podstawie refaktury kosztów.</w:t>
      </w:r>
    </w:p>
    <w:p w14:paraId="5175BD44" w14:textId="77777777" w:rsidR="00692928" w:rsidRPr="001201ED" w:rsidRDefault="0069292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Dokonania niezbędnych prób i badań oraz pomiarów w celu sprawdzenia prawidłowości wykonanych robót</w:t>
      </w:r>
      <w:r w:rsidR="009E09DB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.</w:t>
      </w:r>
    </w:p>
    <w:p w14:paraId="2CEAB963" w14:textId="77777777" w:rsidR="005F1E78" w:rsidRPr="001201ED" w:rsidRDefault="005F1E7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Prowadzenia dokumentacji procesu realizacji przedmiotu zamówienia w tym między innymi gromadzenia i archiwizacji wszelkich dokumentów dotyczących zastosowanych materiałów i urządzeń</w:t>
      </w:r>
      <w:r w:rsidR="009E09DB"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 xml:space="preserve"> oraz protokołów prób badań i pomiarów.</w:t>
      </w:r>
    </w:p>
    <w:p w14:paraId="43D6E315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Wykonania wszelkich robót towarzyszących, tymczasowych, </w:t>
      </w:r>
      <w:r w:rsidR="001201ED" w:rsidRPr="001201ED">
        <w:rPr>
          <w:rFonts w:ascii="Verdana" w:hAnsi="Verdana"/>
          <w:kern w:val="2"/>
          <w:sz w:val="20"/>
          <w:szCs w:val="20"/>
          <w:lang w:eastAsia="ar-SA"/>
        </w:rPr>
        <w:t>porządkowych, –</w:t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 niezbędnych do prawidłowej realizacji przedmiotu zamówienia i funkcjonowania obiektu, w tym zaplecza budowy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25D2677C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lastRenderedPageBreak/>
        <w:t xml:space="preserve">Dokonywanie dostaw materiałów </w:t>
      </w:r>
      <w:r w:rsidR="001201ED" w:rsidRPr="001201ED">
        <w:rPr>
          <w:rFonts w:ascii="Verdana" w:hAnsi="Verdana"/>
          <w:kern w:val="2"/>
          <w:sz w:val="20"/>
          <w:szCs w:val="20"/>
          <w:lang w:eastAsia="ar-SA"/>
        </w:rPr>
        <w:t>sukcesywnie</w:t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 bądź zorganizowanie powierzchni magazynowej własnym staraniem na własny koszt;</w:t>
      </w:r>
      <w:r w:rsidR="009E09DB" w:rsidRPr="001201ED">
        <w:rPr>
          <w:rFonts w:ascii="Verdana" w:hAnsi="Verdana"/>
          <w:kern w:val="2"/>
          <w:sz w:val="20"/>
          <w:szCs w:val="20"/>
          <w:lang w:eastAsia="ar-SA"/>
        </w:rPr>
        <w:t xml:space="preserve"> przy czym każda dostawa materiałów powinna być zgłoszona Zamawiającemu na 24 godziny przed data planowanej dostawy. </w:t>
      </w:r>
    </w:p>
    <w:p w14:paraId="13D8C522" w14:textId="77777777" w:rsidR="009E09DB" w:rsidRPr="001201ED" w:rsidRDefault="009E09DB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Zachowania porządku w otoczeniu wykonywania robót budowlanych ze szczególnym uwzględnieniem możliwości korzystania z przyległych budynków i terenów przez </w:t>
      </w:r>
      <w:r w:rsidR="001201ED" w:rsidRPr="001201ED">
        <w:rPr>
          <w:rFonts w:ascii="Verdana" w:hAnsi="Verdana"/>
          <w:kern w:val="2"/>
          <w:sz w:val="20"/>
          <w:szCs w:val="20"/>
          <w:lang w:eastAsia="ar-SA"/>
        </w:rPr>
        <w:t>jego najemców</w:t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 i klientów.</w:t>
      </w:r>
    </w:p>
    <w:p w14:paraId="7E0F6EF5" w14:textId="77777777" w:rsidR="00AD0F98" w:rsidRPr="001201ED" w:rsidRDefault="009E09DB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strike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 </w:t>
      </w:r>
      <w:r w:rsidR="00AD0F98" w:rsidRPr="001201ED">
        <w:rPr>
          <w:rFonts w:ascii="Verdana" w:hAnsi="Verdana"/>
          <w:kern w:val="2"/>
          <w:sz w:val="20"/>
          <w:szCs w:val="20"/>
          <w:lang w:eastAsia="ar-SA"/>
        </w:rPr>
        <w:t>Uporządkowania terenu budowy po zakończeniu robót, w tym</w:t>
      </w:r>
      <w:r w:rsidR="005C1A90" w:rsidRPr="001201ED">
        <w:rPr>
          <w:rFonts w:ascii="Verdana" w:hAnsi="Verdana"/>
          <w:kern w:val="2"/>
          <w:sz w:val="20"/>
          <w:szCs w:val="20"/>
          <w:lang w:eastAsia="ar-SA"/>
        </w:rPr>
        <w:t xml:space="preserve"> wywiezienia i utylizacji gruzu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,</w:t>
      </w:r>
      <w:r w:rsidR="005C1A90" w:rsidRPr="001201ED">
        <w:rPr>
          <w:rFonts w:ascii="Verdana" w:hAnsi="Verdana"/>
          <w:kern w:val="2"/>
          <w:sz w:val="20"/>
          <w:szCs w:val="20"/>
          <w:lang w:eastAsia="ar-SA"/>
        </w:rPr>
        <w:t xml:space="preserve"> </w:t>
      </w:r>
      <w:r w:rsidR="00AD0F98" w:rsidRPr="001201ED">
        <w:rPr>
          <w:rFonts w:ascii="Verdana" w:hAnsi="Verdana"/>
          <w:kern w:val="2"/>
          <w:sz w:val="20"/>
          <w:szCs w:val="20"/>
          <w:lang w:eastAsia="ar-SA"/>
        </w:rPr>
        <w:t xml:space="preserve">ziemi oraz innych zdemontowanych materiałów </w:t>
      </w:r>
      <w:r w:rsidR="00767754" w:rsidRPr="001201ED">
        <w:rPr>
          <w:rFonts w:ascii="Verdana" w:hAnsi="Verdana"/>
          <w:kern w:val="2"/>
          <w:sz w:val="20"/>
          <w:szCs w:val="20"/>
          <w:lang w:eastAsia="ar-SA"/>
        </w:rPr>
        <w:t xml:space="preserve">(jeśli takie powstaną) </w:t>
      </w:r>
      <w:r w:rsidR="00AD0F98" w:rsidRPr="001201ED">
        <w:rPr>
          <w:rFonts w:ascii="Verdana" w:hAnsi="Verdana"/>
          <w:kern w:val="2"/>
          <w:sz w:val="20"/>
          <w:szCs w:val="20"/>
          <w:lang w:eastAsia="ar-SA"/>
        </w:rPr>
        <w:t xml:space="preserve">w miejsce przez siebie ustalone lub w porozumieniu z Zamawiającym. </w:t>
      </w:r>
      <w:r w:rsidR="001201ED" w:rsidRPr="001201ED">
        <w:rPr>
          <w:rFonts w:ascii="Verdana" w:hAnsi="Verdana"/>
          <w:kern w:val="2"/>
          <w:sz w:val="20"/>
          <w:szCs w:val="20"/>
          <w:lang w:eastAsia="ar-SA"/>
        </w:rPr>
        <w:t>Wykonawca</w:t>
      </w:r>
      <w:r w:rsidR="00AD0F98" w:rsidRPr="001201ED">
        <w:rPr>
          <w:rFonts w:ascii="Verdana" w:hAnsi="Verdana"/>
          <w:kern w:val="2"/>
          <w:sz w:val="20"/>
          <w:szCs w:val="20"/>
          <w:lang w:eastAsia="ar-SA"/>
        </w:rPr>
        <w:t xml:space="preserve"> jako wytwórca odpadów, jest odpowiedzialny za odzysk lub unieszkodliwienie wszelkich odpadów powstałych w trakcie realizacji robót stanowiących przedmiot zamówienia oraz do wskazania miejsca i procesu zastosowanego odzysku lub unieszkodliwienia tych odpadów</w:t>
      </w:r>
    </w:p>
    <w:p w14:paraId="3120A364" w14:textId="77777777" w:rsidR="00112B55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>Naprawy uszkodzonych urządzeń uzbrojenia podziemnego i nadziemnego spowodowanych prowadzonymi robotami budowlanymi - w uzgodnieniu z ich użytkownikami (administratorami)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4C290CDE" w14:textId="77777777" w:rsidR="00112B55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Zapewnienie bezpieczeństwa ppoż. oraz bezpiecznych warunków realizacji prac 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br/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>i przestrzegania przepisów BHP na terenie budowy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5DDF7CCF" w14:textId="77777777" w:rsidR="00112B55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Wykonywania robót zgodnie z wymogami Prawa budowlanego jak równie 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br/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z obowiązującymi Polskimi Normami i zasadami wiedzy technicznej oraz należytą starannością w ich wykonaniu, dobrą jakością i z zachowaniem obowiązujących wymagań 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br/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>i przepisów BHP i p</w:t>
      </w:r>
      <w:r w:rsidR="00112B55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>poż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61C3FB12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>Uczestniczenia w naradach dotyczących postępu robót, zwoływanych przez Zamawiającego</w:t>
      </w:r>
      <w:r w:rsidR="001201ED">
        <w:rPr>
          <w:rFonts w:ascii="Verdana" w:hAnsi="Verdana"/>
          <w:kern w:val="2"/>
          <w:sz w:val="20"/>
          <w:szCs w:val="20"/>
          <w:lang w:eastAsia="ar-SA"/>
        </w:rPr>
        <w:t>.</w:t>
      </w:r>
      <w:r w:rsidRPr="001201ED">
        <w:rPr>
          <w:rFonts w:ascii="Verdana" w:hAnsi="Verdana"/>
          <w:kern w:val="2"/>
          <w:sz w:val="20"/>
          <w:szCs w:val="20"/>
          <w:lang w:eastAsia="ar-SA"/>
        </w:rPr>
        <w:t xml:space="preserve"> </w:t>
      </w:r>
    </w:p>
    <w:p w14:paraId="3683D4A1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>Czynnej współpracy z autorem dokumentacji projektowej (dalej „Projektant”), Inspektorem Nadzoru Inwestorskiego oraz Zamawiającym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7A80FE53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>Uzyskania wszelkich niezbędnych uzgodnień i zezwoleń związanych z oddaniem do użytku wykonanego obiektu</w:t>
      </w:r>
      <w:r w:rsidR="00771212" w:rsidRPr="001201ED">
        <w:rPr>
          <w:rFonts w:ascii="Verdana" w:hAnsi="Verdana"/>
          <w:kern w:val="2"/>
          <w:sz w:val="20"/>
          <w:szCs w:val="20"/>
          <w:lang w:eastAsia="ar-SA"/>
        </w:rPr>
        <w:t>.</w:t>
      </w:r>
    </w:p>
    <w:p w14:paraId="41A9AE30" w14:textId="77777777" w:rsidR="00AD0F98" w:rsidRPr="001201ED" w:rsidRDefault="00AD0F98" w:rsidP="006D3636">
      <w:pPr>
        <w:pStyle w:val="Akapitzlist"/>
        <w:numPr>
          <w:ilvl w:val="0"/>
          <w:numId w:val="29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kern w:val="2"/>
          <w:sz w:val="20"/>
          <w:szCs w:val="20"/>
          <w:lang w:eastAsia="ar-SA"/>
        </w:rPr>
        <w:t>Wykonania innych prac, których wykonanie będzie niezbędne dla prawidłowej realizacji i funkcjonowania przedmiotu zamówienia.</w:t>
      </w:r>
    </w:p>
    <w:p w14:paraId="258C40FB" w14:textId="77777777" w:rsidR="001A31E6" w:rsidRPr="00E00085" w:rsidRDefault="001A31E6" w:rsidP="00EB3D1B">
      <w:pPr>
        <w:pStyle w:val="Akapitzlist"/>
        <w:suppressAutoHyphens/>
        <w:spacing w:line="276" w:lineRule="auto"/>
        <w:ind w:left="0"/>
        <w:jc w:val="both"/>
        <w:rPr>
          <w:rFonts w:ascii="Verdana" w:hAnsi="Verdana"/>
          <w:b/>
          <w:i/>
          <w:iCs/>
          <w:kern w:val="2"/>
          <w:sz w:val="20"/>
          <w:szCs w:val="20"/>
          <w:lang w:eastAsia="ar-SA"/>
        </w:rPr>
      </w:pPr>
    </w:p>
    <w:p w14:paraId="10A592FC" w14:textId="77777777" w:rsidR="00FE2457" w:rsidRPr="001201ED" w:rsidRDefault="00FE2457" w:rsidP="00EB3D1B">
      <w:pPr>
        <w:pStyle w:val="Akapitzlist"/>
        <w:suppressAutoHyphens/>
        <w:spacing w:line="276" w:lineRule="auto"/>
        <w:ind w:left="0"/>
        <w:jc w:val="both"/>
        <w:rPr>
          <w:rFonts w:ascii="Verdana" w:hAnsi="Verdana"/>
          <w:b/>
          <w:kern w:val="2"/>
          <w:sz w:val="20"/>
          <w:szCs w:val="20"/>
          <w:lang w:eastAsia="ar-SA"/>
        </w:rPr>
      </w:pPr>
    </w:p>
    <w:p w14:paraId="3B04910F" w14:textId="77777777" w:rsidR="00FE2457" w:rsidRPr="001201ED" w:rsidRDefault="004871EC" w:rsidP="00FE2457">
      <w:pPr>
        <w:pStyle w:val="Akapitzlist"/>
        <w:suppressAutoHyphens/>
        <w:spacing w:line="276" w:lineRule="auto"/>
        <w:ind w:left="0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1201ED">
        <w:rPr>
          <w:rFonts w:ascii="Verdana" w:hAnsi="Verdana"/>
          <w:b/>
          <w:kern w:val="2"/>
          <w:sz w:val="22"/>
          <w:szCs w:val="22"/>
          <w:lang w:eastAsia="ar-SA"/>
        </w:rPr>
        <w:t>RODZIAŁ VII</w:t>
      </w:r>
    </w:p>
    <w:p w14:paraId="393DB92D" w14:textId="77777777" w:rsidR="00EB3D1B" w:rsidRPr="001201ED" w:rsidRDefault="00EB3D1B" w:rsidP="00FE2457">
      <w:pPr>
        <w:pStyle w:val="Akapitzlist"/>
        <w:suppressAutoHyphens/>
        <w:spacing w:line="276" w:lineRule="auto"/>
        <w:ind w:left="0"/>
        <w:jc w:val="center"/>
        <w:rPr>
          <w:rFonts w:ascii="Verdana" w:hAnsi="Verdana"/>
          <w:b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/>
          <w:kern w:val="2"/>
          <w:sz w:val="22"/>
          <w:szCs w:val="22"/>
          <w:lang w:eastAsia="ar-SA"/>
        </w:rPr>
        <w:t>GWARANCJA</w:t>
      </w:r>
      <w:r w:rsidR="00142467" w:rsidRPr="001201ED">
        <w:rPr>
          <w:rFonts w:ascii="Verdana" w:hAnsi="Verdana"/>
          <w:b/>
          <w:kern w:val="2"/>
          <w:sz w:val="22"/>
          <w:szCs w:val="22"/>
          <w:lang w:eastAsia="ar-SA"/>
        </w:rPr>
        <w:t xml:space="preserve"> </w:t>
      </w:r>
      <w:r w:rsidRPr="001201ED">
        <w:rPr>
          <w:rFonts w:ascii="Verdana" w:hAnsi="Verdana"/>
          <w:b/>
          <w:kern w:val="2"/>
          <w:sz w:val="22"/>
          <w:szCs w:val="22"/>
          <w:lang w:eastAsia="ar-SA"/>
        </w:rPr>
        <w:t>NA PRZEDMIOT ZAMÓWIENIA</w:t>
      </w:r>
      <w:r w:rsidRPr="001201ED">
        <w:rPr>
          <w:rFonts w:ascii="Verdana" w:hAnsi="Verdana"/>
          <w:b/>
          <w:kern w:val="2"/>
          <w:sz w:val="20"/>
          <w:szCs w:val="20"/>
          <w:lang w:eastAsia="ar-SA"/>
        </w:rPr>
        <w:t>.</w:t>
      </w:r>
    </w:p>
    <w:p w14:paraId="0FF5CD31" w14:textId="77777777" w:rsidR="00E1390F" w:rsidRPr="001201ED" w:rsidRDefault="00E1390F" w:rsidP="00FE2457">
      <w:pPr>
        <w:pStyle w:val="Akapitzlist"/>
        <w:suppressAutoHyphens/>
        <w:spacing w:line="276" w:lineRule="auto"/>
        <w:ind w:left="0"/>
        <w:jc w:val="center"/>
        <w:rPr>
          <w:rFonts w:ascii="Verdana" w:hAnsi="Verdana"/>
          <w:b/>
          <w:kern w:val="2"/>
          <w:sz w:val="20"/>
          <w:szCs w:val="20"/>
          <w:lang w:eastAsia="ar-SA"/>
        </w:rPr>
      </w:pPr>
    </w:p>
    <w:p w14:paraId="63CD7C1C" w14:textId="77777777" w:rsidR="00AD0F98" w:rsidRPr="001201ED" w:rsidRDefault="00AD0F98" w:rsidP="00142467">
      <w:p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color w:val="000000"/>
          <w:kern w:val="2"/>
          <w:sz w:val="20"/>
          <w:szCs w:val="20"/>
          <w:lang w:eastAsia="ar-SA"/>
        </w:rPr>
        <w:t>Wymagania dotyczące gwarancji:</w:t>
      </w:r>
    </w:p>
    <w:p w14:paraId="5D1F178F" w14:textId="77777777" w:rsidR="00836137" w:rsidRPr="001201ED" w:rsidRDefault="00142467" w:rsidP="00836137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Wykonawca udzieli </w:t>
      </w:r>
      <w:r w:rsidR="00836137" w:rsidRPr="001201ED">
        <w:rPr>
          <w:rFonts w:ascii="Verdana" w:hAnsi="Verdana"/>
          <w:sz w:val="20"/>
          <w:szCs w:val="20"/>
        </w:rPr>
        <w:t>w zakresie zasto</w:t>
      </w:r>
      <w:r w:rsidR="00232361" w:rsidRPr="001201ED">
        <w:rPr>
          <w:rFonts w:ascii="Verdana" w:hAnsi="Verdana"/>
          <w:sz w:val="20"/>
          <w:szCs w:val="20"/>
        </w:rPr>
        <w:t>sowanej elektrowni fotowoltaicznej</w:t>
      </w:r>
      <w:r w:rsidR="00836137" w:rsidRPr="001201ED">
        <w:rPr>
          <w:rFonts w:ascii="Verdana" w:hAnsi="Verdana"/>
          <w:sz w:val="20"/>
          <w:szCs w:val="20"/>
        </w:rPr>
        <w:t xml:space="preserve"> minimalnego </w:t>
      </w:r>
      <w:r w:rsidR="00761C48" w:rsidRPr="001201ED">
        <w:rPr>
          <w:rFonts w:ascii="Verdana" w:hAnsi="Verdana"/>
          <w:sz w:val="20"/>
          <w:szCs w:val="20"/>
        </w:rPr>
        <w:t>okresu gwarancji</w:t>
      </w:r>
      <w:r w:rsidR="00836137" w:rsidRPr="001201ED">
        <w:rPr>
          <w:rFonts w:ascii="Verdana" w:hAnsi="Verdana"/>
          <w:sz w:val="20"/>
          <w:szCs w:val="20"/>
        </w:rPr>
        <w:t>:</w:t>
      </w:r>
    </w:p>
    <w:p w14:paraId="0CD7BD8B" w14:textId="77777777" w:rsidR="00836137" w:rsidRPr="001201ED" w:rsidRDefault="00836137" w:rsidP="00836137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201ED">
        <w:rPr>
          <w:rFonts w:ascii="Verdana" w:hAnsi="Verdana" w:cs="Arial"/>
          <w:sz w:val="20"/>
          <w:szCs w:val="20"/>
        </w:rPr>
        <w:t xml:space="preserve">Roboty dotyczące montażu systemu fotowoltaicznego 10 lat. </w:t>
      </w:r>
    </w:p>
    <w:p w14:paraId="4B8F22E3" w14:textId="77777777" w:rsidR="00836137" w:rsidRPr="001201ED" w:rsidRDefault="00836137" w:rsidP="00836137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201ED">
        <w:rPr>
          <w:rFonts w:ascii="Verdana" w:hAnsi="Verdana" w:cs="Arial"/>
          <w:sz w:val="20"/>
          <w:szCs w:val="20"/>
        </w:rPr>
        <w:t xml:space="preserve">System montażu paneli </w:t>
      </w:r>
      <w:r w:rsidR="00F56C39" w:rsidRPr="001201ED">
        <w:rPr>
          <w:rFonts w:ascii="Verdana" w:hAnsi="Verdana" w:cs="Arial"/>
          <w:sz w:val="20"/>
          <w:szCs w:val="20"/>
        </w:rPr>
        <w:t>12</w:t>
      </w:r>
      <w:r w:rsidR="00EB7AAF" w:rsidRPr="001201ED">
        <w:rPr>
          <w:rFonts w:ascii="Verdana" w:hAnsi="Verdana" w:cs="Arial"/>
          <w:sz w:val="20"/>
          <w:szCs w:val="20"/>
        </w:rPr>
        <w:t xml:space="preserve"> </w:t>
      </w:r>
      <w:r w:rsidRPr="001201ED">
        <w:rPr>
          <w:rFonts w:ascii="Verdana" w:hAnsi="Verdana" w:cs="Arial"/>
          <w:sz w:val="20"/>
          <w:szCs w:val="20"/>
        </w:rPr>
        <w:t>lat.</w:t>
      </w:r>
    </w:p>
    <w:p w14:paraId="4D3A2A71" w14:textId="77777777" w:rsidR="00EB7AAF" w:rsidRPr="001201ED" w:rsidRDefault="00836137" w:rsidP="00836137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201ED">
        <w:rPr>
          <w:rFonts w:ascii="Verdana" w:hAnsi="Verdana" w:cs="Arial"/>
          <w:sz w:val="20"/>
          <w:szCs w:val="20"/>
        </w:rPr>
        <w:t xml:space="preserve">Panele fotowoltaiczne </w:t>
      </w:r>
      <w:r w:rsidR="00EB7AAF" w:rsidRPr="001201ED">
        <w:rPr>
          <w:rFonts w:ascii="Verdana" w:hAnsi="Verdana" w:cs="Arial"/>
          <w:sz w:val="20"/>
          <w:szCs w:val="20"/>
        </w:rPr>
        <w:t>15</w:t>
      </w:r>
      <w:r w:rsidR="00F56C39" w:rsidRPr="001201ED">
        <w:rPr>
          <w:rFonts w:ascii="Verdana" w:hAnsi="Verdana" w:cs="Arial"/>
          <w:sz w:val="20"/>
          <w:szCs w:val="20"/>
        </w:rPr>
        <w:t xml:space="preserve"> lat</w:t>
      </w:r>
      <w:r w:rsidR="00EB7AAF" w:rsidRPr="001201ED">
        <w:rPr>
          <w:rFonts w:ascii="Verdana" w:hAnsi="Verdana" w:cs="Arial"/>
          <w:sz w:val="20"/>
          <w:szCs w:val="20"/>
        </w:rPr>
        <w:t>.</w:t>
      </w:r>
    </w:p>
    <w:p w14:paraId="4B7B11EF" w14:textId="77777777" w:rsidR="00836137" w:rsidRPr="001201ED" w:rsidRDefault="00836137" w:rsidP="00836137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201ED">
        <w:rPr>
          <w:rFonts w:ascii="Verdana" w:hAnsi="Verdana" w:cs="Arial"/>
          <w:sz w:val="20"/>
          <w:szCs w:val="20"/>
        </w:rPr>
        <w:t xml:space="preserve">Inwertery fotowoltaiczne 10 lat.  </w:t>
      </w:r>
    </w:p>
    <w:p w14:paraId="4B6BD258" w14:textId="77777777" w:rsidR="00AD0F98" w:rsidRPr="001201ED" w:rsidRDefault="00AD0F98" w:rsidP="00EC253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/>
          <w:bCs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>Powyższy okres gwarancji dotyczy zarówno wykonanych prac, jak i wb</w:t>
      </w:r>
      <w:r w:rsidR="00C2516B" w:rsidRPr="001201ED">
        <w:rPr>
          <w:rFonts w:ascii="Verdana" w:hAnsi="Verdana"/>
          <w:bCs/>
          <w:kern w:val="2"/>
          <w:sz w:val="20"/>
          <w:szCs w:val="20"/>
          <w:lang w:eastAsia="ar-SA"/>
        </w:rPr>
        <w:t>udowanych materiałów i urządzeń.</w:t>
      </w:r>
    </w:p>
    <w:p w14:paraId="02714F9E" w14:textId="77777777" w:rsidR="00AD0F98" w:rsidRPr="001201ED" w:rsidRDefault="00AD0F98" w:rsidP="00EC253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/>
          <w:bCs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>Bieg terminu gwarancji rozpoczyna się z dniem</w:t>
      </w:r>
      <w:r w:rsidR="00142467"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 podpisania</w:t>
      </w: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 odbioru końcowego robót, potwierdzonego protokołem </w:t>
      </w:r>
      <w:r w:rsidR="001A5E78" w:rsidRPr="001201ED">
        <w:rPr>
          <w:rFonts w:ascii="Verdana" w:hAnsi="Verdana"/>
          <w:bCs/>
          <w:kern w:val="2"/>
          <w:sz w:val="20"/>
          <w:szCs w:val="20"/>
          <w:lang w:eastAsia="ar-SA"/>
        </w:rPr>
        <w:t>ostatecznego odbioru przedmiotu zamówienia</w:t>
      </w:r>
      <w:r w:rsidR="00C2516B"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 bez zastrzeżeń.</w:t>
      </w:r>
    </w:p>
    <w:p w14:paraId="5008051D" w14:textId="77777777" w:rsidR="00AD0F98" w:rsidRPr="001201ED" w:rsidRDefault="00AD0F98" w:rsidP="00EC253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/>
          <w:bCs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Niezależnie od gwarancji Wykonawca objęty jest ustawową rękojmią za wady; korzystając </w:t>
      </w:r>
      <w:r w:rsidR="003106E0" w:rsidRPr="001201ED">
        <w:rPr>
          <w:rFonts w:ascii="Verdana" w:hAnsi="Verdana"/>
          <w:bCs/>
          <w:kern w:val="2"/>
          <w:sz w:val="20"/>
          <w:szCs w:val="20"/>
          <w:lang w:eastAsia="ar-SA"/>
        </w:rPr>
        <w:br/>
      </w: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>z uprawnień nadanych art. 558 kodeksu cywilnego rękojmia zostaje wydłużona o okres równy okresowi gwarancji (por. wyrok Sądy Najwyższego z dnia 5 sierpnia 2005r. [sygn. akt II CK 28/2005).</w:t>
      </w:r>
    </w:p>
    <w:p w14:paraId="5EB90386" w14:textId="77777777" w:rsidR="00AD0F98" w:rsidRPr="001201ED" w:rsidRDefault="00AD0F98" w:rsidP="00EC253C">
      <w:pPr>
        <w:pStyle w:val="Akapitzlist"/>
        <w:numPr>
          <w:ilvl w:val="0"/>
          <w:numId w:val="1"/>
        </w:numPr>
        <w:suppressAutoHyphens/>
        <w:spacing w:line="276" w:lineRule="auto"/>
        <w:jc w:val="both"/>
        <w:rPr>
          <w:rFonts w:ascii="Verdana" w:hAnsi="Verdana"/>
          <w:color w:val="000000"/>
          <w:kern w:val="2"/>
          <w:sz w:val="20"/>
          <w:szCs w:val="20"/>
          <w:lang w:eastAsia="ar-SA"/>
        </w:rPr>
      </w:pP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>W terminie nie wcześniej niż na 14 dni przed upływem terminu gwarancyjnego, Wykonawca dokona przeglądu</w:t>
      </w:r>
      <w:r w:rsidR="00C2516B" w:rsidRPr="001201ED">
        <w:rPr>
          <w:rFonts w:ascii="Verdana" w:hAnsi="Verdana"/>
          <w:bCs/>
          <w:kern w:val="2"/>
          <w:sz w:val="20"/>
          <w:szCs w:val="20"/>
          <w:lang w:eastAsia="ar-SA"/>
        </w:rPr>
        <w:t xml:space="preserve"> </w:t>
      </w:r>
      <w:r w:rsidRPr="001201ED">
        <w:rPr>
          <w:rFonts w:ascii="Verdana" w:hAnsi="Verdana"/>
          <w:bCs/>
          <w:kern w:val="2"/>
          <w:sz w:val="20"/>
          <w:szCs w:val="20"/>
          <w:lang w:eastAsia="ar-SA"/>
        </w:rPr>
        <w:t>gwarancyjnego</w:t>
      </w:r>
      <w:r w:rsidRPr="001201ED">
        <w:rPr>
          <w:rFonts w:ascii="Verdana" w:hAnsi="Verdana"/>
          <w:bCs/>
          <w:sz w:val="20"/>
          <w:szCs w:val="20"/>
        </w:rPr>
        <w:t>.</w:t>
      </w:r>
    </w:p>
    <w:p w14:paraId="7AC9224A" w14:textId="77777777" w:rsidR="00142467" w:rsidRPr="001201ED" w:rsidRDefault="00142467" w:rsidP="00EC253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1201ED">
        <w:rPr>
          <w:rFonts w:ascii="Verdana" w:hAnsi="Verdana"/>
          <w:sz w:val="20"/>
          <w:szCs w:val="20"/>
        </w:rPr>
        <w:t>W zakresie i czasie trwania udzielonej gwarancji Wykonawca zobowiązuje się do wykonywania</w:t>
      </w:r>
      <w:r w:rsidR="00C2516B" w:rsidRPr="001201ED">
        <w:rPr>
          <w:rFonts w:ascii="Verdana" w:hAnsi="Verdana"/>
          <w:sz w:val="20"/>
          <w:szCs w:val="20"/>
        </w:rPr>
        <w:t xml:space="preserve"> na swój koszt</w:t>
      </w:r>
      <w:r w:rsidRPr="001201ED">
        <w:rPr>
          <w:rFonts w:ascii="Verdana" w:hAnsi="Verdana"/>
          <w:sz w:val="20"/>
          <w:szCs w:val="20"/>
        </w:rPr>
        <w:t xml:space="preserve"> przeglądów i napraw gwarancyjnych dotyczących przedmiotu zamówienia</w:t>
      </w:r>
      <w:r w:rsidR="00E627E5" w:rsidRPr="001201ED">
        <w:rPr>
          <w:rFonts w:ascii="Verdana" w:hAnsi="Verdana"/>
          <w:sz w:val="20"/>
          <w:szCs w:val="20"/>
        </w:rPr>
        <w:t xml:space="preserve"> zgodnie </w:t>
      </w:r>
      <w:r w:rsidR="00E627E5" w:rsidRPr="001201ED">
        <w:rPr>
          <w:rFonts w:ascii="Verdana" w:hAnsi="Verdana"/>
          <w:sz w:val="20"/>
          <w:szCs w:val="20"/>
        </w:rPr>
        <w:lastRenderedPageBreak/>
        <w:t xml:space="preserve">z wytycznymi zawartymi w instrukcjach eksploatacji </w:t>
      </w:r>
      <w:r w:rsidR="00085D89" w:rsidRPr="001201ED">
        <w:rPr>
          <w:rFonts w:ascii="Verdana" w:hAnsi="Verdana"/>
          <w:sz w:val="20"/>
          <w:szCs w:val="20"/>
        </w:rPr>
        <w:t xml:space="preserve">urządzeń zawartej </w:t>
      </w:r>
      <w:r w:rsidR="00771212" w:rsidRPr="001201ED">
        <w:rPr>
          <w:rFonts w:ascii="Verdana" w:hAnsi="Verdana"/>
          <w:sz w:val="20"/>
          <w:szCs w:val="20"/>
        </w:rPr>
        <w:br/>
      </w:r>
      <w:r w:rsidR="00085D89" w:rsidRPr="001201ED">
        <w:rPr>
          <w:rFonts w:ascii="Verdana" w:hAnsi="Verdana"/>
          <w:sz w:val="20"/>
          <w:szCs w:val="20"/>
        </w:rPr>
        <w:t>w dokumentacji techniczno-ruchowej</w:t>
      </w:r>
      <w:r w:rsidR="00771212" w:rsidRPr="001201ED">
        <w:rPr>
          <w:rFonts w:ascii="Verdana" w:hAnsi="Verdana"/>
          <w:sz w:val="20"/>
          <w:szCs w:val="20"/>
        </w:rPr>
        <w:t xml:space="preserve"> (szczegółowy zakres opisano w umowie)</w:t>
      </w:r>
      <w:r w:rsidR="00085D89" w:rsidRPr="001201ED">
        <w:rPr>
          <w:rFonts w:ascii="Verdana" w:hAnsi="Verdana"/>
          <w:sz w:val="20"/>
          <w:szCs w:val="20"/>
        </w:rPr>
        <w:t xml:space="preserve">. </w:t>
      </w:r>
      <w:r w:rsidRPr="001201ED">
        <w:rPr>
          <w:rFonts w:ascii="Verdana" w:hAnsi="Verdana"/>
          <w:sz w:val="20"/>
          <w:szCs w:val="20"/>
        </w:rPr>
        <w:t xml:space="preserve"> </w:t>
      </w:r>
    </w:p>
    <w:p w14:paraId="11355F55" w14:textId="77777777" w:rsidR="00A64DE6" w:rsidRPr="001201ED" w:rsidRDefault="00142467" w:rsidP="00EC253C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color w:val="000000"/>
          <w:sz w:val="22"/>
          <w:szCs w:val="22"/>
          <w:lang w:eastAsia="en-US"/>
        </w:rPr>
      </w:pPr>
      <w:r w:rsidRPr="001201ED">
        <w:rPr>
          <w:rFonts w:ascii="Verdana" w:hAnsi="Verdana"/>
          <w:sz w:val="20"/>
          <w:szCs w:val="20"/>
        </w:rPr>
        <w:t>W</w:t>
      </w:r>
      <w:r w:rsidR="00E627E5" w:rsidRPr="001201ED">
        <w:rPr>
          <w:rFonts w:ascii="Verdana" w:hAnsi="Verdana"/>
          <w:sz w:val="20"/>
          <w:szCs w:val="20"/>
        </w:rPr>
        <w:t xml:space="preserve"> przypadku </w:t>
      </w:r>
      <w:r w:rsidR="00761C48" w:rsidRPr="001201ED">
        <w:rPr>
          <w:rFonts w:ascii="Verdana" w:hAnsi="Verdana"/>
          <w:sz w:val="20"/>
          <w:szCs w:val="20"/>
        </w:rPr>
        <w:t>niewykonania</w:t>
      </w:r>
      <w:r w:rsidR="00E627E5" w:rsidRPr="001201ED">
        <w:rPr>
          <w:rFonts w:ascii="Verdana" w:hAnsi="Verdana"/>
          <w:sz w:val="20"/>
          <w:szCs w:val="20"/>
        </w:rPr>
        <w:t xml:space="preserve"> przez W</w:t>
      </w:r>
      <w:r w:rsidRPr="001201ED">
        <w:rPr>
          <w:rFonts w:ascii="Verdana" w:hAnsi="Verdana"/>
          <w:sz w:val="20"/>
          <w:szCs w:val="20"/>
        </w:rPr>
        <w:t>ykonawcę przeglądu gwarancyjnego</w:t>
      </w:r>
      <w:r w:rsidR="00B8261B" w:rsidRPr="001201ED">
        <w:rPr>
          <w:rFonts w:ascii="Verdana" w:hAnsi="Verdana"/>
          <w:sz w:val="20"/>
          <w:szCs w:val="20"/>
        </w:rPr>
        <w:t xml:space="preserve"> Zamawiający ma prawo zlecić wykonanie takiego przeglądu innemu podmiotowi</w:t>
      </w:r>
      <w:r w:rsidR="00E627E5" w:rsidRPr="001201ED">
        <w:rPr>
          <w:rFonts w:ascii="Verdana" w:hAnsi="Verdana"/>
          <w:sz w:val="20"/>
          <w:szCs w:val="20"/>
        </w:rPr>
        <w:t>,</w:t>
      </w:r>
      <w:r w:rsidR="00B8261B" w:rsidRPr="001201ED">
        <w:rPr>
          <w:rFonts w:ascii="Verdana" w:hAnsi="Verdana"/>
          <w:sz w:val="20"/>
          <w:szCs w:val="20"/>
        </w:rPr>
        <w:t xml:space="preserve"> a kosztami</w:t>
      </w:r>
      <w:r w:rsidR="0076459F" w:rsidRPr="001201ED">
        <w:rPr>
          <w:rFonts w:ascii="Verdana" w:hAnsi="Verdana"/>
          <w:sz w:val="20"/>
          <w:szCs w:val="20"/>
        </w:rPr>
        <w:t xml:space="preserve"> takiego</w:t>
      </w:r>
      <w:r w:rsidR="00B8261B" w:rsidRPr="001201ED">
        <w:rPr>
          <w:rFonts w:ascii="Verdana" w:hAnsi="Verdana"/>
          <w:sz w:val="20"/>
          <w:szCs w:val="20"/>
        </w:rPr>
        <w:t xml:space="preserve"> przeglądu obciążyć Wykonawcę.</w:t>
      </w:r>
    </w:p>
    <w:p w14:paraId="4796E977" w14:textId="77777777" w:rsidR="00EB3D1B" w:rsidRPr="00E00085" w:rsidRDefault="00EB3D1B" w:rsidP="00836137">
      <w:pPr>
        <w:pStyle w:val="Akapitzlist"/>
        <w:spacing w:after="200" w:line="276" w:lineRule="auto"/>
        <w:ind w:left="360"/>
        <w:jc w:val="both"/>
        <w:rPr>
          <w:rFonts w:ascii="Verdana" w:hAnsi="Verdana"/>
          <w:i/>
          <w:sz w:val="20"/>
          <w:szCs w:val="20"/>
        </w:rPr>
      </w:pPr>
    </w:p>
    <w:p w14:paraId="03874CCE" w14:textId="77777777" w:rsidR="00FE2457" w:rsidRPr="00E00085" w:rsidRDefault="00FE2457" w:rsidP="00EB3D1B">
      <w:pPr>
        <w:pStyle w:val="Akapitzlist"/>
        <w:spacing w:after="200" w:line="276" w:lineRule="auto"/>
        <w:ind w:left="360"/>
        <w:jc w:val="both"/>
        <w:rPr>
          <w:rFonts w:ascii="Verdana" w:hAnsi="Verdana"/>
          <w:i/>
          <w:sz w:val="22"/>
          <w:szCs w:val="22"/>
        </w:rPr>
      </w:pPr>
    </w:p>
    <w:p w14:paraId="789A34C1" w14:textId="77777777" w:rsidR="00FE2457" w:rsidRPr="001201ED" w:rsidRDefault="004871EC" w:rsidP="00FE2457">
      <w:pPr>
        <w:pStyle w:val="Akapitzlist"/>
        <w:spacing w:line="276" w:lineRule="auto"/>
        <w:ind w:left="0"/>
        <w:jc w:val="center"/>
        <w:rPr>
          <w:rFonts w:ascii="Verdana" w:hAnsi="Verdana"/>
          <w:b/>
          <w:iCs/>
          <w:sz w:val="22"/>
          <w:szCs w:val="22"/>
        </w:rPr>
      </w:pPr>
      <w:r w:rsidRPr="001201ED">
        <w:rPr>
          <w:rFonts w:ascii="Verdana" w:hAnsi="Verdana"/>
          <w:b/>
          <w:iCs/>
          <w:sz w:val="22"/>
          <w:szCs w:val="22"/>
        </w:rPr>
        <w:t>RODZIAŁ VIII</w:t>
      </w:r>
    </w:p>
    <w:p w14:paraId="4EE6B99D" w14:textId="77777777" w:rsidR="00142467" w:rsidRPr="001201ED" w:rsidRDefault="00EB3D1B" w:rsidP="00FE2457">
      <w:pPr>
        <w:pStyle w:val="Akapitzlist"/>
        <w:spacing w:line="276" w:lineRule="auto"/>
        <w:ind w:left="0"/>
        <w:jc w:val="center"/>
        <w:rPr>
          <w:rFonts w:ascii="Verdana" w:hAnsi="Verdana"/>
          <w:b/>
          <w:iCs/>
          <w:sz w:val="22"/>
          <w:szCs w:val="22"/>
        </w:rPr>
      </w:pPr>
      <w:r w:rsidRPr="001201ED">
        <w:rPr>
          <w:rFonts w:ascii="Verdana" w:hAnsi="Verdana"/>
          <w:b/>
          <w:iCs/>
          <w:sz w:val="22"/>
          <w:szCs w:val="22"/>
        </w:rPr>
        <w:t>UBEZPIECZENIE</w:t>
      </w:r>
      <w:r w:rsidR="00B8261B" w:rsidRPr="001201ED">
        <w:rPr>
          <w:rFonts w:ascii="Verdana" w:hAnsi="Verdana"/>
          <w:b/>
          <w:iCs/>
          <w:sz w:val="22"/>
          <w:szCs w:val="22"/>
        </w:rPr>
        <w:t xml:space="preserve"> INWESTYCJI</w:t>
      </w:r>
    </w:p>
    <w:p w14:paraId="046B8C4A" w14:textId="77777777" w:rsidR="00FE2457" w:rsidRPr="001201ED" w:rsidRDefault="00FE2457" w:rsidP="00FE2457">
      <w:pPr>
        <w:pStyle w:val="Akapitzlist"/>
        <w:spacing w:line="276" w:lineRule="auto"/>
        <w:ind w:left="0"/>
        <w:jc w:val="center"/>
        <w:rPr>
          <w:rFonts w:ascii="Verdana" w:hAnsi="Verdana"/>
          <w:b/>
          <w:iCs/>
          <w:sz w:val="20"/>
          <w:szCs w:val="20"/>
        </w:rPr>
      </w:pPr>
    </w:p>
    <w:p w14:paraId="2CF1949A" w14:textId="77777777" w:rsidR="00E61612" w:rsidRPr="001201ED" w:rsidRDefault="00E61612" w:rsidP="00E61612">
      <w:p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Wymagania dotyczące ubezpieczenia inwestycji:</w:t>
      </w:r>
    </w:p>
    <w:p w14:paraId="4ADEA7BE" w14:textId="77777777" w:rsidR="008847F6" w:rsidRPr="001201ED" w:rsidRDefault="00E61612" w:rsidP="003106E0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Wybrany Wykonawca zapewni ochronę w następującym zakresie</w:t>
      </w:r>
      <w:r w:rsidR="003106E0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 </w:t>
      </w:r>
      <w:r w:rsidR="00321603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u</w:t>
      </w: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bezpieczenia odpowiedzialności cywilnej za szkody osobowe, rzecz</w:t>
      </w:r>
      <w:r w:rsidR="00836137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owe oraz następstwa tych szkód o</w:t>
      </w: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raz czyste straty finansowe.</w:t>
      </w:r>
    </w:p>
    <w:p w14:paraId="5AD60F05" w14:textId="77777777" w:rsidR="008847F6" w:rsidRPr="001201ED" w:rsidRDefault="003106E0" w:rsidP="003106E0">
      <w:pPr>
        <w:spacing w:line="276" w:lineRule="auto"/>
        <w:contextualSpacing/>
        <w:jc w:val="both"/>
        <w:rPr>
          <w:rFonts w:ascii="Verdana" w:hAnsi="Verdana"/>
          <w:iCs/>
          <w:color w:val="000000" w:themeColor="text1"/>
          <w:sz w:val="20"/>
          <w:szCs w:val="20"/>
          <w:u w:val="single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2.</w:t>
      </w:r>
      <w:r w:rsidRPr="001201ED">
        <w:rPr>
          <w:rFonts w:ascii="Verdana" w:hAnsi="Verdana"/>
          <w:iCs/>
          <w:color w:val="000000" w:themeColor="text1"/>
          <w:sz w:val="20"/>
          <w:szCs w:val="20"/>
          <w:u w:val="single"/>
          <w:lang w:eastAsia="ar-SA"/>
        </w:rPr>
        <w:t xml:space="preserve"> </w:t>
      </w:r>
      <w:r w:rsidR="00E61612" w:rsidRPr="001201ED">
        <w:rPr>
          <w:rFonts w:ascii="Verdana" w:hAnsi="Verdana"/>
          <w:iCs/>
          <w:color w:val="000000" w:themeColor="text1"/>
          <w:sz w:val="20"/>
          <w:szCs w:val="20"/>
          <w:u w:val="single"/>
          <w:lang w:eastAsia="ar-SA"/>
        </w:rPr>
        <w:t xml:space="preserve">Minimalne wymagania w zakresie Ubezpieczenia odpowiedzialności cywilnej będą zawierały dobry standard rynkowy w tym: </w:t>
      </w:r>
    </w:p>
    <w:p w14:paraId="610B1B57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Ubezpieczenie odpowiedzialności cywilnej (OC) musi mieć charakter odrębnego ubezpieczenia dla niniejszej inwestycji – polisa dedykowana;</w:t>
      </w:r>
    </w:p>
    <w:p w14:paraId="0224C15C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1201ED">
        <w:rPr>
          <w:rFonts w:ascii="Verdana" w:hAnsi="Verdana"/>
          <w:iCs/>
          <w:sz w:val="20"/>
          <w:szCs w:val="20"/>
          <w:lang w:eastAsia="ar-SA"/>
        </w:rPr>
        <w:t>Wymagan</w:t>
      </w:r>
      <w:r w:rsidR="00836137" w:rsidRPr="001201ED">
        <w:rPr>
          <w:rFonts w:ascii="Verdana" w:hAnsi="Verdana"/>
          <w:iCs/>
          <w:sz w:val="20"/>
          <w:szCs w:val="20"/>
          <w:lang w:eastAsia="ar-SA"/>
        </w:rPr>
        <w:t xml:space="preserve">a minimalna suma gwarancyjna: </w:t>
      </w:r>
      <w:r w:rsidR="00E00085" w:rsidRPr="001201ED">
        <w:rPr>
          <w:rFonts w:ascii="Verdana" w:hAnsi="Verdana"/>
          <w:iCs/>
          <w:sz w:val="20"/>
          <w:szCs w:val="20"/>
          <w:lang w:eastAsia="ar-SA"/>
        </w:rPr>
        <w:t>2</w:t>
      </w:r>
      <w:r w:rsidRPr="001201ED">
        <w:rPr>
          <w:rFonts w:ascii="Verdana" w:hAnsi="Verdana"/>
          <w:iCs/>
          <w:sz w:val="20"/>
          <w:szCs w:val="20"/>
          <w:lang w:eastAsia="ar-SA"/>
        </w:rPr>
        <w:t>.</w:t>
      </w:r>
      <w:r w:rsidR="00836137" w:rsidRPr="001201ED">
        <w:rPr>
          <w:rFonts w:ascii="Verdana" w:hAnsi="Verdana"/>
          <w:iCs/>
          <w:sz w:val="20"/>
          <w:szCs w:val="20"/>
          <w:lang w:eastAsia="ar-SA"/>
        </w:rPr>
        <w:t>000.000,00 zł (</w:t>
      </w:r>
      <w:r w:rsidR="00E00085" w:rsidRPr="001201ED">
        <w:rPr>
          <w:rFonts w:ascii="Verdana" w:hAnsi="Verdana"/>
          <w:iCs/>
          <w:sz w:val="20"/>
          <w:szCs w:val="20"/>
          <w:lang w:eastAsia="ar-SA"/>
        </w:rPr>
        <w:t>dwa miliony</w:t>
      </w:r>
      <w:r w:rsidRPr="001201ED">
        <w:rPr>
          <w:rFonts w:ascii="Verdana" w:hAnsi="Verdana"/>
          <w:iCs/>
          <w:sz w:val="20"/>
          <w:szCs w:val="20"/>
          <w:lang w:eastAsia="ar-SA"/>
        </w:rPr>
        <w:t xml:space="preserve"> złotych), z zastrzeżeniem przedłożenia tej polisy przed podpisaniem umowy i potwierdzenia opłacenia pierwszej składki.</w:t>
      </w:r>
    </w:p>
    <w:p w14:paraId="571A9759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ubezpieczona działalność musi być tożsama </w:t>
      </w:r>
      <w:r w:rsidR="00761C48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z pracami</w:t>
      </w: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 wymagającymi wykonania w ramach umowy. Wystarczy, że posiadane ubezpieczenie odnosi się do faktycznie wykonywanej przez firmę działalności. Przedmiotem badania przez Zamawiającego będzie ubezpieczenie Oferenta od odpowiedzialności cywilnej w zakresie działalności związanej z przedmiotem zamówienia.</w:t>
      </w:r>
    </w:p>
    <w:p w14:paraId="322D22A1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Ubezpieczonymi będą: wszyscy Wykonawcy lub podwykonawcy i inne podmioty biorące udział w realizacji Umowy </w:t>
      </w:r>
    </w:p>
    <w:p w14:paraId="0896372F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Polisa ubezpieczeniowa winna obowiązywać przez cały okres realizacji zamówienia</w:t>
      </w:r>
    </w:p>
    <w:p w14:paraId="05CFBE80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Ochrona ubezpieczeniowa na warunkach </w:t>
      </w:r>
      <w:r w:rsidR="00761C48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adekwatnych,</w:t>
      </w: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 ale już bez konieczności zawierania polisy dedykowanej, winna obowiązywać przez okres rękojmi. </w:t>
      </w:r>
    </w:p>
    <w:p w14:paraId="0DCBDF5D" w14:textId="77777777" w:rsidR="008847F6" w:rsidRPr="001201ED" w:rsidRDefault="00E61612" w:rsidP="008847F6">
      <w:pPr>
        <w:pStyle w:val="Akapitzlist"/>
        <w:numPr>
          <w:ilvl w:val="0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Ubezpieczenie na okres prowadzenia prac będzie obejmowało zakresem odpowiedzialność za szkody:</w:t>
      </w:r>
    </w:p>
    <w:p w14:paraId="6144A25D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spowodowane rażącym niedbalstwem;</w:t>
      </w:r>
    </w:p>
    <w:p w14:paraId="2115B0BD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wyrządzone pracownikom w następstwie wypadków przy pracy </w:t>
      </w:r>
    </w:p>
    <w:p w14:paraId="582A0C2A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polegające na nagłym i przypadkowym zanieczyszczeniu środowiska </w:t>
      </w:r>
    </w:p>
    <w:p w14:paraId="6021885D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wyrządzone przez Podwykonawców, dostawców, poddostawców oraz inne podmioty zaangażowane w realizację Umowy (o ile wykonawca w związku z realizacją Umowy powierzy im część Prac/Usług);</w:t>
      </w:r>
    </w:p>
    <w:p w14:paraId="01794137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spowodowane wibracją, osunięciem się ziemi, osłabieniem elementów nośnych </w:t>
      </w:r>
    </w:p>
    <w:p w14:paraId="23C77DE6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powstałe na skutek uszkodzenia, zniszczenia lub utraty mienia przyjętego na przechowanie, będącego w pieczy lub pod nadzorem ubezpieczonych, w tym także szkody powstałe wskutek obróbki, czyszczenia, naprawy, demontażu, montażu, zabudowy, transportu i tym podobnych prac) – o ile ryzyko występuje; </w:t>
      </w:r>
    </w:p>
    <w:p w14:paraId="3735ACC2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wyrządzone w związku z użytkowaniem pojazdów mechanicznych, samobieżnych maszyn budowlanych i innych pojazdów, w zakresie, w jakim nie podlegają one obowiązkowemu ubezpieczeniu odpowiedzialności cywilnej posiadaczy pojazdów mechanicznych; </w:t>
      </w:r>
    </w:p>
    <w:p w14:paraId="21316967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powstałe w instalacjach i urządzeniach podziemnych; </w:t>
      </w:r>
    </w:p>
    <w:p w14:paraId="7FA56B2E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spowodowane pracami wyburzeniowymi/ rozbiórkowymi/ zastosowaniem młotów pneumatycznych lub innych maszyn lub urządzeń o podobnym działaniu,</w:t>
      </w:r>
    </w:p>
    <w:p w14:paraId="080DD0F4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spowodowane winą umyślną (nie dotyczy reprezentantów)</w:t>
      </w:r>
    </w:p>
    <w:p w14:paraId="1515E341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lastRenderedPageBreak/>
        <w:t>spowodowane pod wpływem alkoholu (nie dotyczy reprezentantów)</w:t>
      </w:r>
    </w:p>
    <w:p w14:paraId="03BBFA73" w14:textId="77777777" w:rsidR="008847F6" w:rsidRPr="001201ED" w:rsidRDefault="00E61612" w:rsidP="008847F6">
      <w:pPr>
        <w:pStyle w:val="Akapitzlist"/>
        <w:numPr>
          <w:ilvl w:val="1"/>
          <w:numId w:val="84"/>
        </w:num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odpowiedzialność za szkody spowodowane przez pracowników ubezpieczonych podmiotów; w przypadku osób wykonujących samodzielne funkcje techniczne w budownictwie nie będących pracownikami ubezpieczonego w rozumienie OWU na podstawie których zawarta zostanie umowa ubezpieczenia, wymagane jest adekwatne pokrycie ubezpieczeniowe</w:t>
      </w:r>
    </w:p>
    <w:p w14:paraId="5D83CC57" w14:textId="77777777" w:rsidR="00E61612" w:rsidRPr="001201ED" w:rsidRDefault="00E61612" w:rsidP="00E61612">
      <w:pPr>
        <w:spacing w:line="276" w:lineRule="auto"/>
        <w:ind w:left="1080"/>
        <w:jc w:val="both"/>
        <w:rPr>
          <w:rFonts w:ascii="Verdana" w:hAnsi="Verdana" w:cs="Calibri"/>
          <w:iCs/>
          <w:color w:val="000000" w:themeColor="text1"/>
          <w:sz w:val="20"/>
          <w:szCs w:val="20"/>
          <w:lang w:eastAsia="ar-SA"/>
        </w:rPr>
      </w:pPr>
    </w:p>
    <w:p w14:paraId="24431926" w14:textId="77777777" w:rsidR="008847F6" w:rsidRPr="001201ED" w:rsidRDefault="003106E0" w:rsidP="003106E0">
      <w:pPr>
        <w:spacing w:line="276" w:lineRule="auto"/>
        <w:jc w:val="both"/>
        <w:rPr>
          <w:rFonts w:ascii="Verdana" w:hAnsi="Verdana"/>
          <w:iCs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 xml:space="preserve">3. </w:t>
      </w:r>
      <w:r w:rsidR="00E61612" w:rsidRPr="001201ED">
        <w:rPr>
          <w:rFonts w:ascii="Verdana" w:hAnsi="Verdana"/>
          <w:iCs/>
          <w:color w:val="000000" w:themeColor="text1"/>
          <w:sz w:val="20"/>
          <w:szCs w:val="20"/>
          <w:lang w:eastAsia="ar-SA"/>
        </w:rPr>
        <w:t>Wymienione powyżej polisy ubezpieczeniowe muszą spełniać następujące warunki:</w:t>
      </w:r>
    </w:p>
    <w:p w14:paraId="3D287DBA" w14:textId="77777777" w:rsidR="008847F6" w:rsidRPr="001201ED" w:rsidRDefault="00E61612" w:rsidP="008847F6">
      <w:pPr>
        <w:pStyle w:val="Akapitzlist"/>
        <w:numPr>
          <w:ilvl w:val="0"/>
          <w:numId w:val="86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W</w:t>
      </w:r>
      <w:r w:rsidRPr="00E00085">
        <w:rPr>
          <w:rFonts w:ascii="Verdana" w:hAnsi="Verdana"/>
          <w:i/>
          <w:iCs/>
          <w:color w:val="000000" w:themeColor="text1"/>
          <w:sz w:val="20"/>
          <w:szCs w:val="20"/>
          <w:lang w:eastAsia="ar-SA"/>
        </w:rPr>
        <w:t xml:space="preserve"> </w:t>
      </w: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przypadku wydłużenia terminu realizacji przedmiotu zamówienia polisy ubezpieczeniowe muszą zostać za każdym razem przedłużone, a ich kopie poświadczone za zgodność z oryginałem przedłożone Zamawiającemu w </w:t>
      </w:r>
      <w:r w:rsidR="00C45DE8"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 xml:space="preserve">terminie 5 dni </w:t>
      </w:r>
      <w:r w:rsidR="00C45DE8" w:rsidRPr="001201ED">
        <w:rPr>
          <w:rFonts w:ascii="Verdana" w:hAnsi="Verdana" w:cstheme="minorHAnsi"/>
          <w:color w:val="000000" w:themeColor="text1"/>
          <w:sz w:val="20"/>
          <w:szCs w:val="20"/>
        </w:rPr>
        <w:t>przed upływem terminu ich ważności</w:t>
      </w: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.</w:t>
      </w:r>
    </w:p>
    <w:p w14:paraId="556C27E1" w14:textId="77777777" w:rsidR="008847F6" w:rsidRPr="001201ED" w:rsidRDefault="00E61612" w:rsidP="008847F6">
      <w:pPr>
        <w:pStyle w:val="Akapitzlist"/>
        <w:numPr>
          <w:ilvl w:val="0"/>
          <w:numId w:val="86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Wprowadzone do polis franszyzy (integralne, redukcyjne, itp.) czy inne limity lub udziały własne w szkodzie określone w polisie obciążają Wykonawcę (tj. Wykonawca zobowiązany jest w pełni pokryć należne odszkodowanie),</w:t>
      </w:r>
    </w:p>
    <w:p w14:paraId="3142BE60" w14:textId="77777777" w:rsidR="008847F6" w:rsidRPr="001201ED" w:rsidRDefault="00E61612" w:rsidP="008847F6">
      <w:pPr>
        <w:numPr>
          <w:ilvl w:val="0"/>
          <w:numId w:val="86"/>
        </w:numPr>
        <w:spacing w:line="276" w:lineRule="auto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201ED">
        <w:rPr>
          <w:rFonts w:ascii="Verdana" w:hAnsi="Verdana"/>
          <w:color w:val="000000" w:themeColor="text1"/>
          <w:sz w:val="20"/>
          <w:szCs w:val="20"/>
        </w:rPr>
        <w:t>Wykonawca (Oferent wybrany w przetargu) przed podpisaniem umowy składa na piśmie oświadczenie, że zobowiązuje się do utrzymania:</w:t>
      </w:r>
    </w:p>
    <w:p w14:paraId="688E4855" w14:textId="77777777" w:rsidR="00E61612" w:rsidRPr="001201ED" w:rsidRDefault="00E61612" w:rsidP="00E6161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1201ED">
        <w:rPr>
          <w:rFonts w:ascii="Verdana" w:hAnsi="Verdana"/>
          <w:color w:val="000000" w:themeColor="text1"/>
          <w:sz w:val="20"/>
          <w:szCs w:val="20"/>
        </w:rPr>
        <w:t xml:space="preserve">Nieprzerwanej ochrony ubezpieczeniowej na podstawie polisy (polis) OC na kwotę </w:t>
      </w:r>
      <w:r w:rsidR="00E00085" w:rsidRPr="001201ED">
        <w:rPr>
          <w:rFonts w:ascii="Verdana" w:hAnsi="Verdana"/>
          <w:color w:val="000000" w:themeColor="text1"/>
          <w:sz w:val="20"/>
          <w:szCs w:val="20"/>
        </w:rPr>
        <w:t>2</w:t>
      </w:r>
      <w:r w:rsidR="00F56C39" w:rsidRPr="001201ED">
        <w:rPr>
          <w:rFonts w:ascii="Verdana" w:hAnsi="Verdana"/>
          <w:color w:val="000000" w:themeColor="text1"/>
          <w:sz w:val="20"/>
          <w:szCs w:val="20"/>
        </w:rPr>
        <w:t>.</w:t>
      </w:r>
      <w:r w:rsidRPr="001201ED">
        <w:rPr>
          <w:rFonts w:ascii="Verdana" w:hAnsi="Verdana"/>
          <w:color w:val="000000" w:themeColor="text1"/>
          <w:sz w:val="20"/>
          <w:szCs w:val="20"/>
        </w:rPr>
        <w:t>000.000,00 zł (</w:t>
      </w:r>
      <w:r w:rsidR="00E00085" w:rsidRPr="001201ED">
        <w:rPr>
          <w:rFonts w:ascii="Verdana" w:hAnsi="Verdana"/>
          <w:color w:val="000000" w:themeColor="text1"/>
          <w:sz w:val="20"/>
          <w:szCs w:val="20"/>
        </w:rPr>
        <w:t xml:space="preserve">dwa miliony </w:t>
      </w:r>
      <w:r w:rsidR="00F56C39" w:rsidRPr="001201ED">
        <w:rPr>
          <w:rFonts w:ascii="Verdana" w:hAnsi="Verdana"/>
          <w:color w:val="000000" w:themeColor="text1"/>
          <w:sz w:val="20"/>
          <w:szCs w:val="20"/>
        </w:rPr>
        <w:t>złotych</w:t>
      </w:r>
      <w:r w:rsidRPr="001201ED">
        <w:rPr>
          <w:rFonts w:ascii="Verdana" w:hAnsi="Verdana"/>
          <w:color w:val="000000" w:themeColor="text1"/>
          <w:sz w:val="20"/>
          <w:szCs w:val="20"/>
        </w:rPr>
        <w:t xml:space="preserve"> złotych) w zakresie działalności związanej z przedmiotem zamówienia </w:t>
      </w:r>
    </w:p>
    <w:p w14:paraId="3579CE74" w14:textId="77777777" w:rsidR="008847F6" w:rsidRPr="001201ED" w:rsidRDefault="00E61612" w:rsidP="008847F6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 xml:space="preserve">W przypadku nieprzedłożenia przez </w:t>
      </w:r>
      <w:r w:rsidR="00761C48"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Wykonawcę odnowionych</w:t>
      </w: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 xml:space="preserve"> polis Zamawiający ma prawo ubezpieczyć Wykonawcę na jego koszt lub odstąpić od umowy. W takiej sytuacji koszty poniesione na ubezpieczenie Wykonawcy Zamawiający potrąci z wynagrodzenia Wykonawcy lub skieruje do Wykonawcy wezwanie do zapłaty z 7-dniowym terminem płatności.</w:t>
      </w:r>
    </w:p>
    <w:p w14:paraId="1CF20F5C" w14:textId="77777777" w:rsidR="008847F6" w:rsidRPr="001201ED" w:rsidRDefault="00E61612" w:rsidP="008847F6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Wykonawca przedłoży do akceptacji projekty polis najpóźniej na 5-dni przed wyznaczonym   terminem podpisania umowy. Po akceptacji projektu polis Wykonawca dostarczy kopie polis potwierdzone za zgodność z oryginałem wraz z dokumentem potwierdzającym ich opłacenie, w ciągu 7 dni od daty podpisania umowy.</w:t>
      </w:r>
    </w:p>
    <w:p w14:paraId="0D440063" w14:textId="77777777" w:rsidR="008847F6" w:rsidRPr="001201ED" w:rsidRDefault="00E61612" w:rsidP="008847F6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Zamawiający nie wyraża zgody na wyłączenie odpowiedzialności ubezpieczyciela w zakresie szkód powstałych w skutek rażącego niedbalstwa Wykonawcy i podwykonawcy lub podwykonawców;</w:t>
      </w:r>
    </w:p>
    <w:p w14:paraId="04CF7FC7" w14:textId="77777777" w:rsidR="008847F6" w:rsidRPr="001201ED" w:rsidRDefault="00E61612" w:rsidP="008847F6">
      <w:pPr>
        <w:pStyle w:val="Akapitzlist"/>
        <w:numPr>
          <w:ilvl w:val="0"/>
          <w:numId w:val="82"/>
        </w:numPr>
        <w:spacing w:line="276" w:lineRule="auto"/>
        <w:jc w:val="both"/>
        <w:rPr>
          <w:rFonts w:ascii="Verdana" w:hAnsi="Verdana"/>
          <w:color w:val="000000" w:themeColor="text1"/>
          <w:sz w:val="20"/>
          <w:szCs w:val="20"/>
          <w:lang w:eastAsia="ar-SA"/>
        </w:rPr>
      </w:pPr>
      <w:r w:rsidRPr="001201ED">
        <w:rPr>
          <w:rFonts w:ascii="Verdana" w:hAnsi="Verdana"/>
          <w:color w:val="000000" w:themeColor="text1"/>
          <w:sz w:val="20"/>
          <w:szCs w:val="20"/>
          <w:lang w:eastAsia="ar-SA"/>
        </w:rPr>
        <w:t>Koszty oraz odpowiedzialność za ciągłość ubezpieczeń, także w przypadku wydłużenia czasu realizacji, obciążają Wykonawcę.</w:t>
      </w:r>
    </w:p>
    <w:p w14:paraId="2765B668" w14:textId="77777777" w:rsidR="00DE7DC2" w:rsidRPr="001201ED" w:rsidRDefault="00DE7DC2" w:rsidP="00DE7DC2">
      <w:pPr>
        <w:pStyle w:val="Akapitzlist"/>
        <w:spacing w:line="276" w:lineRule="auto"/>
        <w:ind w:left="1080"/>
        <w:jc w:val="both"/>
        <w:rPr>
          <w:rFonts w:asciiTheme="minorHAnsi" w:hAnsiTheme="minorHAnsi"/>
          <w:kern w:val="2"/>
          <w:sz w:val="22"/>
          <w:szCs w:val="22"/>
          <w:lang w:eastAsia="ar-SA"/>
        </w:rPr>
      </w:pPr>
    </w:p>
    <w:p w14:paraId="041387B4" w14:textId="77777777" w:rsidR="005F2730" w:rsidRPr="00E00085" w:rsidRDefault="005F2730" w:rsidP="00D926B0">
      <w:pPr>
        <w:spacing w:line="276" w:lineRule="auto"/>
        <w:jc w:val="both"/>
        <w:rPr>
          <w:rFonts w:ascii="Verdana" w:hAnsi="Verdana" w:cs="Arial"/>
          <w:i/>
          <w:sz w:val="20"/>
          <w:szCs w:val="20"/>
        </w:rPr>
      </w:pPr>
    </w:p>
    <w:p w14:paraId="7C49C8A6" w14:textId="77777777" w:rsidR="005F2730" w:rsidRPr="00E00085" w:rsidRDefault="005F2730" w:rsidP="003E60AC">
      <w:pPr>
        <w:ind w:left="720"/>
        <w:jc w:val="center"/>
        <w:rPr>
          <w:color w:val="000000"/>
          <w:sz w:val="22"/>
          <w:szCs w:val="22"/>
        </w:rPr>
      </w:pPr>
    </w:p>
    <w:p w14:paraId="35A3745A" w14:textId="77777777" w:rsidR="00D07CBB" w:rsidRPr="001201ED" w:rsidRDefault="00E1390F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  <w:r w:rsidRPr="001201ED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ROZDZIAŁ</w:t>
      </w:r>
      <w:r w:rsidR="004871EC" w:rsidRPr="001201ED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 xml:space="preserve"> </w:t>
      </w:r>
      <w:r w:rsidR="001B4DA8" w:rsidRPr="001201ED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I</w:t>
      </w:r>
      <w:r w:rsidR="004871EC" w:rsidRPr="001201ED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X</w:t>
      </w:r>
    </w:p>
    <w:p w14:paraId="5AB377D6" w14:textId="77777777" w:rsidR="00953B93" w:rsidRPr="001201ED" w:rsidRDefault="00D07CBB" w:rsidP="003E60AC">
      <w:pPr>
        <w:pStyle w:val="Akapitzlist"/>
        <w:spacing w:line="276" w:lineRule="auto"/>
        <w:ind w:left="0"/>
        <w:jc w:val="center"/>
        <w:rPr>
          <w:rFonts w:ascii="Verdana" w:hAnsi="Verdana" w:cs="Arial"/>
          <w:b/>
          <w:sz w:val="22"/>
          <w:szCs w:val="22"/>
        </w:rPr>
      </w:pPr>
      <w:r w:rsidRPr="001201ED">
        <w:rPr>
          <w:rFonts w:ascii="Verdana" w:hAnsi="Verdana" w:cs="Arial"/>
          <w:b/>
          <w:sz w:val="22"/>
          <w:szCs w:val="22"/>
        </w:rPr>
        <w:t>WIZJA LOKLANA</w:t>
      </w:r>
      <w:r w:rsidR="008A1753" w:rsidRPr="001201ED">
        <w:rPr>
          <w:rFonts w:ascii="Verdana" w:hAnsi="Verdana" w:cs="Arial"/>
          <w:b/>
          <w:sz w:val="22"/>
          <w:szCs w:val="22"/>
        </w:rPr>
        <w:t xml:space="preserve"> </w:t>
      </w:r>
    </w:p>
    <w:p w14:paraId="32093019" w14:textId="77777777" w:rsidR="00D07CBB" w:rsidRPr="001201ED" w:rsidRDefault="00D07CBB" w:rsidP="00D07CBB">
      <w:pPr>
        <w:pStyle w:val="Akapitzlist"/>
        <w:spacing w:line="276" w:lineRule="auto"/>
        <w:ind w:left="0"/>
        <w:jc w:val="both"/>
        <w:rPr>
          <w:rFonts w:ascii="Verdana" w:hAnsi="Verdana" w:cs="Arial"/>
          <w:b/>
          <w:sz w:val="20"/>
          <w:szCs w:val="20"/>
        </w:rPr>
      </w:pPr>
    </w:p>
    <w:p w14:paraId="25870361" w14:textId="77777777" w:rsidR="00AD0F98" w:rsidRPr="001201ED" w:rsidRDefault="00FA5838" w:rsidP="00EC253C">
      <w:pPr>
        <w:pStyle w:val="Akapitzlist"/>
        <w:numPr>
          <w:ilvl w:val="0"/>
          <w:numId w:val="3"/>
        </w:numPr>
        <w:suppressAutoHyphens/>
        <w:spacing w:line="276" w:lineRule="auto"/>
        <w:ind w:left="720"/>
        <w:jc w:val="both"/>
        <w:rPr>
          <w:rFonts w:ascii="Verdana" w:hAnsi="Verdana" w:cs="Arial"/>
          <w:kern w:val="2"/>
          <w:sz w:val="20"/>
          <w:szCs w:val="20"/>
          <w:lang w:eastAsia="ar-SA"/>
        </w:rPr>
      </w:pPr>
      <w:r w:rsidRPr="001201ED">
        <w:rPr>
          <w:rFonts w:ascii="Verdana" w:hAnsi="Verdana" w:cs="Arial"/>
          <w:kern w:val="2"/>
          <w:sz w:val="20"/>
          <w:szCs w:val="20"/>
          <w:lang w:eastAsia="ar-SA"/>
        </w:rPr>
        <w:t>Zamawiający zobowiązuje Oferenta do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dokonani</w:t>
      </w:r>
      <w:r w:rsidRPr="001201ED">
        <w:rPr>
          <w:rFonts w:ascii="Verdana" w:hAnsi="Verdana" w:cs="Arial"/>
          <w:kern w:val="2"/>
          <w:sz w:val="20"/>
          <w:szCs w:val="20"/>
          <w:lang w:eastAsia="ar-SA"/>
        </w:rPr>
        <w:t>a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wizji lokalnej</w:t>
      </w:r>
      <w:r w:rsidR="00517B65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terenu przyszłej budowy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</w:t>
      </w:r>
      <w:r w:rsidR="003106E0" w:rsidRPr="001201ED">
        <w:rPr>
          <w:rFonts w:ascii="Verdana" w:hAnsi="Verdana" w:cs="Arial"/>
          <w:kern w:val="2"/>
          <w:sz w:val="20"/>
          <w:szCs w:val="20"/>
          <w:lang w:eastAsia="ar-SA"/>
        </w:rPr>
        <w:br/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>w celu sprawdzenia</w:t>
      </w:r>
      <w:r w:rsidR="003E60AC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istniejących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warunków związanych z wykonaniem robót budowlanych będących przedmiotem przetargu oraz w zakresie niezbędnym do ska</w:t>
      </w:r>
      <w:r w:rsidR="0070633B" w:rsidRPr="001201ED">
        <w:rPr>
          <w:rFonts w:ascii="Verdana" w:hAnsi="Verdana" w:cs="Arial"/>
          <w:kern w:val="2"/>
          <w:sz w:val="20"/>
          <w:szCs w:val="20"/>
          <w:lang w:eastAsia="ar-SA"/>
        </w:rPr>
        <w:t>lkulowania ceny przez Wykonawcę.</w:t>
      </w:r>
    </w:p>
    <w:p w14:paraId="479960FA" w14:textId="77777777" w:rsidR="00D07053" w:rsidRPr="001201ED" w:rsidRDefault="00FA5838" w:rsidP="00FA5838">
      <w:pPr>
        <w:pStyle w:val="Akapitzlist"/>
        <w:numPr>
          <w:ilvl w:val="0"/>
          <w:numId w:val="3"/>
        </w:numPr>
        <w:suppressAutoHyphens/>
        <w:spacing w:line="276" w:lineRule="auto"/>
        <w:ind w:left="720"/>
        <w:jc w:val="both"/>
        <w:rPr>
          <w:rFonts w:ascii="Verdana" w:hAnsi="Verdana" w:cs="Arial"/>
          <w:kern w:val="2"/>
          <w:sz w:val="20"/>
          <w:szCs w:val="20"/>
          <w:lang w:eastAsia="ar-SA"/>
        </w:rPr>
      </w:pPr>
      <w:r w:rsidRPr="001201ED">
        <w:rPr>
          <w:rFonts w:ascii="Verdana" w:hAnsi="Verdana" w:cs="Arial"/>
          <w:kern w:val="2"/>
          <w:sz w:val="20"/>
          <w:szCs w:val="20"/>
          <w:lang w:eastAsia="ar-SA"/>
        </w:rPr>
        <w:t>Oferent</w:t>
      </w:r>
      <w:r w:rsidR="003E60AC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</w:t>
      </w:r>
      <w:r w:rsidR="00FE2457" w:rsidRPr="001201ED">
        <w:rPr>
          <w:rFonts w:ascii="Verdana" w:hAnsi="Verdana" w:cs="Arial"/>
          <w:kern w:val="2"/>
          <w:sz w:val="20"/>
          <w:szCs w:val="20"/>
          <w:lang w:eastAsia="ar-SA"/>
        </w:rPr>
        <w:t>ustali</w:t>
      </w:r>
      <w:r w:rsidR="008A1753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z Zamawiającym (osoba kontaktowa w tej sprawie Janusz Maziarz tel. 601 334 793) planowany termin wizji lokalnej.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 Wizję lokalną można odbyć </w:t>
      </w:r>
      <w:r w:rsidR="00771212"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we wtorki </w:t>
      </w:r>
      <w:r w:rsidRPr="001201ED">
        <w:rPr>
          <w:rFonts w:ascii="Verdana" w:hAnsi="Verdana" w:cs="Arial"/>
          <w:kern w:val="2"/>
          <w:sz w:val="20"/>
          <w:szCs w:val="20"/>
          <w:lang w:eastAsia="ar-SA"/>
        </w:rPr>
        <w:br/>
      </w:r>
      <w:r w:rsidR="00771212" w:rsidRPr="001201ED">
        <w:rPr>
          <w:rFonts w:ascii="Verdana" w:hAnsi="Verdana" w:cs="Arial"/>
          <w:kern w:val="2"/>
          <w:sz w:val="20"/>
          <w:szCs w:val="20"/>
          <w:lang w:eastAsia="ar-SA"/>
        </w:rPr>
        <w:t>i czwartki</w:t>
      </w:r>
      <w:r w:rsidRPr="001201ED">
        <w:rPr>
          <w:rFonts w:ascii="Verdana" w:hAnsi="Verdana" w:cs="Arial"/>
          <w:kern w:val="2"/>
          <w:sz w:val="20"/>
          <w:szCs w:val="20"/>
          <w:lang w:eastAsia="ar-SA"/>
        </w:rPr>
        <w:t xml:space="preserve">, w godzinach </w:t>
      </w:r>
      <w:r w:rsidR="008A1753" w:rsidRPr="001201ED">
        <w:rPr>
          <w:rFonts w:ascii="Verdana" w:hAnsi="Verdana" w:cs="Arial"/>
          <w:kern w:val="2"/>
          <w:sz w:val="20"/>
          <w:szCs w:val="20"/>
          <w:lang w:eastAsia="ar-SA"/>
        </w:rPr>
        <w:t>11</w:t>
      </w:r>
      <w:r w:rsidR="00AD0F98" w:rsidRPr="001201ED">
        <w:rPr>
          <w:rFonts w:ascii="Verdana" w:hAnsi="Verdana" w:cs="Arial"/>
          <w:kern w:val="2"/>
          <w:sz w:val="20"/>
          <w:szCs w:val="20"/>
          <w:lang w:eastAsia="ar-SA"/>
        </w:rPr>
        <w:t>:00 – 14:00.</w:t>
      </w:r>
    </w:p>
    <w:p w14:paraId="622A2E43" w14:textId="77777777" w:rsidR="00953B93" w:rsidRPr="00AA5CC8" w:rsidRDefault="00953B93" w:rsidP="0070633B">
      <w:pPr>
        <w:suppressAutoHyphens/>
        <w:rPr>
          <w:rFonts w:asciiTheme="minorHAnsi" w:hAnsiTheme="minorHAnsi"/>
          <w:b/>
          <w:color w:val="000000"/>
          <w:kern w:val="2"/>
          <w:sz w:val="22"/>
          <w:szCs w:val="22"/>
          <w:lang w:eastAsia="ar-SA"/>
        </w:rPr>
      </w:pPr>
    </w:p>
    <w:p w14:paraId="073D9935" w14:textId="77777777" w:rsidR="00C3261D" w:rsidRDefault="00C3261D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</w:p>
    <w:p w14:paraId="612B4A10" w14:textId="77777777" w:rsidR="00C3261D" w:rsidRDefault="00C3261D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</w:p>
    <w:p w14:paraId="07577961" w14:textId="77777777" w:rsidR="00B944E6" w:rsidRDefault="00B944E6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</w:p>
    <w:p w14:paraId="1FAA17A0" w14:textId="77777777" w:rsidR="00B944E6" w:rsidRDefault="00B944E6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</w:p>
    <w:p w14:paraId="06157ACC" w14:textId="77777777" w:rsidR="00B944E6" w:rsidRDefault="00B944E6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</w:p>
    <w:p w14:paraId="54C53069" w14:textId="77777777" w:rsidR="00AD0F98" w:rsidRPr="00AA5CC8" w:rsidRDefault="00D308A3" w:rsidP="003E60AC">
      <w:pPr>
        <w:suppressAutoHyphens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  <w:r w:rsidRPr="00AA5CC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lastRenderedPageBreak/>
        <w:t xml:space="preserve">ROZDZIAŁ </w:t>
      </w:r>
      <w:r w:rsidR="001B4DA8" w:rsidRPr="00AA5CC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X</w:t>
      </w:r>
    </w:p>
    <w:p w14:paraId="2BDF1BDD" w14:textId="77777777" w:rsidR="00AD0F98" w:rsidRPr="00AA5CC8" w:rsidRDefault="006F5CE1" w:rsidP="003E60AC">
      <w:pPr>
        <w:suppressAutoHyphens/>
        <w:spacing w:line="276" w:lineRule="auto"/>
        <w:jc w:val="center"/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</w:pPr>
      <w:r w:rsidRPr="00AA5CC8">
        <w:rPr>
          <w:rFonts w:ascii="Verdana" w:hAnsi="Verdana"/>
          <w:b/>
          <w:color w:val="000000"/>
          <w:kern w:val="2"/>
          <w:sz w:val="22"/>
          <w:szCs w:val="22"/>
          <w:lang w:eastAsia="ar-SA"/>
        </w:rPr>
        <w:t>TERMIN WYKONANIA ZAMÓWIENIA</w:t>
      </w:r>
    </w:p>
    <w:p w14:paraId="293CC075" w14:textId="77777777" w:rsidR="00EF0742" w:rsidRPr="00736742" w:rsidRDefault="00EF0742" w:rsidP="00252F9A">
      <w:pPr>
        <w:suppressAutoHyphens/>
        <w:spacing w:line="276" w:lineRule="auto"/>
        <w:jc w:val="both"/>
        <w:rPr>
          <w:rFonts w:asciiTheme="minorHAnsi" w:hAnsiTheme="minorHAnsi"/>
          <w:b/>
          <w:kern w:val="2"/>
          <w:sz w:val="22"/>
          <w:szCs w:val="22"/>
          <w:lang w:eastAsia="ar-SA"/>
        </w:rPr>
      </w:pPr>
    </w:p>
    <w:p w14:paraId="1AB013CF" w14:textId="77777777" w:rsidR="00761C48" w:rsidRPr="00736742" w:rsidRDefault="00592783" w:rsidP="00592783">
      <w:pPr>
        <w:pStyle w:val="Akapitzlist"/>
        <w:numPr>
          <w:ilvl w:val="3"/>
          <w:numId w:val="4"/>
        </w:numPr>
        <w:spacing w:line="276" w:lineRule="auto"/>
        <w:ind w:left="426" w:hanging="426"/>
        <w:rPr>
          <w:rFonts w:ascii="Verdana" w:hAnsi="Verdana"/>
          <w:b/>
          <w:sz w:val="20"/>
          <w:szCs w:val="20"/>
        </w:rPr>
      </w:pPr>
      <w:r w:rsidRPr="00736742">
        <w:rPr>
          <w:rFonts w:ascii="Verdana" w:hAnsi="Verdana"/>
          <w:kern w:val="2"/>
          <w:sz w:val="20"/>
          <w:szCs w:val="20"/>
          <w:lang w:eastAsia="ar-SA"/>
        </w:rPr>
        <w:t xml:space="preserve">Wykonawca zobowiązany jest </w:t>
      </w:r>
      <w:r w:rsidRPr="00736742">
        <w:rPr>
          <w:rFonts w:ascii="Verdana" w:hAnsi="Verdana"/>
          <w:b/>
          <w:kern w:val="2"/>
          <w:sz w:val="20"/>
          <w:szCs w:val="20"/>
          <w:lang w:eastAsia="ar-SA"/>
        </w:rPr>
        <w:t xml:space="preserve">zrealizować przedmiot zamówienia </w:t>
      </w:r>
      <w:r w:rsidRPr="00736742">
        <w:rPr>
          <w:rFonts w:ascii="Verdana" w:hAnsi="Verdana"/>
          <w:b/>
          <w:sz w:val="20"/>
          <w:szCs w:val="20"/>
        </w:rPr>
        <w:t xml:space="preserve">w terminie </w:t>
      </w:r>
    </w:p>
    <w:p w14:paraId="6FF4B4BA" w14:textId="02F1A5B7" w:rsidR="00736742" w:rsidRPr="0009320B" w:rsidRDefault="00761C48" w:rsidP="00761C48">
      <w:pPr>
        <w:pStyle w:val="Akapitzlist"/>
        <w:spacing w:line="276" w:lineRule="auto"/>
        <w:ind w:left="426"/>
        <w:rPr>
          <w:rFonts w:ascii="Verdana" w:hAnsi="Verdana"/>
          <w:b/>
          <w:strike/>
          <w:sz w:val="20"/>
          <w:szCs w:val="20"/>
        </w:rPr>
      </w:pPr>
      <w:bookmarkStart w:id="1" w:name="_Hlk188440158"/>
      <w:r w:rsidRPr="00736742">
        <w:rPr>
          <w:rFonts w:ascii="Verdana" w:hAnsi="Verdana"/>
          <w:b/>
          <w:sz w:val="20"/>
          <w:szCs w:val="20"/>
        </w:rPr>
        <w:t>Etap I</w:t>
      </w:r>
      <w:r w:rsidR="00736742">
        <w:rPr>
          <w:rFonts w:ascii="Verdana" w:hAnsi="Verdana"/>
          <w:b/>
          <w:sz w:val="20"/>
          <w:szCs w:val="20"/>
        </w:rPr>
        <w:t xml:space="preserve"> </w:t>
      </w:r>
      <w:r w:rsidR="006A0376">
        <w:rPr>
          <w:rFonts w:ascii="Verdana" w:hAnsi="Verdana"/>
          <w:b/>
          <w:sz w:val="20"/>
          <w:szCs w:val="20"/>
        </w:rPr>
        <w:t>realizacji</w:t>
      </w:r>
      <w:r w:rsidR="0009320B">
        <w:rPr>
          <w:rFonts w:ascii="Verdana" w:hAnsi="Verdana"/>
          <w:b/>
          <w:sz w:val="20"/>
          <w:szCs w:val="20"/>
        </w:rPr>
        <w:t>:</w:t>
      </w:r>
      <w:r w:rsidR="006A0376">
        <w:rPr>
          <w:rFonts w:ascii="Verdana" w:hAnsi="Verdana"/>
          <w:b/>
          <w:sz w:val="20"/>
          <w:szCs w:val="20"/>
        </w:rPr>
        <w:t xml:space="preserve"> </w:t>
      </w:r>
    </w:p>
    <w:p w14:paraId="19C63D2E" w14:textId="77777777" w:rsidR="00761C48" w:rsidRPr="00736742" w:rsidRDefault="00736742" w:rsidP="00736742">
      <w:pPr>
        <w:pStyle w:val="Akapitzlist"/>
        <w:numPr>
          <w:ilvl w:val="0"/>
          <w:numId w:val="95"/>
        </w:numPr>
        <w:spacing w:line="276" w:lineRule="auto"/>
        <w:rPr>
          <w:rFonts w:ascii="Verdana" w:hAnsi="Verdana"/>
          <w:bCs/>
          <w:sz w:val="20"/>
          <w:szCs w:val="20"/>
        </w:rPr>
      </w:pPr>
      <w:r w:rsidRPr="00736742">
        <w:rPr>
          <w:rFonts w:ascii="Verdana" w:hAnsi="Verdana"/>
          <w:bCs/>
          <w:sz w:val="20"/>
          <w:szCs w:val="20"/>
        </w:rPr>
        <w:t>Przygotowanie dokumentacji projektowej</w:t>
      </w:r>
      <w:r w:rsidR="006A0376">
        <w:rPr>
          <w:rFonts w:ascii="Verdana" w:hAnsi="Verdana"/>
          <w:bCs/>
          <w:sz w:val="20"/>
          <w:szCs w:val="20"/>
        </w:rPr>
        <w:t xml:space="preserve"> do uzgodnienia z PGE Dystrybucja S.A. Oddział w Lublinie </w:t>
      </w:r>
      <w:r w:rsidRPr="00736742">
        <w:rPr>
          <w:rFonts w:ascii="Verdana" w:hAnsi="Verdana"/>
          <w:bCs/>
          <w:sz w:val="20"/>
          <w:szCs w:val="20"/>
        </w:rPr>
        <w:t xml:space="preserve"> </w:t>
      </w:r>
      <w:r w:rsidR="00AA5CC8">
        <w:rPr>
          <w:rFonts w:ascii="Verdana" w:hAnsi="Verdana"/>
          <w:bCs/>
          <w:sz w:val="20"/>
          <w:szCs w:val="20"/>
        </w:rPr>
        <w:t>45</w:t>
      </w:r>
      <w:r w:rsidRPr="00736742">
        <w:rPr>
          <w:rFonts w:ascii="Verdana" w:hAnsi="Verdana"/>
          <w:bCs/>
          <w:sz w:val="20"/>
          <w:szCs w:val="20"/>
        </w:rPr>
        <w:t xml:space="preserve"> dni.</w:t>
      </w:r>
    </w:p>
    <w:p w14:paraId="6525E00E" w14:textId="77777777" w:rsidR="00736742" w:rsidRDefault="00AA5CC8" w:rsidP="00736742">
      <w:pPr>
        <w:pStyle w:val="Akapitzlist"/>
        <w:numPr>
          <w:ilvl w:val="0"/>
          <w:numId w:val="95"/>
        </w:num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</w:t>
      </w:r>
      <w:r w:rsidR="00736742" w:rsidRPr="00736742">
        <w:rPr>
          <w:rFonts w:ascii="Verdana" w:hAnsi="Verdana"/>
          <w:bCs/>
          <w:sz w:val="20"/>
          <w:szCs w:val="20"/>
        </w:rPr>
        <w:t xml:space="preserve">rzygotowanie dokumentacji na pozwolenie na budowę </w:t>
      </w:r>
      <w:r>
        <w:rPr>
          <w:rFonts w:ascii="Verdana" w:hAnsi="Verdana"/>
          <w:bCs/>
          <w:sz w:val="20"/>
          <w:szCs w:val="20"/>
        </w:rPr>
        <w:t>10</w:t>
      </w:r>
      <w:r w:rsidR="00736742" w:rsidRPr="00736742">
        <w:rPr>
          <w:rFonts w:ascii="Verdana" w:hAnsi="Verdana"/>
          <w:bCs/>
          <w:sz w:val="20"/>
          <w:szCs w:val="20"/>
        </w:rPr>
        <w:t xml:space="preserve"> dni</w:t>
      </w:r>
      <w:r w:rsidR="006A0376">
        <w:rPr>
          <w:rFonts w:ascii="Verdana" w:hAnsi="Verdana"/>
          <w:bCs/>
          <w:sz w:val="20"/>
          <w:szCs w:val="20"/>
        </w:rPr>
        <w:t xml:space="preserve"> od daty uzgodnienia dokumentacji projektowej </w:t>
      </w:r>
    </w:p>
    <w:p w14:paraId="79116AD3" w14:textId="77777777" w:rsidR="00736742" w:rsidRPr="00736742" w:rsidRDefault="00736742" w:rsidP="00736742">
      <w:pPr>
        <w:spacing w:line="276" w:lineRule="auto"/>
        <w:rPr>
          <w:rFonts w:ascii="Verdana" w:hAnsi="Verdana"/>
          <w:b/>
          <w:sz w:val="20"/>
          <w:szCs w:val="20"/>
        </w:rPr>
      </w:pPr>
    </w:p>
    <w:p w14:paraId="2C3C1684" w14:textId="77777777" w:rsidR="00736742" w:rsidRDefault="00761C48" w:rsidP="00736742">
      <w:pPr>
        <w:pStyle w:val="Akapitzlist"/>
        <w:spacing w:line="276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736742">
        <w:rPr>
          <w:rFonts w:ascii="Verdana" w:hAnsi="Verdana"/>
          <w:b/>
          <w:sz w:val="20"/>
          <w:szCs w:val="20"/>
        </w:rPr>
        <w:t>Etap II</w:t>
      </w:r>
      <w:r w:rsidR="00736742">
        <w:rPr>
          <w:rFonts w:ascii="Verdana" w:hAnsi="Verdana"/>
          <w:b/>
          <w:sz w:val="20"/>
          <w:szCs w:val="20"/>
        </w:rPr>
        <w:t xml:space="preserve"> – </w:t>
      </w:r>
      <w:r w:rsidR="00AA5CC8">
        <w:rPr>
          <w:rFonts w:ascii="Verdana" w:hAnsi="Verdana"/>
          <w:b/>
          <w:sz w:val="20"/>
          <w:szCs w:val="20"/>
        </w:rPr>
        <w:t>75</w:t>
      </w:r>
      <w:r w:rsidR="00736742">
        <w:rPr>
          <w:rFonts w:ascii="Verdana" w:hAnsi="Verdana"/>
          <w:b/>
          <w:sz w:val="20"/>
          <w:szCs w:val="20"/>
        </w:rPr>
        <w:t xml:space="preserve"> dni od daty uzyskania prawomocnego pozwolenia na budowę:</w:t>
      </w:r>
    </w:p>
    <w:p w14:paraId="18389528" w14:textId="77777777" w:rsidR="00761C48" w:rsidRPr="00736742" w:rsidRDefault="00736742" w:rsidP="00EE4B54">
      <w:pPr>
        <w:pStyle w:val="Akapitzlist"/>
        <w:numPr>
          <w:ilvl w:val="0"/>
          <w:numId w:val="96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36742">
        <w:rPr>
          <w:rFonts w:ascii="Verdana" w:hAnsi="Verdana"/>
          <w:bCs/>
          <w:sz w:val="20"/>
          <w:szCs w:val="20"/>
        </w:rPr>
        <w:t>dostawa i montaż urządzeń</w:t>
      </w:r>
      <w:r w:rsidR="00761C48" w:rsidRPr="00736742">
        <w:rPr>
          <w:rFonts w:ascii="Verdana" w:hAnsi="Verdana"/>
          <w:bCs/>
          <w:sz w:val="20"/>
          <w:szCs w:val="20"/>
        </w:rPr>
        <w:t xml:space="preserve"> </w:t>
      </w:r>
      <w:r w:rsidRPr="00736742">
        <w:rPr>
          <w:rFonts w:ascii="Verdana" w:hAnsi="Verdana"/>
          <w:bCs/>
          <w:sz w:val="20"/>
          <w:szCs w:val="20"/>
        </w:rPr>
        <w:t>30 dni</w:t>
      </w:r>
      <w:r w:rsidR="00EE4B54">
        <w:rPr>
          <w:rFonts w:ascii="Verdana" w:hAnsi="Verdana"/>
          <w:bCs/>
          <w:sz w:val="20"/>
          <w:szCs w:val="20"/>
        </w:rPr>
        <w:t>,</w:t>
      </w:r>
    </w:p>
    <w:p w14:paraId="4DBED2C8" w14:textId="77777777" w:rsidR="00EE4B54" w:rsidRPr="00EE4B54" w:rsidRDefault="00736742" w:rsidP="00EE4B54">
      <w:pPr>
        <w:pStyle w:val="Akapitzlist"/>
        <w:numPr>
          <w:ilvl w:val="0"/>
          <w:numId w:val="96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736742">
        <w:rPr>
          <w:rFonts w:ascii="Verdana" w:hAnsi="Verdana"/>
          <w:bCs/>
          <w:sz w:val="20"/>
          <w:szCs w:val="20"/>
        </w:rPr>
        <w:t>Uzgodnienie i rozruch z PGE Dystrybucja S.A.</w:t>
      </w:r>
      <w:r w:rsidR="00EE4B54">
        <w:rPr>
          <w:rFonts w:ascii="Verdana" w:hAnsi="Verdana"/>
          <w:bCs/>
          <w:sz w:val="20"/>
          <w:szCs w:val="20"/>
        </w:rPr>
        <w:t>,</w:t>
      </w:r>
      <w:r w:rsidRPr="00736742">
        <w:rPr>
          <w:rFonts w:ascii="Verdana" w:hAnsi="Verdana"/>
          <w:bCs/>
          <w:sz w:val="20"/>
          <w:szCs w:val="20"/>
        </w:rPr>
        <w:t xml:space="preserve"> </w:t>
      </w:r>
      <w:r w:rsidR="00EE4B54" w:rsidRPr="00EE4B54">
        <w:rPr>
          <w:rFonts w:ascii="Verdana" w:hAnsi="Verdana"/>
          <w:bCs/>
          <w:sz w:val="20"/>
          <w:szCs w:val="20"/>
        </w:rPr>
        <w:t>przekazanie Zmawiającemu</w:t>
      </w:r>
      <w:r w:rsidR="00EE4B54">
        <w:rPr>
          <w:rFonts w:ascii="Verdana" w:hAnsi="Verdana"/>
          <w:bCs/>
          <w:sz w:val="20"/>
          <w:szCs w:val="20"/>
        </w:rPr>
        <w:t xml:space="preserve"> elektrowni </w:t>
      </w:r>
      <w:r w:rsidR="00EE4B54" w:rsidRPr="00EE4B54">
        <w:rPr>
          <w:rFonts w:ascii="Verdana" w:hAnsi="Verdana"/>
          <w:bCs/>
          <w:sz w:val="20"/>
          <w:szCs w:val="20"/>
        </w:rPr>
        <w:t xml:space="preserve">do eksploatacji </w:t>
      </w:r>
      <w:r w:rsidRPr="00736742">
        <w:rPr>
          <w:rFonts w:ascii="Verdana" w:hAnsi="Verdana"/>
          <w:bCs/>
          <w:sz w:val="20"/>
          <w:szCs w:val="20"/>
        </w:rPr>
        <w:t xml:space="preserve">– </w:t>
      </w:r>
      <w:r w:rsidR="001201ED">
        <w:rPr>
          <w:rFonts w:ascii="Verdana" w:hAnsi="Verdana"/>
          <w:bCs/>
          <w:sz w:val="20"/>
          <w:szCs w:val="20"/>
        </w:rPr>
        <w:t>45</w:t>
      </w:r>
      <w:r w:rsidRPr="00736742">
        <w:rPr>
          <w:rFonts w:ascii="Verdana" w:hAnsi="Verdana"/>
          <w:bCs/>
          <w:sz w:val="20"/>
          <w:szCs w:val="20"/>
        </w:rPr>
        <w:t xml:space="preserve"> dni</w:t>
      </w:r>
      <w:r w:rsidR="00EE4B54">
        <w:rPr>
          <w:rFonts w:ascii="Verdana" w:hAnsi="Verdana"/>
          <w:bCs/>
          <w:sz w:val="20"/>
          <w:szCs w:val="20"/>
        </w:rPr>
        <w:t>.</w:t>
      </w:r>
      <w:r w:rsidRPr="00736742">
        <w:rPr>
          <w:rFonts w:ascii="Verdana" w:hAnsi="Verdana"/>
          <w:bCs/>
          <w:sz w:val="20"/>
          <w:szCs w:val="20"/>
        </w:rPr>
        <w:t xml:space="preserve"> </w:t>
      </w:r>
    </w:p>
    <w:bookmarkEnd w:id="1"/>
    <w:p w14:paraId="2CA925CA" w14:textId="77777777" w:rsidR="00736742" w:rsidRPr="00736742" w:rsidRDefault="00736742" w:rsidP="00736742">
      <w:pPr>
        <w:pStyle w:val="Akapitzlist"/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</w:p>
    <w:p w14:paraId="701B75C5" w14:textId="77777777" w:rsidR="00AD0F98" w:rsidRPr="00736742" w:rsidRDefault="00AD0F98" w:rsidP="00EC253C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6742">
        <w:rPr>
          <w:rFonts w:ascii="Verdana" w:hAnsi="Verdana" w:cs="Arial"/>
          <w:sz w:val="20"/>
          <w:szCs w:val="20"/>
        </w:rPr>
        <w:t>Termin realizacji zamówieni</w:t>
      </w:r>
      <w:r w:rsidR="00026945" w:rsidRPr="00736742">
        <w:rPr>
          <w:rFonts w:ascii="Verdana" w:hAnsi="Verdana" w:cs="Arial"/>
          <w:sz w:val="20"/>
          <w:szCs w:val="20"/>
        </w:rPr>
        <w:t>a jest tożsamy z datą zgłoszenia</w:t>
      </w:r>
      <w:r w:rsidRPr="00736742">
        <w:rPr>
          <w:rFonts w:ascii="Verdana" w:hAnsi="Verdana" w:cs="Arial"/>
          <w:sz w:val="20"/>
          <w:szCs w:val="20"/>
        </w:rPr>
        <w:t xml:space="preserve"> przez Wykonawcę gotowości do odbioru przedmiotu umowy</w:t>
      </w:r>
      <w:r w:rsidR="003106E0" w:rsidRPr="00736742">
        <w:rPr>
          <w:rFonts w:ascii="Verdana" w:hAnsi="Verdana" w:cs="Arial"/>
          <w:sz w:val="20"/>
          <w:szCs w:val="20"/>
        </w:rPr>
        <w:t xml:space="preserve"> potwierdzonego</w:t>
      </w:r>
      <w:r w:rsidRPr="00736742">
        <w:rPr>
          <w:rFonts w:ascii="Verdana" w:hAnsi="Verdana" w:cs="Arial"/>
          <w:sz w:val="20"/>
          <w:szCs w:val="20"/>
        </w:rPr>
        <w:t xml:space="preserve"> protokołem odbioru końcowego</w:t>
      </w:r>
      <w:r w:rsidR="00F56C39" w:rsidRPr="00736742">
        <w:rPr>
          <w:rFonts w:ascii="Verdana" w:hAnsi="Verdana" w:cs="Arial"/>
          <w:sz w:val="20"/>
          <w:szCs w:val="20"/>
        </w:rPr>
        <w:t xml:space="preserve"> zaakceptowanym przez obie strony.</w:t>
      </w:r>
    </w:p>
    <w:p w14:paraId="2DA55CD4" w14:textId="77777777" w:rsidR="0009320B" w:rsidRDefault="00AD0F98" w:rsidP="0009320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36742">
        <w:rPr>
          <w:rFonts w:ascii="Verdana" w:hAnsi="Verdana" w:cs="Arial"/>
          <w:sz w:val="20"/>
          <w:szCs w:val="20"/>
        </w:rPr>
        <w:t>Wykonawca dołącza do zgłoszenia gotowości do odbioru robót kompletną dokumentację powykonawczą. Jeżeli w trakcie odbioru końcowego Komisja stwierdzi braki lub wady w dokumentacji powykonawczej, wówczas odmówi odbioru przedmiotu umowy z winy Wykonawcy.</w:t>
      </w:r>
    </w:p>
    <w:p w14:paraId="5D61DB4C" w14:textId="3CDAB6D8" w:rsidR="00140563" w:rsidRPr="0009320B" w:rsidRDefault="00AD0F98" w:rsidP="0009320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09320B">
        <w:rPr>
          <w:rFonts w:ascii="Verdana" w:hAnsi="Verdana"/>
          <w:kern w:val="2"/>
          <w:sz w:val="20"/>
          <w:szCs w:val="20"/>
          <w:lang w:eastAsia="ar-SA"/>
        </w:rPr>
        <w:t xml:space="preserve">Termin realizacji przedmiotu umowy oraz terminy realizacji poszczególnych zadań określone </w:t>
      </w:r>
      <w:r w:rsidR="00156724" w:rsidRPr="0009320B">
        <w:rPr>
          <w:rFonts w:ascii="Verdana" w:hAnsi="Verdana"/>
          <w:kern w:val="2"/>
          <w:sz w:val="20"/>
          <w:szCs w:val="20"/>
          <w:lang w:eastAsia="ar-SA"/>
        </w:rPr>
        <w:t xml:space="preserve">są </w:t>
      </w:r>
      <w:r w:rsidRPr="0009320B">
        <w:rPr>
          <w:rFonts w:ascii="Verdana" w:hAnsi="Verdana"/>
          <w:kern w:val="2"/>
          <w:sz w:val="20"/>
          <w:szCs w:val="20"/>
          <w:lang w:eastAsia="ar-SA"/>
        </w:rPr>
        <w:t>w harmonogramie rzeczowo-finansowym mogą ulec zmianie w przypadku zaistnienia okoliczności określonych we Wzorze umowy.</w:t>
      </w:r>
    </w:p>
    <w:p w14:paraId="0E26DD03" w14:textId="77777777" w:rsidR="00813DFD" w:rsidRPr="00E00085" w:rsidRDefault="00813DFD" w:rsidP="001C59F3">
      <w:pPr>
        <w:suppressAutoHyphens/>
        <w:spacing w:line="276" w:lineRule="auto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03F96CDF" w14:textId="77777777" w:rsidR="00813DFD" w:rsidRPr="00E00085" w:rsidRDefault="00813DFD" w:rsidP="008A7DF5">
      <w:pPr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12D26402" w14:textId="77777777" w:rsidR="00AD0F98" w:rsidRPr="00AA5CC8" w:rsidRDefault="00E1390F" w:rsidP="008A7DF5">
      <w:pPr>
        <w:suppressAutoHyphens/>
        <w:spacing w:line="276" w:lineRule="auto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AA5CC8">
        <w:rPr>
          <w:rFonts w:ascii="Verdana" w:hAnsi="Verdana"/>
          <w:b/>
          <w:kern w:val="2"/>
          <w:sz w:val="22"/>
          <w:szCs w:val="22"/>
          <w:lang w:eastAsia="ar-SA"/>
        </w:rPr>
        <w:t xml:space="preserve">ROZDZIAŁ </w:t>
      </w:r>
      <w:r w:rsidR="001B4DA8" w:rsidRPr="00AA5CC8">
        <w:rPr>
          <w:rFonts w:ascii="Verdana" w:hAnsi="Verdana"/>
          <w:b/>
          <w:kern w:val="2"/>
          <w:sz w:val="22"/>
          <w:szCs w:val="22"/>
          <w:lang w:eastAsia="ar-SA"/>
        </w:rPr>
        <w:t>XI</w:t>
      </w:r>
    </w:p>
    <w:p w14:paraId="2C534EA9" w14:textId="77777777" w:rsidR="00D308A3" w:rsidRPr="00AA5CC8" w:rsidRDefault="00061C80" w:rsidP="008A7DF5">
      <w:pPr>
        <w:spacing w:line="276" w:lineRule="auto"/>
        <w:jc w:val="center"/>
        <w:rPr>
          <w:rFonts w:ascii="Verdana" w:hAnsi="Verdana" w:cs="Trebuchet MS"/>
          <w:b/>
          <w:color w:val="000000"/>
          <w:sz w:val="22"/>
          <w:szCs w:val="22"/>
        </w:rPr>
      </w:pPr>
      <w:r w:rsidRPr="00AA5CC8">
        <w:rPr>
          <w:rFonts w:ascii="Verdana" w:hAnsi="Verdana" w:cs="Trebuchet MS"/>
          <w:b/>
          <w:color w:val="000000"/>
          <w:sz w:val="22"/>
          <w:szCs w:val="22"/>
        </w:rPr>
        <w:t xml:space="preserve">INFORMACJA O WARUNKACH DO UDZIAŁU W </w:t>
      </w:r>
      <w:r w:rsidR="00AA5CC8" w:rsidRPr="00AA5CC8">
        <w:rPr>
          <w:rFonts w:ascii="Verdana" w:hAnsi="Verdana" w:cs="Trebuchet MS"/>
          <w:b/>
          <w:color w:val="000000"/>
          <w:sz w:val="22"/>
          <w:szCs w:val="22"/>
        </w:rPr>
        <w:t>POSTĘPOWANIU PRZETARGOWYM</w:t>
      </w:r>
      <w:r w:rsidRPr="00AA5CC8">
        <w:rPr>
          <w:rFonts w:ascii="Verdana" w:hAnsi="Verdana" w:cs="Trebuchet MS"/>
          <w:b/>
          <w:color w:val="000000"/>
          <w:sz w:val="22"/>
          <w:szCs w:val="22"/>
        </w:rPr>
        <w:t xml:space="preserve"> O UDZIELENIE ZAMÓWIENIA</w:t>
      </w:r>
    </w:p>
    <w:p w14:paraId="12FD6A23" w14:textId="77777777" w:rsidR="008A7DF5" w:rsidRPr="00AA5CC8" w:rsidRDefault="008A7DF5" w:rsidP="005F2730">
      <w:pPr>
        <w:spacing w:line="276" w:lineRule="auto"/>
        <w:jc w:val="center"/>
        <w:rPr>
          <w:rFonts w:asciiTheme="minorHAnsi" w:hAnsiTheme="minorHAnsi" w:cs="Trebuchet MS"/>
          <w:b/>
          <w:color w:val="000000"/>
          <w:sz w:val="22"/>
          <w:szCs w:val="22"/>
          <w:u w:val="single"/>
        </w:rPr>
      </w:pPr>
    </w:p>
    <w:p w14:paraId="1EDD71CC" w14:textId="77777777" w:rsidR="00CA5550" w:rsidRPr="00AA5CC8" w:rsidRDefault="00304FA6" w:rsidP="006D3636">
      <w:pPr>
        <w:pStyle w:val="Akapitzlist"/>
        <w:numPr>
          <w:ilvl w:val="0"/>
          <w:numId w:val="38"/>
        </w:numPr>
        <w:jc w:val="both"/>
        <w:rPr>
          <w:rFonts w:ascii="Verdana" w:hAnsi="Verdana"/>
          <w:iCs/>
          <w:color w:val="000000"/>
          <w:sz w:val="20"/>
          <w:szCs w:val="20"/>
          <w:u w:val="single"/>
        </w:rPr>
      </w:pPr>
      <w:r w:rsidRPr="00AA5CC8">
        <w:rPr>
          <w:rFonts w:ascii="Verdana" w:hAnsi="Verdana"/>
          <w:iCs/>
          <w:color w:val="000000"/>
          <w:sz w:val="20"/>
          <w:szCs w:val="20"/>
          <w:u w:val="single"/>
        </w:rPr>
        <w:t>Informacje wstępne</w:t>
      </w:r>
      <w:r w:rsidR="00CA5550" w:rsidRPr="00AA5CC8">
        <w:rPr>
          <w:rFonts w:ascii="Verdana" w:hAnsi="Verdana"/>
          <w:iCs/>
          <w:color w:val="000000"/>
          <w:sz w:val="20"/>
          <w:szCs w:val="20"/>
          <w:u w:val="single"/>
        </w:rPr>
        <w:t>.</w:t>
      </w:r>
      <w:r w:rsidRPr="00AA5CC8">
        <w:rPr>
          <w:rFonts w:ascii="Verdana" w:hAnsi="Verdana"/>
          <w:iCs/>
          <w:color w:val="000000"/>
          <w:sz w:val="20"/>
          <w:szCs w:val="20"/>
          <w:u w:val="single"/>
        </w:rPr>
        <w:t xml:space="preserve"> </w:t>
      </w:r>
    </w:p>
    <w:p w14:paraId="3063519D" w14:textId="77777777" w:rsidR="00304FA6" w:rsidRPr="00AA5CC8" w:rsidRDefault="00CA5550" w:rsidP="006D3636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Verdana" w:eastAsia="Calibri" w:hAnsi="Verdana" w:cs="Trebuchet MS"/>
          <w:iCs/>
          <w:color w:val="000000"/>
          <w:sz w:val="20"/>
          <w:szCs w:val="20"/>
          <w:u w:val="single"/>
          <w:lang w:eastAsia="en-US"/>
        </w:rPr>
      </w:pPr>
      <w:r w:rsidRPr="00AA5CC8">
        <w:rPr>
          <w:rFonts w:ascii="Verdana" w:eastAsia="Calibri" w:hAnsi="Verdana" w:cs="Trebuchet MS"/>
          <w:iCs/>
          <w:color w:val="000000"/>
          <w:sz w:val="20"/>
          <w:szCs w:val="20"/>
          <w:lang w:eastAsia="en-US"/>
        </w:rPr>
        <w:t xml:space="preserve"> O </w:t>
      </w:r>
      <w:r w:rsidR="00304FA6" w:rsidRPr="00AA5CC8">
        <w:rPr>
          <w:rFonts w:ascii="Verdana" w:eastAsia="Calibri" w:hAnsi="Verdana" w:cs="Trebuchet MS"/>
          <w:iCs/>
          <w:color w:val="000000"/>
          <w:sz w:val="20"/>
          <w:szCs w:val="20"/>
          <w:lang w:eastAsia="en-US"/>
        </w:rPr>
        <w:t xml:space="preserve">udzielenie niniejszego zamówienia mogą ubiegać się Wykonawcy, którzy </w:t>
      </w:r>
      <w:r w:rsidR="006A0376" w:rsidRPr="00AA5CC8">
        <w:rPr>
          <w:rFonts w:ascii="Verdana" w:eastAsia="Calibri" w:hAnsi="Verdana" w:cs="Trebuchet MS"/>
          <w:iCs/>
          <w:color w:val="000000"/>
          <w:sz w:val="20"/>
          <w:szCs w:val="20"/>
          <w:lang w:eastAsia="en-US"/>
        </w:rPr>
        <w:t>spełniają warunki</w:t>
      </w:r>
      <w:r w:rsidR="00304FA6" w:rsidRPr="00AA5CC8">
        <w:rPr>
          <w:rFonts w:ascii="Verdana" w:eastAsia="Calibri" w:hAnsi="Verdana" w:cs="Trebuchet MS"/>
          <w:iCs/>
          <w:color w:val="000000"/>
          <w:sz w:val="20"/>
          <w:szCs w:val="20"/>
          <w:lang w:eastAsia="en-US"/>
        </w:rPr>
        <w:t xml:space="preserve"> udziału w postępowaniu, określone w ogłoszeniu o zamówieniu oraz niniejszej SWZ w zakresie zdolności technicznej lub zawodowej.</w:t>
      </w:r>
    </w:p>
    <w:p w14:paraId="6D3EB7D8" w14:textId="77777777" w:rsidR="00CA5550" w:rsidRPr="00AA5CC8" w:rsidRDefault="00CA5550" w:rsidP="006D3636">
      <w:pPr>
        <w:pStyle w:val="Akapitzlist"/>
        <w:numPr>
          <w:ilvl w:val="0"/>
          <w:numId w:val="40"/>
        </w:numPr>
        <w:suppressAutoHyphens/>
        <w:spacing w:line="276" w:lineRule="auto"/>
        <w:jc w:val="both"/>
        <w:rPr>
          <w:rFonts w:ascii="Verdana" w:eastAsia="Calibri" w:hAnsi="Verdana" w:cs="Trebuchet MS"/>
          <w:iCs/>
          <w:color w:val="000000"/>
          <w:sz w:val="20"/>
          <w:szCs w:val="20"/>
          <w:u w:val="single"/>
          <w:lang w:eastAsia="en-US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 xml:space="preserve">Zamawiający </w:t>
      </w:r>
      <w:r w:rsidR="00AA5CC8"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wymaga,</w:t>
      </w: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 xml:space="preserve"> aby Wykonawca posiadał:</w:t>
      </w:r>
    </w:p>
    <w:p w14:paraId="1A1FC212" w14:textId="77777777" w:rsidR="00F17AFB" w:rsidRPr="00AA5CC8" w:rsidRDefault="00CA5550" w:rsidP="00F17AFB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lang w:eastAsia="ar-SA"/>
        </w:rPr>
      </w:pPr>
      <w:r w:rsidRPr="00AA5CC8">
        <w:rPr>
          <w:rFonts w:ascii="Verdana" w:hAnsi="Verdana"/>
          <w:iCs/>
          <w:kern w:val="2"/>
          <w:sz w:val="20"/>
          <w:szCs w:val="20"/>
          <w:u w:val="single"/>
          <w:lang w:eastAsia="ar-SA"/>
        </w:rPr>
        <w:t xml:space="preserve">Doświadczenie </w:t>
      </w:r>
      <w:r w:rsidRPr="00AA5CC8">
        <w:rPr>
          <w:rFonts w:ascii="Verdana" w:hAnsi="Verdana"/>
          <w:iCs/>
          <w:kern w:val="2"/>
          <w:sz w:val="20"/>
          <w:szCs w:val="20"/>
          <w:lang w:eastAsia="ar-SA"/>
        </w:rPr>
        <w:t xml:space="preserve">- </w:t>
      </w:r>
      <w:r w:rsidRPr="00AA5CC8">
        <w:rPr>
          <w:rFonts w:ascii="Verdana" w:hAnsi="Verdana"/>
          <w:iCs/>
          <w:color w:val="000000"/>
          <w:sz w:val="20"/>
          <w:szCs w:val="20"/>
        </w:rPr>
        <w:t>potwierdzone wykazaniem</w:t>
      </w:r>
      <w:r w:rsidR="000979CD" w:rsidRPr="00AA5CC8"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="004B0F2B" w:rsidRPr="00AA5CC8">
        <w:rPr>
          <w:rFonts w:ascii="Verdana" w:hAnsi="Verdana"/>
          <w:iCs/>
          <w:color w:val="000000"/>
          <w:sz w:val="20"/>
          <w:szCs w:val="20"/>
        </w:rPr>
        <w:t>wykonania w okresie ostatnich 5</w:t>
      </w:r>
      <w:r w:rsidR="000979CD" w:rsidRPr="00AA5CC8"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lat przed upływem terminu składania ofert, a jeżeli okres prowadzenia działalności jest krótszy - w tym okresie, co </w:t>
      </w:r>
      <w:r w:rsidRPr="00AA5CC8">
        <w:rPr>
          <w:rFonts w:ascii="Verdana" w:hAnsi="Verdana"/>
          <w:iCs/>
          <w:sz w:val="20"/>
          <w:szCs w:val="20"/>
        </w:rPr>
        <w:t>najmniej</w:t>
      </w:r>
      <w:r w:rsidR="00AA5CC8" w:rsidRPr="00AA5CC8">
        <w:rPr>
          <w:rFonts w:ascii="Verdana" w:hAnsi="Verdana"/>
          <w:b/>
          <w:iCs/>
          <w:sz w:val="20"/>
          <w:szCs w:val="20"/>
        </w:rPr>
        <w:t xml:space="preserve"> </w:t>
      </w:r>
      <w:r w:rsidR="000D4B42">
        <w:rPr>
          <w:rFonts w:ascii="Verdana" w:hAnsi="Verdana"/>
          <w:b/>
          <w:iCs/>
          <w:sz w:val="20"/>
          <w:szCs w:val="20"/>
        </w:rPr>
        <w:t>5</w:t>
      </w:r>
      <w:r w:rsidR="00AA5CC8">
        <w:rPr>
          <w:rFonts w:ascii="Verdana" w:hAnsi="Verdana"/>
          <w:b/>
          <w:iCs/>
          <w:sz w:val="20"/>
          <w:szCs w:val="20"/>
        </w:rPr>
        <w:t>-</w:t>
      </w:r>
      <w:r w:rsidRPr="00AA5CC8">
        <w:rPr>
          <w:rFonts w:ascii="Verdana" w:hAnsi="Verdana"/>
          <w:b/>
          <w:iCs/>
          <w:sz w:val="20"/>
          <w:szCs w:val="20"/>
        </w:rPr>
        <w:t>zamówień</w:t>
      </w:r>
      <w:r w:rsidRPr="00AA5CC8">
        <w:rPr>
          <w:rFonts w:ascii="Verdana" w:hAnsi="Verdana"/>
          <w:b/>
          <w:iCs/>
          <w:color w:val="000000"/>
          <w:sz w:val="20"/>
          <w:szCs w:val="20"/>
        </w:rPr>
        <w:t xml:space="preserve"> </w:t>
      </w:r>
      <w:r w:rsidRPr="00AA5CC8">
        <w:rPr>
          <w:rFonts w:ascii="Verdana" w:hAnsi="Verdana"/>
          <w:iCs/>
          <w:color w:val="000000"/>
          <w:sz w:val="20"/>
          <w:szCs w:val="20"/>
        </w:rPr>
        <w:t>obejmujących swym zakresem roboty polegające na budowie</w:t>
      </w:r>
      <w:r w:rsidR="004B0F2B" w:rsidRPr="00AA5CC8">
        <w:rPr>
          <w:rFonts w:ascii="Verdana" w:hAnsi="Verdana"/>
          <w:iCs/>
          <w:color w:val="000000"/>
          <w:sz w:val="20"/>
          <w:szCs w:val="20"/>
        </w:rPr>
        <w:t xml:space="preserve"> systemu fotowoltaicznego </w:t>
      </w:r>
      <w:r w:rsidR="00F17AFB" w:rsidRPr="00AA5CC8">
        <w:rPr>
          <w:rFonts w:ascii="Verdana" w:hAnsi="Verdana"/>
          <w:iCs/>
          <w:color w:val="000000"/>
          <w:sz w:val="20"/>
          <w:szCs w:val="20"/>
        </w:rPr>
        <w:t xml:space="preserve">o mocy co najmniej 50 </w:t>
      </w:r>
      <w:r w:rsidR="00AA5CC8" w:rsidRPr="00AA5CC8">
        <w:rPr>
          <w:rFonts w:ascii="Verdana" w:hAnsi="Verdana"/>
          <w:iCs/>
          <w:color w:val="000000"/>
          <w:sz w:val="20"/>
          <w:szCs w:val="20"/>
        </w:rPr>
        <w:t>k</w:t>
      </w:r>
      <w:r w:rsidR="00F17AFB" w:rsidRPr="00AA5CC8">
        <w:rPr>
          <w:rFonts w:ascii="Verdana" w:hAnsi="Verdana"/>
          <w:iCs/>
          <w:color w:val="000000"/>
          <w:sz w:val="20"/>
          <w:szCs w:val="20"/>
        </w:rPr>
        <w:t>Wp.</w:t>
      </w:r>
    </w:p>
    <w:p w14:paraId="4F64F5E5" w14:textId="77777777" w:rsidR="00924A2D" w:rsidRPr="00AA5CC8" w:rsidRDefault="00924A2D" w:rsidP="00AA5CC8">
      <w:pPr>
        <w:suppressAutoHyphens/>
        <w:spacing w:line="276" w:lineRule="auto"/>
        <w:jc w:val="both"/>
        <w:rPr>
          <w:rFonts w:ascii="Verdana" w:hAnsi="Verdana"/>
          <w:iCs/>
          <w:sz w:val="20"/>
          <w:szCs w:val="20"/>
        </w:rPr>
      </w:pPr>
    </w:p>
    <w:p w14:paraId="6F3A255C" w14:textId="77777777" w:rsidR="00CA5550" w:rsidRPr="00AA5CC8" w:rsidRDefault="00CA5550" w:rsidP="00EC253C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lang w:eastAsia="ar-SA"/>
        </w:rPr>
      </w:pPr>
      <w:r w:rsidRPr="00AA5CC8">
        <w:rPr>
          <w:rFonts w:ascii="Verdana" w:hAnsi="Verdana"/>
          <w:iCs/>
          <w:kern w:val="2"/>
          <w:sz w:val="20"/>
          <w:szCs w:val="20"/>
          <w:u w:val="single"/>
          <w:lang w:eastAsia="ar-SA"/>
        </w:rPr>
        <w:t>Kadrę</w:t>
      </w:r>
      <w:r w:rsidRPr="00AA5CC8">
        <w:rPr>
          <w:rFonts w:ascii="Verdana" w:hAnsi="Verdana"/>
          <w:iCs/>
          <w:kern w:val="2"/>
          <w:sz w:val="20"/>
          <w:szCs w:val="20"/>
          <w:lang w:eastAsia="ar-SA"/>
        </w:rPr>
        <w:t xml:space="preserve"> -</w:t>
      </w: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 xml:space="preserve"> posiadającą uprawnienia niezbędne do wykonania przedmiotu zamówienia tj. w specjalności:</w:t>
      </w:r>
    </w:p>
    <w:p w14:paraId="24B82C17" w14:textId="77777777" w:rsidR="00CA5550" w:rsidRPr="00AA5CC8" w:rsidRDefault="00CA5550" w:rsidP="006D3636">
      <w:pPr>
        <w:pStyle w:val="Akapitzlist"/>
        <w:numPr>
          <w:ilvl w:val="0"/>
          <w:numId w:val="42"/>
        </w:numPr>
        <w:suppressAutoHyphens/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lang w:eastAsia="ar-SA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 xml:space="preserve">konstrukcyjno – budowlanej– min. 1 osobą posiadającą uprawnienia budowlane do kierowania robotami budowlanymi bez ograniczeń oraz min. </w:t>
      </w:r>
      <w:r w:rsidR="00B17F2B"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br/>
      </w: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5 letnie doświadczenie na stanowisku kierownika budowy, w tym co najmniej 3 letnie doświadczenie na stanowisku kierownika budowy przy realizacji inwestycji, których głównym przedmiotem zamówienia była budowa lub przebudowa budynków,</w:t>
      </w:r>
    </w:p>
    <w:p w14:paraId="488036F6" w14:textId="77777777" w:rsidR="000979CD" w:rsidRPr="00AA5CC8" w:rsidRDefault="00CA5550" w:rsidP="006D3636">
      <w:pPr>
        <w:pStyle w:val="Akapitzlist"/>
        <w:numPr>
          <w:ilvl w:val="1"/>
          <w:numId w:val="43"/>
        </w:numPr>
        <w:suppressAutoHyphens/>
        <w:spacing w:line="276" w:lineRule="auto"/>
        <w:jc w:val="both"/>
        <w:rPr>
          <w:rFonts w:ascii="Calibri" w:hAnsi="Calibri" w:cs="Calibri"/>
          <w:iCs/>
          <w:kern w:val="2"/>
          <w:sz w:val="22"/>
          <w:lang w:eastAsia="ar-SA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instalacyjnej w zakresie sieci, instalacji urządzeń</w:t>
      </w:r>
      <w:r w:rsidRPr="00AA5CC8">
        <w:rPr>
          <w:rFonts w:ascii="Verdana" w:hAnsi="Verdana" w:cs="Tahoma"/>
          <w:iCs/>
          <w:sz w:val="20"/>
          <w:szCs w:val="20"/>
        </w:rPr>
        <w:t xml:space="preserve"> elektrycznych </w:t>
      </w:r>
      <w:r w:rsidR="00771212" w:rsidRPr="00AA5CC8">
        <w:rPr>
          <w:rFonts w:ascii="Verdana" w:hAnsi="Verdana" w:cs="Tahoma"/>
          <w:iCs/>
          <w:sz w:val="20"/>
          <w:szCs w:val="20"/>
        </w:rPr>
        <w:br/>
      </w:r>
      <w:r w:rsidRPr="00AA5CC8">
        <w:rPr>
          <w:rFonts w:ascii="Verdana" w:hAnsi="Verdana" w:cs="Tahoma"/>
          <w:iCs/>
          <w:sz w:val="20"/>
          <w:szCs w:val="20"/>
        </w:rPr>
        <w:t xml:space="preserve">i elektroenergetycznych - min. 1 osobą posiadającą uprawnienia budowlane </w:t>
      </w:r>
      <w:r w:rsidRPr="00AA5CC8">
        <w:rPr>
          <w:rFonts w:ascii="Verdana" w:hAnsi="Verdana" w:cs="Tahoma"/>
          <w:iCs/>
          <w:sz w:val="20"/>
          <w:szCs w:val="20"/>
        </w:rPr>
        <w:lastRenderedPageBreak/>
        <w:t xml:space="preserve">do kierowania robotami budowlanymi bez ograniczeń oraz </w:t>
      </w: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min. 3 letnie doświadczenie na stanowisku kierownika budowy lub kierownika robót budowlanych</w:t>
      </w:r>
      <w:r w:rsidR="00771212"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,</w:t>
      </w:r>
    </w:p>
    <w:p w14:paraId="79C95594" w14:textId="77777777" w:rsidR="00AA5CC8" w:rsidRPr="00AA5CC8" w:rsidRDefault="00AA5CC8" w:rsidP="00AA5CC8">
      <w:pPr>
        <w:pStyle w:val="Akapitzlist"/>
        <w:suppressAutoHyphens/>
        <w:spacing w:line="276" w:lineRule="auto"/>
        <w:ind w:left="2160"/>
        <w:jc w:val="both"/>
        <w:rPr>
          <w:rFonts w:ascii="Calibri" w:hAnsi="Calibri" w:cs="Calibri"/>
          <w:iCs/>
          <w:kern w:val="2"/>
          <w:sz w:val="22"/>
          <w:lang w:eastAsia="ar-SA"/>
        </w:rPr>
      </w:pPr>
    </w:p>
    <w:p w14:paraId="3BE50348" w14:textId="77777777" w:rsidR="00CA5550" w:rsidRPr="00AA5CC8" w:rsidRDefault="00CA5550" w:rsidP="00EC253C">
      <w:pPr>
        <w:pStyle w:val="Akapitzlist"/>
        <w:numPr>
          <w:ilvl w:val="0"/>
          <w:numId w:val="5"/>
        </w:numPr>
        <w:suppressAutoHyphens/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u w:val="single"/>
          <w:lang w:eastAsia="ar-SA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u w:val="single"/>
          <w:lang w:eastAsia="ar-SA"/>
        </w:rPr>
        <w:t>Wymagania dotyczące personelu Wykonawcy:</w:t>
      </w:r>
    </w:p>
    <w:p w14:paraId="5BBBA604" w14:textId="77777777" w:rsidR="00CA5550" w:rsidRPr="00AA5CC8" w:rsidRDefault="00CA5550" w:rsidP="006D3636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lang w:eastAsia="ar-SA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osoby skierowane do realizacji zamówienia muszą legitymować się posiadaniem uprawnień bez ograniczeń do kierowania robotami budowlanymi w specjalnościach wymienionych powyżej oraz muszą przynależeć do odpowiednich samorządów zawodowych,</w:t>
      </w:r>
    </w:p>
    <w:p w14:paraId="48DCBE85" w14:textId="77777777" w:rsidR="00CA5550" w:rsidRPr="00AA5CC8" w:rsidRDefault="00CA5550" w:rsidP="006D3636">
      <w:pPr>
        <w:pStyle w:val="Akapitzlist"/>
        <w:numPr>
          <w:ilvl w:val="0"/>
          <w:numId w:val="44"/>
        </w:numPr>
        <w:suppressAutoHyphens/>
        <w:spacing w:line="276" w:lineRule="auto"/>
        <w:jc w:val="both"/>
        <w:rPr>
          <w:rFonts w:ascii="Verdana" w:hAnsi="Verdana"/>
          <w:iCs/>
          <w:color w:val="000000"/>
          <w:kern w:val="2"/>
          <w:sz w:val="20"/>
          <w:szCs w:val="20"/>
          <w:lang w:eastAsia="ar-SA"/>
        </w:rPr>
      </w:pPr>
      <w:r w:rsidRPr="00AA5CC8">
        <w:rPr>
          <w:rFonts w:ascii="Verdana" w:hAnsi="Verdana"/>
          <w:iCs/>
          <w:kern w:val="2"/>
          <w:sz w:val="20"/>
          <w:szCs w:val="20"/>
          <w:lang w:eastAsia="ar-SA"/>
        </w:rPr>
        <w:t>uprawnienia osób, o których mowa powyżej powinny być zgodne z aktualnie obowiązującymi przepisami prawa, w tym z ustawą z dnia 7 lipca 1994r. Prawo budowlane (tj. Dz.</w:t>
      </w:r>
      <w:r w:rsidR="00061C80" w:rsidRPr="00AA5CC8">
        <w:rPr>
          <w:rFonts w:ascii="Verdana" w:hAnsi="Verdana"/>
          <w:iCs/>
          <w:kern w:val="2"/>
          <w:sz w:val="20"/>
          <w:szCs w:val="20"/>
          <w:lang w:eastAsia="ar-SA"/>
        </w:rPr>
        <w:t xml:space="preserve"> </w:t>
      </w:r>
      <w:r w:rsidRPr="00AA5CC8">
        <w:rPr>
          <w:rFonts w:ascii="Verdana" w:hAnsi="Verdana"/>
          <w:iCs/>
          <w:kern w:val="2"/>
          <w:sz w:val="20"/>
          <w:szCs w:val="20"/>
          <w:lang w:eastAsia="ar-SA"/>
        </w:rPr>
        <w:t xml:space="preserve">U. z 2020r., poz. 1333 ze zm.) oraz rozporządzeniem Ministra Infrastruktury i Rozwoju z dnia 29 kwietnia 2019r. w sprawie przygotowania zawodowego do wykonywania samodzielnych funkcji technicznych w budownictwie (Dz. U. z 2019r. poz. 831 ze zm.) lub ważne odpowiadające im kwalifikacje, nadane na podstawie wcześniej obowiązujących przepisów w zakresie objętym niniejszym zamówieniem. </w:t>
      </w:r>
      <w:r w:rsidRPr="00AA5CC8">
        <w:rPr>
          <w:rFonts w:ascii="Verdana" w:hAnsi="Verdana"/>
          <w:iCs/>
          <w:kern w:val="2"/>
          <w:sz w:val="20"/>
          <w:szCs w:val="20"/>
          <w:u w:val="single"/>
          <w:lang w:eastAsia="ar-SA"/>
        </w:rPr>
        <w:t xml:space="preserve">Uprawnienia budowlane nadane na podstawie wcześniej obowiązujących przepisów prawa zostaną uznane przez Zamawiającego za ograniczone, jeżeli będą opiewać na obiekty budowlane, budowle i instalacje </w:t>
      </w:r>
      <w:r w:rsidR="00771212" w:rsidRPr="00AA5CC8">
        <w:rPr>
          <w:rFonts w:ascii="Verdana" w:hAnsi="Verdana"/>
          <w:iCs/>
          <w:kern w:val="2"/>
          <w:sz w:val="20"/>
          <w:szCs w:val="20"/>
          <w:u w:val="single"/>
          <w:lang w:eastAsia="ar-SA"/>
        </w:rPr>
        <w:br/>
      </w:r>
      <w:r w:rsidRPr="00AA5CC8">
        <w:rPr>
          <w:rFonts w:ascii="Verdana" w:hAnsi="Verdana"/>
          <w:iCs/>
          <w:kern w:val="2"/>
          <w:sz w:val="20"/>
          <w:szCs w:val="20"/>
          <w:u w:val="single"/>
          <w:lang w:eastAsia="ar-SA"/>
        </w:rPr>
        <w:t>o powszechnie znanych rozwiązaniach konstrukcyjnych,</w:t>
      </w:r>
    </w:p>
    <w:p w14:paraId="5785D0B4" w14:textId="77777777" w:rsidR="00CA5550" w:rsidRPr="00AA5CC8" w:rsidRDefault="00CA5550" w:rsidP="006D3636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Verdana" w:hAnsi="Verdana" w:cs="Calibri"/>
          <w:iCs/>
          <w:kern w:val="2"/>
          <w:sz w:val="20"/>
          <w:szCs w:val="20"/>
          <w:lang w:eastAsia="ar-SA"/>
        </w:rPr>
      </w:pPr>
      <w:r w:rsidRPr="00AA5CC8">
        <w:rPr>
          <w:rFonts w:ascii="Verdana" w:hAnsi="Verdana" w:cs="Calibri"/>
          <w:iCs/>
          <w:kern w:val="2"/>
          <w:sz w:val="20"/>
          <w:szCs w:val="20"/>
          <w:lang w:eastAsia="ar-SA"/>
        </w:rPr>
        <w:t>dopuszcza się uprawnienia równoważne – dla osób, które posiadają uprawnienia uzyskane przed dniem wejścia w życie ustawy z dnia 7 lipca 1994r. Prawo budowlane lub stwierdzenie posiadania przygotowania zawodowego do pełnienia samodzielnych funkcji technicznych w budownictwie i zachowały uprawnienia do pełnienia tych funkcji w dotychczasowym zakresie.</w:t>
      </w:r>
    </w:p>
    <w:p w14:paraId="43A461CE" w14:textId="77777777" w:rsidR="002C407F" w:rsidRPr="00E00085" w:rsidRDefault="002C407F" w:rsidP="002C407F">
      <w:pPr>
        <w:pStyle w:val="Akapitzlist"/>
        <w:suppressAutoHyphens/>
        <w:spacing w:line="276" w:lineRule="auto"/>
        <w:jc w:val="both"/>
        <w:rPr>
          <w:rFonts w:ascii="Calibri" w:hAnsi="Calibri" w:cs="Calibri"/>
          <w:kern w:val="2"/>
          <w:sz w:val="22"/>
          <w:lang w:eastAsia="ar-SA"/>
        </w:rPr>
      </w:pPr>
    </w:p>
    <w:p w14:paraId="14490291" w14:textId="77777777" w:rsidR="003E60AC" w:rsidRPr="00E00085" w:rsidRDefault="003E60AC" w:rsidP="002C407F">
      <w:pPr>
        <w:pStyle w:val="Akapitzlist"/>
        <w:suppressAutoHyphens/>
        <w:spacing w:line="276" w:lineRule="auto"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</w:p>
    <w:p w14:paraId="4FF42946" w14:textId="77777777" w:rsidR="002C407F" w:rsidRPr="00AA5CC8" w:rsidRDefault="002C407F" w:rsidP="002C407F">
      <w:pPr>
        <w:pStyle w:val="Akapitzlist"/>
        <w:suppressAutoHyphens/>
        <w:spacing w:line="276" w:lineRule="auto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AA5CC8">
        <w:rPr>
          <w:rFonts w:ascii="Verdana" w:hAnsi="Verdana"/>
          <w:b/>
          <w:kern w:val="2"/>
          <w:sz w:val="22"/>
          <w:szCs w:val="22"/>
          <w:lang w:eastAsia="ar-SA"/>
        </w:rPr>
        <w:t>ROZDZ</w:t>
      </w:r>
      <w:r w:rsidR="001B4DA8" w:rsidRPr="00AA5CC8">
        <w:rPr>
          <w:rFonts w:ascii="Verdana" w:hAnsi="Verdana"/>
          <w:b/>
          <w:kern w:val="2"/>
          <w:sz w:val="22"/>
          <w:szCs w:val="22"/>
          <w:lang w:eastAsia="ar-SA"/>
        </w:rPr>
        <w:t>IAŁ XII</w:t>
      </w:r>
    </w:p>
    <w:p w14:paraId="64E04FE6" w14:textId="77777777" w:rsidR="00E71D2E" w:rsidRPr="00AA5CC8" w:rsidRDefault="002C407F" w:rsidP="002C407F">
      <w:pPr>
        <w:suppressAutoHyphens/>
        <w:spacing w:line="276" w:lineRule="auto"/>
        <w:jc w:val="center"/>
        <w:rPr>
          <w:rFonts w:ascii="Verdana" w:hAnsi="Verdana" w:cs="Calibri"/>
          <w:b/>
          <w:kern w:val="2"/>
          <w:sz w:val="22"/>
          <w:szCs w:val="22"/>
          <w:lang w:eastAsia="ar-SA"/>
        </w:rPr>
      </w:pPr>
      <w:r w:rsidRPr="00AA5CC8">
        <w:rPr>
          <w:rFonts w:ascii="Verdana" w:hAnsi="Verdana" w:cs="Calibri"/>
          <w:b/>
          <w:kern w:val="2"/>
          <w:sz w:val="22"/>
          <w:szCs w:val="22"/>
          <w:lang w:eastAsia="ar-SA"/>
        </w:rPr>
        <w:t>OPIS SPOSOBU PRZYGOTOWANIA OFERTY PRZETARGOWEJ</w:t>
      </w:r>
    </w:p>
    <w:p w14:paraId="0C6612DC" w14:textId="77777777" w:rsidR="002C407F" w:rsidRPr="00AA5CC8" w:rsidRDefault="002C407F" w:rsidP="002C407F">
      <w:pPr>
        <w:pStyle w:val="Akapitzlist"/>
        <w:suppressAutoHyphens/>
        <w:spacing w:line="276" w:lineRule="auto"/>
        <w:jc w:val="both"/>
        <w:rPr>
          <w:rFonts w:ascii="Verdana" w:hAnsi="Verdana" w:cs="Calibri"/>
          <w:kern w:val="2"/>
          <w:sz w:val="20"/>
          <w:szCs w:val="20"/>
          <w:u w:val="single"/>
          <w:lang w:eastAsia="ar-SA"/>
        </w:rPr>
      </w:pPr>
    </w:p>
    <w:p w14:paraId="42EE2F67" w14:textId="77777777" w:rsidR="00304FA6" w:rsidRPr="00AA5CC8" w:rsidRDefault="002B03EB" w:rsidP="002C407F">
      <w:pPr>
        <w:pStyle w:val="Akapitzlist"/>
        <w:suppressAutoHyphens/>
        <w:spacing w:line="276" w:lineRule="auto"/>
        <w:jc w:val="both"/>
        <w:rPr>
          <w:rFonts w:ascii="Verdana" w:hAnsi="Verdana" w:cs="Calibri"/>
          <w:kern w:val="2"/>
          <w:sz w:val="20"/>
          <w:szCs w:val="20"/>
          <w:u w:val="single"/>
          <w:lang w:eastAsia="ar-SA"/>
        </w:rPr>
      </w:pPr>
      <w:r w:rsidRPr="00AA5CC8">
        <w:rPr>
          <w:rFonts w:ascii="Verdana" w:hAnsi="Verdana" w:cs="Calibri"/>
          <w:kern w:val="2"/>
          <w:sz w:val="20"/>
          <w:szCs w:val="20"/>
          <w:u w:val="single"/>
          <w:lang w:eastAsia="ar-SA"/>
        </w:rPr>
        <w:t>Opis sposobu przygotowania oferty</w:t>
      </w:r>
      <w:r w:rsidR="00944FEF" w:rsidRPr="00AA5CC8">
        <w:rPr>
          <w:rFonts w:ascii="Verdana" w:hAnsi="Verdana" w:cs="Calibri"/>
          <w:kern w:val="2"/>
          <w:sz w:val="20"/>
          <w:szCs w:val="20"/>
          <w:u w:val="single"/>
          <w:lang w:eastAsia="ar-SA"/>
        </w:rPr>
        <w:t>.</w:t>
      </w:r>
      <w:r w:rsidRPr="00AA5CC8">
        <w:rPr>
          <w:rFonts w:ascii="Verdana" w:hAnsi="Verdana" w:cs="Calibri"/>
          <w:kern w:val="2"/>
          <w:sz w:val="20"/>
          <w:szCs w:val="20"/>
          <w:u w:val="single"/>
          <w:lang w:eastAsia="ar-SA"/>
        </w:rPr>
        <w:t xml:space="preserve"> </w:t>
      </w:r>
    </w:p>
    <w:p w14:paraId="469D6613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Oferta powinna by</w:t>
      </w:r>
      <w:r w:rsidR="003E60AC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ć sporządzona w języku polskim.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</w:t>
      </w:r>
    </w:p>
    <w:p w14:paraId="1F61B0B6" w14:textId="77777777" w:rsidR="003E60AC" w:rsidRPr="00AA5CC8" w:rsidRDefault="003E60AC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Oferta winna</w:t>
      </w:r>
      <w:r w:rsidR="00771212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być napisana czytelnie i trwałą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techniką.</w:t>
      </w:r>
    </w:p>
    <w:p w14:paraId="01C4E660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Oferta oraz </w:t>
      </w:r>
      <w:r w:rsidR="00771212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wszystkie 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załączniki do oferty składane wraz z ofertą wymagają podpisu osób uprawnionych do reprezentowania firmy w obrocie gospodarczym, zgodnie z aktem rejestracyjnym oraz przepisami prawa.</w:t>
      </w:r>
    </w:p>
    <w:p w14:paraId="79C6A373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Oferta wraz załącznikami podpisana przez upoważnionego przedstawiciela Wykonawcy wymaga załączenia właściwego pełnomocnictwa w oryginale w takiej samej formie, jak składana</w:t>
      </w:r>
      <w:r w:rsidR="0070633B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.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</w:t>
      </w:r>
    </w:p>
    <w:p w14:paraId="547963EC" w14:textId="77777777" w:rsidR="003E60AC" w:rsidRPr="00AA5CC8" w:rsidRDefault="003E60AC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Wszystkie strony oferty i z</w:t>
      </w:r>
      <w:r w:rsidR="00771212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a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łączniki winny być parafowane.</w:t>
      </w:r>
    </w:p>
    <w:p w14:paraId="4FFB29ED" w14:textId="77777777" w:rsidR="003E60AC" w:rsidRPr="00AA5CC8" w:rsidRDefault="003E60AC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Wszelkie zmiany w treści oferty </w:t>
      </w:r>
      <w:r w:rsidR="00AA5CC8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(przekreślenia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poprawki) winny być parafowane i datowane przez osobę podpisująca ofertę.</w:t>
      </w:r>
    </w:p>
    <w:p w14:paraId="71845717" w14:textId="77777777" w:rsidR="003E60AC" w:rsidRPr="00AA5CC8" w:rsidRDefault="003E60AC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Zaleca się</w:t>
      </w:r>
      <w:r w:rsidR="00B17F2B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,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aby wszystkie strony oferty były kolejno ponumerowane. </w:t>
      </w:r>
    </w:p>
    <w:p w14:paraId="7D0E0011" w14:textId="77777777" w:rsidR="003E60AC" w:rsidRPr="00AA5CC8" w:rsidRDefault="003E60AC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Zaleca się</w:t>
      </w:r>
      <w:r w:rsidR="00B17F2B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,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aby wszystkie strony oferty były trwale spięte.</w:t>
      </w:r>
    </w:p>
    <w:p w14:paraId="1D258FFA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Załączniki do oferty (Oświadczenia i dokumenty), o których mowa w SWZ składane są w oryginale w postaci dokumentu papierowego.</w:t>
      </w:r>
    </w:p>
    <w:p w14:paraId="451130C7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Poświadczenia za zgodność z oryginałem dokonuje odpowiednio Wykonawca, podmiot, na którego zdolnościach lub sytuacji polega Wykonawca, wykonawcy wspólnie ubiegający się o udzielenie zamówienia publicznego albo podwykonawcy, w zakresie dokumentów lub oświadczeń, które każdego z nich dotyczą</w:t>
      </w:r>
      <w:r w:rsidR="00CA5550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.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</w:t>
      </w:r>
    </w:p>
    <w:p w14:paraId="3F891CA8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sz w:val="20"/>
          <w:szCs w:val="20"/>
          <w:lang w:eastAsia="en-US"/>
        </w:rPr>
        <w:lastRenderedPageBreak/>
        <w:t>Wykonawca może przed upływem terminu do składania ofert zmienić lub wycofać ofertę</w:t>
      </w:r>
      <w:r w:rsidR="00CA5550" w:rsidRPr="00AA5CC8">
        <w:rPr>
          <w:rFonts w:ascii="Verdana" w:eastAsia="Calibri" w:hAnsi="Verdana" w:cs="Trebuchet MS"/>
          <w:bCs/>
          <w:sz w:val="20"/>
          <w:szCs w:val="20"/>
          <w:lang w:eastAsia="en-US"/>
        </w:rPr>
        <w:t>. Czynność ta musi być potwierdzona pismem przewodnim.</w:t>
      </w:r>
      <w:r w:rsidRPr="00AA5CC8">
        <w:rPr>
          <w:rFonts w:ascii="Verdana" w:eastAsia="Calibri" w:hAnsi="Verdana" w:cs="Trebuchet MS"/>
          <w:bCs/>
          <w:sz w:val="20"/>
          <w:szCs w:val="20"/>
          <w:lang w:eastAsia="en-US"/>
        </w:rPr>
        <w:t xml:space="preserve"> </w:t>
      </w:r>
    </w:p>
    <w:p w14:paraId="0A1D351F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sz w:val="20"/>
          <w:szCs w:val="20"/>
          <w:lang w:eastAsia="en-US"/>
        </w:rPr>
        <w:t>Wykonawca po upływie terminu do składania ofert nie może skutecznie dokonać zmiany ani wycofać złożonej oferty.</w:t>
      </w:r>
    </w:p>
    <w:p w14:paraId="1D8BA2CE" w14:textId="77777777" w:rsidR="002B03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sz w:val="20"/>
          <w:szCs w:val="20"/>
          <w:lang w:eastAsia="en-US"/>
        </w:rPr>
        <w:t>Dokumenty sporządzone w języku obcym są składane wraz z tłumaczeniem na język polski.</w:t>
      </w:r>
    </w:p>
    <w:p w14:paraId="10F189B0" w14:textId="77777777" w:rsidR="00A85FEB" w:rsidRPr="00AA5CC8" w:rsidRDefault="002B03EB" w:rsidP="006D3636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Wszelkie informacje stanowiące tajemnicę przedsiębiorstwa w rozumieniu ustawy </w:t>
      </w:r>
      <w:r w:rsidR="00771212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br/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 dnia 16 kwietnia 1993 r. o zwalczaniu nieuczciwej konkurencji (Dz. U. z 2020 r. poz. 1913), które Wykonawca zastrzeże</w:t>
      </w:r>
      <w:r w:rsidR="00B17F2B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,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jako tajemnicę przedsiębiorstwa, powinny</w:t>
      </w:r>
      <w:r w:rsidR="00D07053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zostać umieszczone w osobnej kopercie z opisem NAZWA FIRMY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„</w:t>
      </w:r>
      <w:r w:rsidRPr="00AA5CC8">
        <w:rPr>
          <w:rFonts w:ascii="Verdana" w:eastAsia="Calibri" w:hAnsi="Verdana" w:cs="Trebuchet MS"/>
          <w:b/>
          <w:bCs/>
          <w:color w:val="000000"/>
          <w:sz w:val="20"/>
          <w:szCs w:val="20"/>
          <w:lang w:eastAsia="en-US"/>
        </w:rPr>
        <w:t xml:space="preserve">Tajemnica </w:t>
      </w:r>
      <w:r w:rsidR="00D07053" w:rsidRPr="00AA5CC8">
        <w:rPr>
          <w:rFonts w:ascii="Verdana" w:eastAsia="Calibri" w:hAnsi="Verdana" w:cs="Trebuchet MS"/>
          <w:b/>
          <w:bCs/>
          <w:color w:val="000000"/>
          <w:sz w:val="20"/>
          <w:szCs w:val="20"/>
          <w:lang w:eastAsia="en-US"/>
        </w:rPr>
        <w:t>przedsiębiorstwa</w:t>
      </w:r>
      <w:r w:rsidR="00D07053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umieszczone w kopercie składanej oferty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. Wykonawca zobowiązany jest wraz z przekazaniem tych informacji wykazać spełnienie przesłanek określonych w art. 11 ust. 2 ustawy z dnia 16 kwietnia 1993 r. o zwalczaniu nieuczciwej konkurencji. Zaleca się, aby uzasadnienie zastrzeżenia </w:t>
      </w:r>
      <w:r w:rsidR="00AA5CC8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informacji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jako tajemnicy przedsiębiorstwa było sformułowane w sposób umożliwiający jego udostępnienie. Zastrzeżenie przez Wykonawcę tajemnicy przedsiębiorstwa bez uzasadnienia, będzie traktowane przez </w:t>
      </w:r>
      <w:r w:rsidR="00AA5CC8"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Zamawiającego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 xml:space="preserve"> jako bezskuteczne ze względu na zaniechanie przez Wykonawcę podjęcia niezbędnych działań w celu zachowania poufności objętych klauzulą informacji zgodnie z postanowieniami art. 18 ust. 3 P</w:t>
      </w:r>
      <w:r w:rsid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ZP</w:t>
      </w:r>
      <w:r w:rsidRPr="00AA5CC8">
        <w:rPr>
          <w:rFonts w:ascii="Verdana" w:eastAsia="Calibri" w:hAnsi="Verdana" w:cs="Trebuchet MS"/>
          <w:bCs/>
          <w:color w:val="000000"/>
          <w:sz w:val="20"/>
          <w:szCs w:val="20"/>
          <w:lang w:eastAsia="en-US"/>
        </w:rPr>
        <w:t>.</w:t>
      </w:r>
    </w:p>
    <w:p w14:paraId="1D3BD80B" w14:textId="77777777" w:rsidR="00530BEE" w:rsidRPr="00AA5CC8" w:rsidRDefault="00530BEE" w:rsidP="003E60AC">
      <w:pPr>
        <w:suppressAutoHyphens/>
        <w:spacing w:line="276" w:lineRule="auto"/>
        <w:jc w:val="both"/>
        <w:rPr>
          <w:rFonts w:ascii="Calibri" w:hAnsi="Calibri" w:cs="Calibri"/>
          <w:kern w:val="2"/>
          <w:sz w:val="22"/>
          <w:lang w:eastAsia="ar-SA"/>
        </w:rPr>
      </w:pPr>
    </w:p>
    <w:p w14:paraId="1BDBCCD4" w14:textId="77777777" w:rsidR="00530BEE" w:rsidRPr="00AA5CC8" w:rsidRDefault="00530BEE" w:rsidP="002C407F">
      <w:pPr>
        <w:pStyle w:val="Akapitzlist"/>
        <w:suppressAutoHyphens/>
        <w:spacing w:line="276" w:lineRule="auto"/>
        <w:ind w:left="1068"/>
        <w:jc w:val="both"/>
        <w:rPr>
          <w:rFonts w:ascii="Calibri" w:hAnsi="Calibri" w:cs="Calibri"/>
          <w:iCs/>
          <w:kern w:val="2"/>
          <w:sz w:val="22"/>
          <w:lang w:eastAsia="ar-SA"/>
        </w:rPr>
      </w:pPr>
    </w:p>
    <w:p w14:paraId="5A4DA8A5" w14:textId="77777777" w:rsidR="002C407F" w:rsidRPr="00AA5CC8" w:rsidRDefault="001B4DA8" w:rsidP="002C407F">
      <w:pPr>
        <w:pStyle w:val="Akapitzlist"/>
        <w:suppressAutoHyphens/>
        <w:spacing w:line="276" w:lineRule="auto"/>
        <w:ind w:left="0"/>
        <w:jc w:val="center"/>
        <w:rPr>
          <w:rFonts w:ascii="Verdana" w:hAnsi="Verdana"/>
          <w:b/>
          <w:iCs/>
          <w:kern w:val="2"/>
          <w:sz w:val="22"/>
          <w:szCs w:val="22"/>
          <w:lang w:eastAsia="ar-SA"/>
        </w:rPr>
      </w:pPr>
      <w:r w:rsidRPr="00AA5CC8">
        <w:rPr>
          <w:rFonts w:ascii="Verdana" w:hAnsi="Verdana"/>
          <w:b/>
          <w:iCs/>
          <w:kern w:val="2"/>
          <w:sz w:val="22"/>
          <w:szCs w:val="22"/>
          <w:lang w:eastAsia="ar-SA"/>
        </w:rPr>
        <w:t>ROZDZIAŁ XIII</w:t>
      </w:r>
    </w:p>
    <w:p w14:paraId="704BB4A7" w14:textId="77777777" w:rsidR="002C407F" w:rsidRPr="00AA5CC8" w:rsidRDefault="00AA5CC8" w:rsidP="001234F3">
      <w:pPr>
        <w:pStyle w:val="Akapitzlist"/>
        <w:ind w:left="0"/>
        <w:jc w:val="center"/>
        <w:rPr>
          <w:rFonts w:ascii="Verdana" w:hAnsi="Verdana" w:cs="Calibri"/>
          <w:b/>
          <w:iCs/>
          <w:kern w:val="2"/>
          <w:sz w:val="22"/>
          <w:szCs w:val="22"/>
          <w:lang w:eastAsia="ar-SA"/>
        </w:rPr>
      </w:pPr>
      <w:r w:rsidRPr="00AA5CC8">
        <w:rPr>
          <w:rFonts w:ascii="Verdana" w:hAnsi="Verdana" w:cs="Calibri"/>
          <w:b/>
          <w:iCs/>
          <w:kern w:val="2"/>
          <w:sz w:val="22"/>
          <w:szCs w:val="22"/>
          <w:lang w:eastAsia="ar-SA"/>
        </w:rPr>
        <w:t>ZAWARTOŚĆ OFERTY</w:t>
      </w:r>
    </w:p>
    <w:p w14:paraId="235E6E65" w14:textId="77777777" w:rsidR="001234F3" w:rsidRPr="00AA5CC8" w:rsidRDefault="001234F3" w:rsidP="001234F3">
      <w:pPr>
        <w:pStyle w:val="Akapitzlist"/>
        <w:ind w:left="0"/>
        <w:jc w:val="center"/>
        <w:rPr>
          <w:rFonts w:ascii="Verdana" w:hAnsi="Verdana"/>
          <w:iCs/>
          <w:color w:val="000000"/>
          <w:sz w:val="20"/>
          <w:szCs w:val="20"/>
        </w:rPr>
      </w:pPr>
    </w:p>
    <w:p w14:paraId="78BDD8C1" w14:textId="77777777" w:rsidR="00483991" w:rsidRPr="00AA5CC8" w:rsidRDefault="008A7DF5" w:rsidP="00924A2D">
      <w:pPr>
        <w:spacing w:line="276" w:lineRule="auto"/>
        <w:ind w:firstLine="426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 xml:space="preserve">Oferta składana przez </w:t>
      </w:r>
      <w:r w:rsidR="002C407F" w:rsidRPr="00AA5CC8">
        <w:rPr>
          <w:rFonts w:ascii="Verdana" w:hAnsi="Verdana"/>
          <w:iCs/>
          <w:color w:val="000000"/>
          <w:sz w:val="20"/>
          <w:szCs w:val="20"/>
        </w:rPr>
        <w:t xml:space="preserve">oferenta 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powinna w całości odpowiadać wymaganiom przetargowym </w:t>
      </w:r>
      <w:r w:rsidR="00771212" w:rsidRPr="00AA5CC8">
        <w:rPr>
          <w:rFonts w:ascii="Verdana" w:hAnsi="Verdana"/>
          <w:iCs/>
          <w:color w:val="000000"/>
          <w:sz w:val="20"/>
          <w:szCs w:val="20"/>
        </w:rPr>
        <w:br/>
      </w:r>
      <w:r w:rsidRPr="00AA5CC8">
        <w:rPr>
          <w:rFonts w:ascii="Verdana" w:hAnsi="Verdana"/>
          <w:iCs/>
          <w:color w:val="000000"/>
          <w:sz w:val="20"/>
          <w:szCs w:val="20"/>
        </w:rPr>
        <w:t>i zawierać:</w:t>
      </w:r>
    </w:p>
    <w:p w14:paraId="26314991" w14:textId="77777777" w:rsidR="00483991" w:rsidRPr="00AA5CC8" w:rsidRDefault="00483991" w:rsidP="006D3636">
      <w:pPr>
        <w:numPr>
          <w:ilvl w:val="0"/>
          <w:numId w:val="46"/>
        </w:numPr>
        <w:spacing w:before="120"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>Prawidłowo wypełni</w:t>
      </w:r>
      <w:r w:rsidR="0070633B" w:rsidRPr="00AA5CC8">
        <w:rPr>
          <w:rFonts w:ascii="Verdana" w:hAnsi="Verdana"/>
          <w:iCs/>
          <w:color w:val="000000"/>
          <w:sz w:val="20"/>
          <w:szCs w:val="20"/>
        </w:rPr>
        <w:t>oną ofertę</w:t>
      </w:r>
      <w:r w:rsidR="00BB1858" w:rsidRPr="00AA5CC8">
        <w:rPr>
          <w:rFonts w:ascii="Verdana" w:hAnsi="Verdana"/>
          <w:iCs/>
          <w:color w:val="000000"/>
          <w:sz w:val="20"/>
          <w:szCs w:val="20"/>
        </w:rPr>
        <w:t xml:space="preserve"> na formularzu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dołączonym w </w:t>
      </w:r>
      <w:r w:rsidR="00641242" w:rsidRPr="00AA5CC8">
        <w:rPr>
          <w:rFonts w:ascii="Verdana" w:hAnsi="Verdana"/>
          <w:iCs/>
          <w:color w:val="000000"/>
          <w:sz w:val="20"/>
          <w:szCs w:val="20"/>
        </w:rPr>
        <w:t>Z</w:t>
      </w:r>
      <w:r w:rsidRPr="00AA5CC8">
        <w:rPr>
          <w:rFonts w:ascii="Verdana" w:hAnsi="Verdana"/>
          <w:iCs/>
          <w:color w:val="000000"/>
          <w:sz w:val="20"/>
          <w:szCs w:val="20"/>
        </w:rPr>
        <w:t>ałączniku</w:t>
      </w:r>
      <w:r w:rsidR="00E73373" w:rsidRPr="00AA5CC8">
        <w:rPr>
          <w:rFonts w:ascii="Verdana" w:hAnsi="Verdana"/>
          <w:iCs/>
          <w:color w:val="000000"/>
          <w:sz w:val="20"/>
          <w:szCs w:val="20"/>
        </w:rPr>
        <w:t xml:space="preserve"> nr 2 do SWZ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zawierająca cenę wykonania przedmiotu umowy w kwocie brutto i netto. </w:t>
      </w:r>
    </w:p>
    <w:p w14:paraId="4BE0176B" w14:textId="77777777" w:rsidR="00483991" w:rsidRPr="00AA5CC8" w:rsidRDefault="00483991" w:rsidP="006D3636">
      <w:pPr>
        <w:numPr>
          <w:ilvl w:val="0"/>
          <w:numId w:val="46"/>
        </w:numPr>
        <w:spacing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 xml:space="preserve">Do oferty należy dołączyć: </w:t>
      </w:r>
    </w:p>
    <w:p w14:paraId="6EEF323E" w14:textId="77777777" w:rsidR="008A7DF5" w:rsidRPr="00AA5CC8" w:rsidRDefault="008A7DF5" w:rsidP="006D363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>Podstawowe informacje i dokumenty dotyczące Oferenta, tj.:</w:t>
      </w:r>
    </w:p>
    <w:p w14:paraId="69677493" w14:textId="77777777" w:rsidR="008A7DF5" w:rsidRPr="00AA5CC8" w:rsidRDefault="001C0404" w:rsidP="006D363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>N</w:t>
      </w:r>
      <w:r w:rsidR="008A7DF5" w:rsidRPr="00AA5CC8">
        <w:rPr>
          <w:rFonts w:ascii="Verdana" w:hAnsi="Verdana"/>
          <w:iCs/>
          <w:color w:val="000000"/>
          <w:sz w:val="20"/>
          <w:szCs w:val="20"/>
        </w:rPr>
        <w:t xml:space="preserve">ależycie sporządzone pełnomocnictwo do sporządzenia, przedstawienia oferty </w:t>
      </w:r>
      <w:r w:rsidR="00771212" w:rsidRPr="00AA5CC8">
        <w:rPr>
          <w:rFonts w:ascii="Verdana" w:hAnsi="Verdana"/>
          <w:iCs/>
          <w:color w:val="000000"/>
          <w:sz w:val="20"/>
          <w:szCs w:val="20"/>
        </w:rPr>
        <w:br/>
      </w:r>
      <w:r w:rsidR="008A7DF5" w:rsidRPr="00AA5CC8">
        <w:rPr>
          <w:rFonts w:ascii="Verdana" w:hAnsi="Verdana"/>
          <w:iCs/>
          <w:color w:val="000000"/>
          <w:sz w:val="20"/>
          <w:szCs w:val="20"/>
        </w:rPr>
        <w:t>i zawarcia umowy dla osób podpisujących ofertę, jeżeli nie jest to osoba wymieniona w rejestrze,</w:t>
      </w:r>
    </w:p>
    <w:p w14:paraId="40F01593" w14:textId="77777777" w:rsidR="00483991" w:rsidRPr="00AA5CC8" w:rsidRDefault="001C0404" w:rsidP="006D3636">
      <w:pPr>
        <w:pStyle w:val="Akapitzlist"/>
        <w:numPr>
          <w:ilvl w:val="0"/>
          <w:numId w:val="47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AA5CC8">
        <w:rPr>
          <w:rFonts w:ascii="Verdana" w:hAnsi="Verdana"/>
          <w:iCs/>
          <w:sz w:val="20"/>
          <w:szCs w:val="20"/>
        </w:rPr>
        <w:t>A</w:t>
      </w:r>
      <w:r w:rsidR="008A7DF5" w:rsidRPr="00AA5CC8">
        <w:rPr>
          <w:rFonts w:ascii="Verdana" w:hAnsi="Verdana"/>
          <w:iCs/>
          <w:sz w:val="20"/>
          <w:szCs w:val="20"/>
        </w:rPr>
        <w:t xml:space="preserve">ktualny odpis z właściwego rejestru lub z centralnej ewidencji i informacji </w:t>
      </w:r>
      <w:r w:rsidR="00771212" w:rsidRPr="00AA5CC8">
        <w:rPr>
          <w:rFonts w:ascii="Verdana" w:hAnsi="Verdana"/>
          <w:iCs/>
          <w:sz w:val="20"/>
          <w:szCs w:val="20"/>
        </w:rPr>
        <w:br/>
      </w:r>
      <w:r w:rsidR="008A7DF5" w:rsidRPr="00AA5CC8">
        <w:rPr>
          <w:rFonts w:ascii="Verdana" w:hAnsi="Verdana"/>
          <w:iCs/>
          <w:sz w:val="20"/>
          <w:szCs w:val="20"/>
        </w:rPr>
        <w:t>o działalności gospodarczej wystawionego nie wcześniej niż 6 miesięcy przed upływem terminu składania ofert.</w:t>
      </w:r>
    </w:p>
    <w:p w14:paraId="55789100" w14:textId="77777777" w:rsidR="008A7DF5" w:rsidRPr="00AA5CC8" w:rsidRDefault="008A7DF5" w:rsidP="006D363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Koncepcję </w:t>
      </w:r>
      <w:r w:rsidR="00A85FEB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szczegółową 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wykonania prac zawierają</w:t>
      </w:r>
      <w:r w:rsidR="00A85FEB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cą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swoim zakresem: </w:t>
      </w:r>
    </w:p>
    <w:p w14:paraId="0D5F9CB9" w14:textId="77777777" w:rsidR="0043074F" w:rsidRPr="00AA5CC8" w:rsidRDefault="00A85FEB" w:rsidP="006D3636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Opis rozwiązań</w:t>
      </w:r>
      <w:r w:rsidR="0043074F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technicznych dotyczących zastosowanych w systemie fotowoltaicznym elementów technicznych w szczególności:</w:t>
      </w:r>
    </w:p>
    <w:p w14:paraId="280C1204" w14:textId="77777777" w:rsidR="0043074F" w:rsidRPr="00AA5CC8" w:rsidRDefault="0043074F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zastosowanych paneli fotowoltaicznych,</w:t>
      </w:r>
    </w:p>
    <w:p w14:paraId="721BEEC1" w14:textId="77777777" w:rsidR="0043074F" w:rsidRPr="00AA5CC8" w:rsidRDefault="0043074F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zastosowanych inwerterów,</w:t>
      </w:r>
    </w:p>
    <w:p w14:paraId="34A35102" w14:textId="77777777" w:rsidR="00BA6E36" w:rsidRPr="00AA5CC8" w:rsidRDefault="0043074F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zastosowanej</w:t>
      </w:r>
      <w:r w:rsidR="006F5D24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bezinwazyjnej</w:t>
      </w:r>
      <w:r w:rsidR="00BA6E36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konstrukcji wsporczej do montażu paneli,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</w:p>
    <w:p w14:paraId="78678CF8" w14:textId="77777777" w:rsidR="0043074F" w:rsidRPr="00AA5CC8" w:rsidRDefault="00BA6E36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sposobu okablowania AC, DC,</w:t>
      </w:r>
      <w:r w:rsidR="0043074F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</w:p>
    <w:p w14:paraId="3797FEBB" w14:textId="77777777" w:rsidR="00BA6E36" w:rsidRPr="00AA5CC8" w:rsidRDefault="00BA6E36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automatyki sterującej pracą systemu,</w:t>
      </w:r>
    </w:p>
    <w:p w14:paraId="5D14107E" w14:textId="77777777" w:rsidR="00BA6E36" w:rsidRPr="00AA5CC8" w:rsidRDefault="00BA6E36" w:rsidP="0043074F">
      <w:pPr>
        <w:pStyle w:val="Akapitzlist"/>
        <w:numPr>
          <w:ilvl w:val="0"/>
          <w:numId w:val="90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  <w:r w:rsidR="00AA5CC8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monitoringu parametrów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pracy sytemu fotowoltaicznego</w:t>
      </w:r>
      <w:r w:rsid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.</w:t>
      </w:r>
    </w:p>
    <w:p w14:paraId="65C99354" w14:textId="77777777" w:rsidR="0043074F" w:rsidRPr="00AA5CC8" w:rsidRDefault="006F5D24" w:rsidP="0043074F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Wykonaną symulację</w:t>
      </w:r>
      <w:r w:rsidR="0043074F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dotyczącej wydajności systemu fotowoltaicznego. </w:t>
      </w:r>
    </w:p>
    <w:p w14:paraId="0125EA64" w14:textId="77777777" w:rsidR="0043074F" w:rsidRPr="00AA5CC8" w:rsidRDefault="0043074F" w:rsidP="0043074F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Układu rozmieszczenia paneli fotowoltaicznych na dachu.</w:t>
      </w:r>
    </w:p>
    <w:p w14:paraId="269DAEE2" w14:textId="77777777" w:rsidR="006F5D24" w:rsidRPr="00AA5CC8" w:rsidRDefault="006F5D24" w:rsidP="0043074F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Opis rozdzielni systemu fotowoltaicznego</w:t>
      </w:r>
      <w:r w:rsid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.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</w:p>
    <w:p w14:paraId="0A4AE28E" w14:textId="77777777" w:rsidR="006F5D24" w:rsidRPr="00AA5CC8" w:rsidRDefault="00A85FEB" w:rsidP="006F5D24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Z</w:t>
      </w:r>
      <w:r w:rsidR="008A7DF5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estawienie materiałów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i urządzeń</w:t>
      </w:r>
      <w:r w:rsidR="00771212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technicznych</w:t>
      </w:r>
      <w:r w:rsidR="008A7DF5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zgodnie z wzorem przedstawionym </w:t>
      </w:r>
      <w:r w:rsidR="00771212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br/>
        <w:t>w</w:t>
      </w:r>
      <w:r w:rsidR="00E73373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  <w:r w:rsidR="00641242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Z</w:t>
      </w:r>
      <w:r w:rsidR="008A7DF5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ałączniku</w:t>
      </w: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</w:t>
      </w:r>
      <w:r w:rsidR="006E583D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nr </w:t>
      </w:r>
      <w:r w:rsidR="00BB1858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6</w:t>
      </w:r>
      <w:r w:rsidR="00E73373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do SWZ</w:t>
      </w:r>
      <w:r w:rsidR="006F5D24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.</w:t>
      </w:r>
    </w:p>
    <w:p w14:paraId="75E22761" w14:textId="77777777" w:rsidR="00AC36E1" w:rsidRPr="00AA5CC8" w:rsidRDefault="00B066BF" w:rsidP="006F5D24">
      <w:pPr>
        <w:pStyle w:val="Akapitzlist"/>
        <w:numPr>
          <w:ilvl w:val="0"/>
          <w:numId w:val="58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>Karty techniczne materiałów i urządzeń</w:t>
      </w:r>
      <w:r w:rsidR="00194567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ujętych w zestawieniu Zestawienie materiałów i urządzeń technicznych.</w:t>
      </w:r>
    </w:p>
    <w:p w14:paraId="000DA8DE" w14:textId="77777777" w:rsidR="00A85FEB" w:rsidRPr="00AA5CC8" w:rsidRDefault="001C0404" w:rsidP="006D3636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lastRenderedPageBreak/>
        <w:t>Przewidywane koszty</w:t>
      </w:r>
      <w:r w:rsidR="00156724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przeglądów gwarancyjnych i eksploatacyjnych</w:t>
      </w:r>
      <w:r w:rsidR="00B066BF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dotyczące zastosowanych</w:t>
      </w:r>
      <w:r w:rsidR="00771212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 przy realizacji przedmiotu umowy </w:t>
      </w:r>
      <w:r w:rsidR="00B066BF" w:rsidRPr="00AA5CC8">
        <w:rPr>
          <w:rFonts w:ascii="Verdana" w:eastAsia="Calibri" w:hAnsi="Verdana"/>
          <w:iCs/>
          <w:color w:val="000000"/>
          <w:sz w:val="20"/>
          <w:szCs w:val="20"/>
          <w:lang w:eastAsia="en-US"/>
        </w:rPr>
        <w:t xml:space="preserve">urządzeń technicznych. </w:t>
      </w:r>
    </w:p>
    <w:p w14:paraId="271408D1" w14:textId="77777777" w:rsidR="00195808" w:rsidRPr="00AA5CC8" w:rsidRDefault="00AC36E1" w:rsidP="006D3636">
      <w:pPr>
        <w:numPr>
          <w:ilvl w:val="0"/>
          <w:numId w:val="46"/>
        </w:numPr>
        <w:spacing w:line="276" w:lineRule="auto"/>
        <w:jc w:val="both"/>
        <w:rPr>
          <w:rFonts w:ascii="Verdana" w:hAnsi="Verdana"/>
          <w:iCs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>Kosztorys prac i robót</w:t>
      </w:r>
      <w:r w:rsidR="002E77B3" w:rsidRPr="00AA5CC8">
        <w:rPr>
          <w:rFonts w:ascii="Verdana" w:hAnsi="Verdana"/>
          <w:iCs/>
          <w:color w:val="000000"/>
          <w:sz w:val="20"/>
          <w:szCs w:val="20"/>
        </w:rPr>
        <w:t xml:space="preserve"> objętych przedmiotem zamówienia.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</w:t>
      </w:r>
    </w:p>
    <w:p w14:paraId="46A30E4C" w14:textId="77777777" w:rsidR="006F5D24" w:rsidRPr="00AA5CC8" w:rsidRDefault="008A7DF5" w:rsidP="006F5D24">
      <w:pPr>
        <w:numPr>
          <w:ilvl w:val="0"/>
          <w:numId w:val="46"/>
        </w:numPr>
        <w:spacing w:line="276" w:lineRule="auto"/>
        <w:jc w:val="both"/>
        <w:rPr>
          <w:rFonts w:ascii="Verdana" w:hAnsi="Verdana"/>
          <w:iCs/>
          <w:color w:val="000000"/>
          <w:sz w:val="22"/>
          <w:szCs w:val="22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 xml:space="preserve">Informację o dotychczas zrealizowanych przez oferenta </w:t>
      </w:r>
      <w:r w:rsidR="006F5D24" w:rsidRPr="00AA5CC8">
        <w:rPr>
          <w:rFonts w:ascii="Verdana" w:hAnsi="Verdana"/>
          <w:iCs/>
          <w:color w:val="000000"/>
          <w:sz w:val="20"/>
          <w:szCs w:val="20"/>
        </w:rPr>
        <w:t xml:space="preserve">systemach fotowoltaicznych </w:t>
      </w:r>
      <w:r w:rsidRPr="00AA5CC8">
        <w:rPr>
          <w:rFonts w:ascii="Verdana" w:hAnsi="Verdana"/>
          <w:iCs/>
          <w:color w:val="000000"/>
          <w:sz w:val="20"/>
          <w:szCs w:val="20"/>
        </w:rPr>
        <w:t>o podobnym charakterze</w:t>
      </w:r>
      <w:r w:rsidR="00AC36E1" w:rsidRPr="00AA5CC8">
        <w:rPr>
          <w:rFonts w:ascii="Verdana" w:hAnsi="Verdana"/>
          <w:iCs/>
          <w:color w:val="000000"/>
          <w:sz w:val="20"/>
          <w:szCs w:val="20"/>
        </w:rPr>
        <w:t xml:space="preserve"> technologii i wielkości umożliwiającą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dokonanie oceny ilości, jakości, wartości, wszechstronności i terminowości wykonanych robót budowlanych. </w:t>
      </w:r>
      <w:r w:rsidR="00AC36E1" w:rsidRPr="00AA5CC8">
        <w:rPr>
          <w:rFonts w:ascii="Verdana" w:hAnsi="Verdana"/>
          <w:iCs/>
          <w:color w:val="000000"/>
          <w:sz w:val="20"/>
          <w:szCs w:val="20"/>
        </w:rPr>
        <w:t>Zamawiający od oferenta wymaga w tym zakresie przedstawienia referencji</w:t>
      </w:r>
      <w:r w:rsidR="002E77B3" w:rsidRPr="00AA5CC8">
        <w:rPr>
          <w:rFonts w:ascii="Verdana" w:hAnsi="Verdana"/>
          <w:iCs/>
          <w:color w:val="000000"/>
          <w:sz w:val="20"/>
          <w:szCs w:val="20"/>
        </w:rPr>
        <w:t>.</w:t>
      </w:r>
    </w:p>
    <w:p w14:paraId="78684EF3" w14:textId="77777777" w:rsidR="007108AF" w:rsidRPr="00AA5CC8" w:rsidRDefault="007108AF" w:rsidP="007108AF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Verdana" w:eastAsia="Calibri" w:hAnsi="Verdana"/>
          <w:iCs/>
          <w:color w:val="000000"/>
          <w:sz w:val="20"/>
          <w:szCs w:val="20"/>
          <w:lang w:eastAsia="en-US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>Informację wykaz osób</w:t>
      </w:r>
      <w:r w:rsidR="00641242" w:rsidRPr="00AA5CC8">
        <w:rPr>
          <w:rFonts w:ascii="Verdana" w:hAnsi="Verdana"/>
          <w:iCs/>
          <w:color w:val="000000"/>
          <w:sz w:val="20"/>
          <w:szCs w:val="20"/>
        </w:rPr>
        <w:t xml:space="preserve"> stanowiący Z</w:t>
      </w:r>
      <w:r w:rsidR="00BB1858" w:rsidRPr="00AA5CC8">
        <w:rPr>
          <w:rFonts w:ascii="Verdana" w:hAnsi="Verdana"/>
          <w:iCs/>
          <w:color w:val="000000"/>
          <w:sz w:val="20"/>
          <w:szCs w:val="20"/>
        </w:rPr>
        <w:t>ałącznik nr 7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="00D25C13" w:rsidRPr="00AA5CC8">
        <w:rPr>
          <w:rFonts w:ascii="Verdana" w:hAnsi="Verdana"/>
          <w:iCs/>
          <w:color w:val="000000"/>
          <w:sz w:val="20"/>
          <w:szCs w:val="20"/>
        </w:rPr>
        <w:t>do SWIZ.</w:t>
      </w:r>
    </w:p>
    <w:p w14:paraId="54A9BC35" w14:textId="77777777" w:rsidR="00304FA6" w:rsidRPr="00E00085" w:rsidRDefault="008A7DF5" w:rsidP="006D3636">
      <w:pPr>
        <w:numPr>
          <w:ilvl w:val="0"/>
          <w:numId w:val="46"/>
        </w:numPr>
        <w:spacing w:line="276" w:lineRule="auto"/>
        <w:jc w:val="both"/>
        <w:rPr>
          <w:rFonts w:ascii="Verdana" w:hAnsi="Verdana"/>
          <w:i/>
          <w:color w:val="000000"/>
          <w:sz w:val="20"/>
          <w:szCs w:val="20"/>
        </w:rPr>
      </w:pPr>
      <w:r w:rsidRPr="00AA5CC8">
        <w:rPr>
          <w:rFonts w:ascii="Verdana" w:hAnsi="Verdana"/>
          <w:iCs/>
          <w:color w:val="000000"/>
          <w:sz w:val="20"/>
          <w:szCs w:val="20"/>
        </w:rPr>
        <w:t xml:space="preserve">Dowód wniesienia </w:t>
      </w:r>
      <w:r w:rsidRPr="00306EF5">
        <w:rPr>
          <w:rFonts w:ascii="Verdana" w:hAnsi="Verdana"/>
          <w:b/>
          <w:bCs/>
          <w:iCs/>
          <w:color w:val="000000"/>
          <w:sz w:val="20"/>
          <w:szCs w:val="20"/>
        </w:rPr>
        <w:t xml:space="preserve">wadium w wysokości </w:t>
      </w:r>
      <w:r w:rsidR="008D722C" w:rsidRPr="00306EF5">
        <w:rPr>
          <w:rFonts w:ascii="Verdana" w:hAnsi="Verdana"/>
          <w:b/>
          <w:bCs/>
          <w:iCs/>
          <w:color w:val="000000"/>
          <w:sz w:val="20"/>
          <w:szCs w:val="20"/>
        </w:rPr>
        <w:t>10</w:t>
      </w:r>
      <w:r w:rsidR="006F5D24" w:rsidRPr="00306EF5">
        <w:rPr>
          <w:rFonts w:ascii="Verdana" w:hAnsi="Verdana"/>
          <w:b/>
          <w:bCs/>
          <w:iCs/>
          <w:color w:val="000000"/>
          <w:sz w:val="20"/>
          <w:szCs w:val="20"/>
        </w:rPr>
        <w:t xml:space="preserve">.000,00 zł (słownie: </w:t>
      </w:r>
      <w:r w:rsidR="00404BE2" w:rsidRPr="00306EF5">
        <w:rPr>
          <w:rFonts w:ascii="Verdana" w:hAnsi="Verdana"/>
          <w:b/>
          <w:bCs/>
          <w:iCs/>
          <w:color w:val="000000"/>
          <w:sz w:val="20"/>
          <w:szCs w:val="20"/>
        </w:rPr>
        <w:t xml:space="preserve">dziesięć </w:t>
      </w:r>
      <w:r w:rsidRPr="00306EF5">
        <w:rPr>
          <w:rFonts w:ascii="Verdana" w:hAnsi="Verdana"/>
          <w:b/>
          <w:bCs/>
          <w:iCs/>
          <w:color w:val="000000"/>
          <w:sz w:val="20"/>
          <w:szCs w:val="20"/>
        </w:rPr>
        <w:t>tysięcy złotych</w:t>
      </w:r>
      <w:r w:rsidRPr="00AA5CC8">
        <w:rPr>
          <w:rFonts w:ascii="Verdana" w:hAnsi="Verdana"/>
          <w:iCs/>
          <w:color w:val="000000"/>
          <w:sz w:val="20"/>
          <w:szCs w:val="20"/>
        </w:rPr>
        <w:t>), a w przypadku formy innej niż gotówka – oryginał gwarancji bankowej lub gwarancji ubezpieczeniowej lub dokumentu potwierdzającego udzielone poręczenie bankowe. Jeżeli wadium wniesiono w pieniądzu, wymagana jest informacja o numerze konta bankowego, na które wadium ma być zwrócone</w:t>
      </w:r>
      <w:r w:rsidR="00771212" w:rsidRPr="00AA5CC8">
        <w:rPr>
          <w:rFonts w:ascii="Verdana" w:hAnsi="Verdana"/>
          <w:iCs/>
          <w:color w:val="000000"/>
          <w:sz w:val="20"/>
          <w:szCs w:val="20"/>
        </w:rPr>
        <w:t xml:space="preserve"> Oferentowi</w:t>
      </w:r>
      <w:r w:rsidRPr="00AA5CC8">
        <w:rPr>
          <w:rFonts w:ascii="Verdana" w:hAnsi="Verdana"/>
          <w:iCs/>
          <w:color w:val="000000"/>
          <w:sz w:val="20"/>
          <w:szCs w:val="20"/>
        </w:rPr>
        <w:t xml:space="preserve"> przez Zamawiającego</w:t>
      </w:r>
      <w:r w:rsidRPr="00E00085">
        <w:rPr>
          <w:rFonts w:ascii="Verdana" w:hAnsi="Verdana"/>
          <w:i/>
          <w:color w:val="000000"/>
          <w:sz w:val="20"/>
          <w:szCs w:val="20"/>
        </w:rPr>
        <w:t xml:space="preserve">. </w:t>
      </w:r>
    </w:p>
    <w:p w14:paraId="0EA627E1" w14:textId="77777777" w:rsidR="008A7DF5" w:rsidRPr="00404BE2" w:rsidRDefault="00304FA6" w:rsidP="006D3636">
      <w:pPr>
        <w:numPr>
          <w:ilvl w:val="0"/>
          <w:numId w:val="46"/>
        </w:numPr>
        <w:spacing w:line="276" w:lineRule="auto"/>
        <w:jc w:val="both"/>
        <w:rPr>
          <w:iCs/>
          <w:color w:val="000000"/>
          <w:sz w:val="22"/>
          <w:szCs w:val="22"/>
          <w:u w:val="single"/>
        </w:rPr>
      </w:pPr>
      <w:r w:rsidRPr="00404BE2">
        <w:rPr>
          <w:rFonts w:ascii="Verdana" w:hAnsi="Verdana"/>
          <w:iCs/>
          <w:color w:val="000000"/>
          <w:sz w:val="20"/>
          <w:szCs w:val="20"/>
          <w:u w:val="single"/>
        </w:rPr>
        <w:t>Parafowany</w:t>
      </w:r>
      <w:r w:rsidR="008A7DF5" w:rsidRPr="00404BE2">
        <w:rPr>
          <w:rFonts w:ascii="Verdana" w:hAnsi="Verdana"/>
          <w:iCs/>
          <w:color w:val="000000"/>
          <w:sz w:val="20"/>
          <w:szCs w:val="20"/>
          <w:u w:val="single"/>
        </w:rPr>
        <w:t xml:space="preserve"> na wszystkich stron</w:t>
      </w:r>
      <w:r w:rsidR="00BB1858" w:rsidRPr="00404BE2">
        <w:rPr>
          <w:rFonts w:ascii="Verdana" w:hAnsi="Verdana"/>
          <w:iCs/>
          <w:color w:val="000000"/>
          <w:sz w:val="20"/>
          <w:szCs w:val="20"/>
          <w:u w:val="single"/>
        </w:rPr>
        <w:t>ach wzór</w:t>
      </w:r>
      <w:r w:rsidR="00E73373" w:rsidRPr="00404BE2">
        <w:rPr>
          <w:rFonts w:ascii="Verdana" w:hAnsi="Verdana"/>
          <w:iCs/>
          <w:color w:val="000000"/>
          <w:sz w:val="20"/>
          <w:szCs w:val="20"/>
          <w:u w:val="single"/>
        </w:rPr>
        <w:t xml:space="preserve"> umowy, według </w:t>
      </w:r>
      <w:r w:rsidR="00641242" w:rsidRPr="00404BE2">
        <w:rPr>
          <w:rFonts w:ascii="Verdana" w:hAnsi="Verdana"/>
          <w:iCs/>
          <w:color w:val="000000"/>
          <w:sz w:val="20"/>
          <w:szCs w:val="20"/>
          <w:u w:val="single"/>
        </w:rPr>
        <w:t>Z</w:t>
      </w:r>
      <w:r w:rsidR="00E73373" w:rsidRPr="00404BE2">
        <w:rPr>
          <w:rFonts w:ascii="Verdana" w:hAnsi="Verdana"/>
          <w:iCs/>
          <w:color w:val="000000"/>
          <w:sz w:val="20"/>
          <w:szCs w:val="20"/>
          <w:u w:val="single"/>
        </w:rPr>
        <w:t>ałącznika nr 5</w:t>
      </w:r>
      <w:r w:rsidR="008A7DF5" w:rsidRPr="00404BE2">
        <w:rPr>
          <w:rFonts w:ascii="Verdana" w:hAnsi="Verdana"/>
          <w:iCs/>
          <w:color w:val="000000"/>
          <w:sz w:val="20"/>
          <w:szCs w:val="20"/>
          <w:u w:val="single"/>
        </w:rPr>
        <w:t xml:space="preserve"> do niniejszej specyfikacji</w:t>
      </w:r>
      <w:r w:rsidR="008A7DF5" w:rsidRPr="00404BE2">
        <w:rPr>
          <w:iCs/>
          <w:color w:val="000000"/>
          <w:sz w:val="22"/>
          <w:szCs w:val="22"/>
          <w:u w:val="single"/>
        </w:rPr>
        <w:t xml:space="preserve">. </w:t>
      </w:r>
    </w:p>
    <w:p w14:paraId="1754A86D" w14:textId="77777777" w:rsidR="00161F93" w:rsidRPr="00404BE2" w:rsidRDefault="008A7DF5" w:rsidP="00194567">
      <w:pPr>
        <w:numPr>
          <w:ilvl w:val="0"/>
          <w:numId w:val="46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 xml:space="preserve">Oświadczenie o wyrażeniu zgody na poprawienie przez Zamawiającego oczywistych omyłek w wycenie dokonanej w wycenionym </w:t>
      </w:r>
      <w:r w:rsidR="003937BC" w:rsidRPr="00404BE2">
        <w:rPr>
          <w:rFonts w:ascii="Verdana" w:hAnsi="Verdana"/>
          <w:iCs/>
          <w:sz w:val="20"/>
          <w:szCs w:val="20"/>
        </w:rPr>
        <w:t xml:space="preserve">kosztorysie </w:t>
      </w:r>
      <w:r w:rsidRPr="00404BE2">
        <w:rPr>
          <w:rFonts w:ascii="Verdana" w:hAnsi="Verdana"/>
          <w:iCs/>
          <w:sz w:val="20"/>
          <w:szCs w:val="20"/>
        </w:rPr>
        <w:t xml:space="preserve">robót oraz innych oczywistych omyłek w ofercie albo oświadczenie </w:t>
      </w:r>
      <w:r w:rsidR="00404BE2" w:rsidRPr="00404BE2">
        <w:rPr>
          <w:rFonts w:ascii="Verdana" w:hAnsi="Verdana"/>
          <w:iCs/>
          <w:sz w:val="20"/>
          <w:szCs w:val="20"/>
        </w:rPr>
        <w:t>o braku</w:t>
      </w:r>
      <w:r w:rsidRPr="00404BE2">
        <w:rPr>
          <w:rFonts w:ascii="Verdana" w:hAnsi="Verdana"/>
          <w:iCs/>
          <w:sz w:val="20"/>
          <w:szCs w:val="20"/>
        </w:rPr>
        <w:t xml:space="preserve"> takiej zgody (stosownie do podjętej przez Zamawiającego decyzji o wyrażeniu zgody albo oświadczeniu o braku zgody, decyzję tę podejmuje Oferent).</w:t>
      </w:r>
      <w:r w:rsidR="00336439" w:rsidRPr="00404BE2">
        <w:rPr>
          <w:rFonts w:ascii="Verdana" w:hAnsi="Verdana"/>
          <w:iCs/>
          <w:sz w:val="20"/>
          <w:szCs w:val="20"/>
        </w:rPr>
        <w:t xml:space="preserve"> Zgodnie z </w:t>
      </w:r>
      <w:r w:rsidR="00641242" w:rsidRPr="00404BE2">
        <w:rPr>
          <w:rFonts w:ascii="Verdana" w:hAnsi="Verdana"/>
          <w:iCs/>
          <w:sz w:val="20"/>
          <w:szCs w:val="20"/>
        </w:rPr>
        <w:t>Z</w:t>
      </w:r>
      <w:r w:rsidR="00BB1858" w:rsidRPr="00404BE2">
        <w:rPr>
          <w:rFonts w:ascii="Verdana" w:hAnsi="Verdana"/>
          <w:iCs/>
          <w:sz w:val="20"/>
          <w:szCs w:val="20"/>
        </w:rPr>
        <w:t>ałącznikiem nr 9</w:t>
      </w:r>
      <w:r w:rsidR="00E73373" w:rsidRPr="00404BE2">
        <w:rPr>
          <w:rFonts w:ascii="Verdana" w:hAnsi="Verdana"/>
          <w:iCs/>
          <w:sz w:val="20"/>
          <w:szCs w:val="20"/>
        </w:rPr>
        <w:t xml:space="preserve"> do SWZ</w:t>
      </w:r>
      <w:r w:rsidR="00336439" w:rsidRPr="00404BE2">
        <w:rPr>
          <w:rFonts w:ascii="Verdana" w:hAnsi="Verdana"/>
          <w:iCs/>
          <w:sz w:val="20"/>
          <w:szCs w:val="20"/>
        </w:rPr>
        <w:t>.</w:t>
      </w:r>
    </w:p>
    <w:p w14:paraId="25CE0E3A" w14:textId="77777777" w:rsidR="00161F93" w:rsidRPr="00E00085" w:rsidRDefault="00161F93" w:rsidP="001234F3">
      <w:pPr>
        <w:pStyle w:val="Akapitzlist"/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6D049C7C" w14:textId="77777777" w:rsidR="0040268E" w:rsidRPr="00E00085" w:rsidRDefault="0040268E" w:rsidP="0095352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2"/>
          <w:szCs w:val="22"/>
        </w:rPr>
      </w:pPr>
    </w:p>
    <w:p w14:paraId="64F443F2" w14:textId="77777777" w:rsidR="00194567" w:rsidRPr="00E00085" w:rsidRDefault="00194567" w:rsidP="0095352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2"/>
          <w:szCs w:val="22"/>
        </w:rPr>
      </w:pPr>
    </w:p>
    <w:p w14:paraId="09DF8158" w14:textId="77777777" w:rsidR="0095352A" w:rsidRPr="00404BE2" w:rsidRDefault="004871EC" w:rsidP="0095352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  <w:r w:rsidRPr="00404BE2">
        <w:rPr>
          <w:rFonts w:ascii="Verdana" w:hAnsi="Verdana"/>
          <w:b/>
          <w:bCs/>
          <w:iCs/>
          <w:sz w:val="22"/>
          <w:szCs w:val="22"/>
        </w:rPr>
        <w:t>ROZDZIAŁ X</w:t>
      </w:r>
      <w:r w:rsidR="001B4DA8" w:rsidRPr="00404BE2">
        <w:rPr>
          <w:rFonts w:ascii="Verdana" w:hAnsi="Verdana"/>
          <w:b/>
          <w:bCs/>
          <w:iCs/>
          <w:sz w:val="22"/>
          <w:szCs w:val="22"/>
        </w:rPr>
        <w:t>I</w:t>
      </w:r>
      <w:r w:rsidRPr="00404BE2">
        <w:rPr>
          <w:rFonts w:ascii="Verdana" w:hAnsi="Verdana"/>
          <w:b/>
          <w:bCs/>
          <w:iCs/>
          <w:sz w:val="22"/>
          <w:szCs w:val="22"/>
        </w:rPr>
        <w:t>V</w:t>
      </w:r>
    </w:p>
    <w:p w14:paraId="5E71CC0F" w14:textId="77777777" w:rsidR="0095352A" w:rsidRPr="00404BE2" w:rsidRDefault="00867DEC" w:rsidP="0095352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  <w:r w:rsidRPr="00404BE2">
        <w:rPr>
          <w:rFonts w:ascii="Verdana" w:hAnsi="Verdana"/>
          <w:b/>
          <w:bCs/>
          <w:iCs/>
          <w:sz w:val="22"/>
          <w:szCs w:val="22"/>
        </w:rPr>
        <w:t xml:space="preserve">OPIS SPOSOBU OBLICZENIA CENY </w:t>
      </w:r>
    </w:p>
    <w:p w14:paraId="4EAE330A" w14:textId="77777777" w:rsidR="0095352A" w:rsidRPr="00404BE2" w:rsidRDefault="0095352A" w:rsidP="0095352A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Cs/>
          <w:sz w:val="22"/>
          <w:szCs w:val="22"/>
        </w:rPr>
      </w:pPr>
    </w:p>
    <w:p w14:paraId="0BE8ED70" w14:textId="77777777" w:rsidR="0095352A" w:rsidRPr="00404BE2" w:rsidRDefault="0095352A" w:rsidP="006D3636">
      <w:pPr>
        <w:pStyle w:val="Akapitzlist"/>
        <w:numPr>
          <w:ilvl w:val="3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Cena ryczałtowa brutto musi wynika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ć </w:t>
      </w:r>
      <w:r w:rsidRPr="00404BE2">
        <w:rPr>
          <w:rFonts w:ascii="Verdana" w:hAnsi="Verdana"/>
          <w:iCs/>
          <w:sz w:val="20"/>
          <w:szCs w:val="20"/>
        </w:rPr>
        <w:t>z Formularza Ofertowego (wzór formularza stanowi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Zał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="006A126D" w:rsidRPr="00404BE2">
        <w:rPr>
          <w:rFonts w:ascii="Verdana" w:hAnsi="Verdana"/>
          <w:iCs/>
          <w:sz w:val="20"/>
          <w:szCs w:val="20"/>
        </w:rPr>
        <w:t>cznik nr 2</w:t>
      </w:r>
      <w:r w:rsidRPr="00404BE2">
        <w:rPr>
          <w:rFonts w:ascii="Verdana" w:hAnsi="Verdana"/>
          <w:iCs/>
          <w:sz w:val="20"/>
          <w:szCs w:val="20"/>
        </w:rPr>
        <w:t xml:space="preserve"> do SWZ).</w:t>
      </w:r>
    </w:p>
    <w:p w14:paraId="01E99D42" w14:textId="00C3C1E4" w:rsidR="00867DEC" w:rsidRPr="00306EF5" w:rsidRDefault="0095352A" w:rsidP="00306EF5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Cen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ę </w:t>
      </w:r>
      <w:r w:rsidRPr="00404BE2">
        <w:rPr>
          <w:rFonts w:ascii="Verdana" w:hAnsi="Verdana"/>
          <w:iCs/>
          <w:sz w:val="20"/>
          <w:szCs w:val="20"/>
        </w:rPr>
        <w:t>oferty brutto nale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 wyliczy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ć </w:t>
      </w:r>
      <w:r w:rsidRPr="00404BE2">
        <w:rPr>
          <w:rFonts w:ascii="Verdana" w:hAnsi="Verdana"/>
          <w:iCs/>
          <w:sz w:val="20"/>
          <w:szCs w:val="20"/>
        </w:rPr>
        <w:t xml:space="preserve">zgodnie z </w:t>
      </w:r>
      <w:r w:rsidR="00404BE2">
        <w:rPr>
          <w:rFonts w:ascii="Verdana" w:hAnsi="Verdana"/>
          <w:iCs/>
          <w:sz w:val="20"/>
          <w:szCs w:val="20"/>
        </w:rPr>
        <w:t>U</w:t>
      </w:r>
      <w:r w:rsidRPr="00404BE2">
        <w:rPr>
          <w:rFonts w:ascii="Verdana" w:hAnsi="Verdana"/>
          <w:iCs/>
          <w:sz w:val="20"/>
          <w:szCs w:val="20"/>
        </w:rPr>
        <w:t>staw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z dnia 11 marca 2004 r. o podatku od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 xml:space="preserve">towarów i usług </w:t>
      </w:r>
      <w:r w:rsidR="00306EF5">
        <w:rPr>
          <w:rFonts w:ascii="Verdana" w:hAnsi="Verdana"/>
          <w:iCs/>
          <w:sz w:val="20"/>
          <w:szCs w:val="20"/>
        </w:rPr>
        <w:t>(</w:t>
      </w:r>
      <w:r w:rsidR="00306EF5" w:rsidRPr="00306EF5">
        <w:rPr>
          <w:rFonts w:ascii="Verdana" w:hAnsi="Verdana"/>
          <w:iCs/>
          <w:sz w:val="20"/>
          <w:szCs w:val="20"/>
        </w:rPr>
        <w:t>Dz.U.2024.361 t.j.</w:t>
      </w:r>
      <w:r w:rsidR="00B17F2B" w:rsidRPr="00306EF5">
        <w:rPr>
          <w:rFonts w:ascii="Verdana" w:hAnsi="Verdana"/>
          <w:iCs/>
          <w:sz w:val="20"/>
          <w:szCs w:val="20"/>
        </w:rPr>
        <w:t xml:space="preserve">, </w:t>
      </w:r>
      <w:r w:rsidRPr="00306EF5">
        <w:rPr>
          <w:rFonts w:ascii="Verdana" w:hAnsi="Verdana"/>
          <w:iCs/>
          <w:sz w:val="20"/>
          <w:szCs w:val="20"/>
        </w:rPr>
        <w:t>z</w:t>
      </w:r>
      <w:r w:rsidR="00B17F2B" w:rsidRPr="00306EF5">
        <w:rPr>
          <w:rFonts w:ascii="Verdana" w:hAnsi="Verdana"/>
          <w:iCs/>
          <w:sz w:val="20"/>
          <w:szCs w:val="20"/>
        </w:rPr>
        <w:t xml:space="preserve"> późn.</w:t>
      </w:r>
      <w:r w:rsidRPr="00306EF5">
        <w:rPr>
          <w:rFonts w:ascii="Verdana" w:hAnsi="Verdana"/>
          <w:iCs/>
          <w:sz w:val="20"/>
          <w:szCs w:val="20"/>
        </w:rPr>
        <w:t xml:space="preserve"> zm.).</w:t>
      </w:r>
    </w:p>
    <w:p w14:paraId="7A42AFF6" w14:textId="77777777" w:rsidR="0095352A" w:rsidRPr="00404BE2" w:rsidRDefault="0095352A" w:rsidP="006D363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Cena powinna uwzgl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dnia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ć </w:t>
      </w:r>
      <w:r w:rsidRPr="00404BE2">
        <w:rPr>
          <w:rFonts w:ascii="Verdana" w:hAnsi="Verdana"/>
          <w:iCs/>
          <w:sz w:val="20"/>
          <w:szCs w:val="20"/>
        </w:rPr>
        <w:t>wszystkie koszty, jakie poniesie Wykonawca w zwi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zku z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nale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yt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realizacj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przedmiotu zamówienia, w oparciu o wytyczne wskazane w programie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funkcjonalno-u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ytkowym oraz zgodnie z warunkami okre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ś</w:t>
      </w:r>
      <w:r w:rsidRPr="00404BE2">
        <w:rPr>
          <w:rFonts w:ascii="Verdana" w:hAnsi="Verdana"/>
          <w:iCs/>
          <w:sz w:val="20"/>
          <w:szCs w:val="20"/>
        </w:rPr>
        <w:t>lonymi przez Zamawiaj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cego w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SWZ, w tym równie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ż </w:t>
      </w:r>
      <w:r w:rsidRPr="00404BE2">
        <w:rPr>
          <w:rFonts w:ascii="Verdana" w:hAnsi="Verdana"/>
          <w:iCs/>
          <w:sz w:val="20"/>
          <w:szCs w:val="20"/>
        </w:rPr>
        <w:t>zysk Wykonawcy i wymagane przepisami prawa obci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ąż</w:t>
      </w:r>
      <w:r w:rsidRPr="00404BE2">
        <w:rPr>
          <w:rFonts w:ascii="Verdana" w:hAnsi="Verdana"/>
          <w:iCs/>
          <w:sz w:val="20"/>
          <w:szCs w:val="20"/>
        </w:rPr>
        <w:t>enia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fiskalne.</w:t>
      </w:r>
    </w:p>
    <w:p w14:paraId="6B65590B" w14:textId="77777777" w:rsidR="0095352A" w:rsidRPr="00404BE2" w:rsidRDefault="0095352A" w:rsidP="006D363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Składaj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 ofert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, Wykonawca zobowi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zuje si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 xml:space="preserve">, 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e podane w ofercie cenowej składniki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cenotwórcze pozostan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stałe i nie b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d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podlega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ć </w:t>
      </w:r>
      <w:r w:rsidRPr="00404BE2">
        <w:rPr>
          <w:rFonts w:ascii="Verdana" w:hAnsi="Verdana"/>
          <w:iCs/>
          <w:sz w:val="20"/>
          <w:szCs w:val="20"/>
        </w:rPr>
        <w:t>zmianom przez cały okres realizacji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przedmiotu umowy.</w:t>
      </w:r>
    </w:p>
    <w:p w14:paraId="2A15E253" w14:textId="77777777" w:rsidR="0095352A" w:rsidRPr="00404BE2" w:rsidRDefault="0095352A" w:rsidP="0040268E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Wszystkie roboty zamienne, wykonywane przez Wykonawc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ę </w:t>
      </w:r>
      <w:r w:rsidRPr="00404BE2">
        <w:rPr>
          <w:rFonts w:ascii="Verdana" w:hAnsi="Verdana"/>
          <w:iCs/>
          <w:sz w:val="20"/>
          <w:szCs w:val="20"/>
        </w:rPr>
        <w:t>za zgod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b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d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ź </w:t>
      </w:r>
      <w:r w:rsidRPr="00404BE2">
        <w:rPr>
          <w:rFonts w:ascii="Verdana" w:hAnsi="Verdana"/>
          <w:iCs/>
          <w:sz w:val="20"/>
          <w:szCs w:val="20"/>
        </w:rPr>
        <w:t>na wniosek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Zamawiaj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cego, rozliczane b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d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według zasad okre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ś</w:t>
      </w:r>
      <w:r w:rsidRPr="00404BE2">
        <w:rPr>
          <w:rFonts w:ascii="Verdana" w:hAnsi="Verdana"/>
          <w:iCs/>
          <w:sz w:val="20"/>
          <w:szCs w:val="20"/>
        </w:rPr>
        <w:t>lonych w</w:t>
      </w:r>
      <w:r w:rsidR="00771212" w:rsidRPr="00404BE2">
        <w:rPr>
          <w:rFonts w:ascii="Verdana" w:hAnsi="Verdana"/>
          <w:iCs/>
          <w:sz w:val="20"/>
          <w:szCs w:val="20"/>
        </w:rPr>
        <w:t xml:space="preserve"> Wzorze umowy</w:t>
      </w:r>
    </w:p>
    <w:p w14:paraId="24985036" w14:textId="77777777" w:rsidR="0095352A" w:rsidRPr="00404BE2" w:rsidRDefault="0095352A" w:rsidP="006D363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Cena musi zosta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ć </w:t>
      </w:r>
      <w:r w:rsidRPr="00404BE2">
        <w:rPr>
          <w:rFonts w:ascii="Verdana" w:hAnsi="Verdana"/>
          <w:iCs/>
          <w:sz w:val="20"/>
          <w:szCs w:val="20"/>
        </w:rPr>
        <w:t>podana cyfrowo i słownie w złotych polskich z dokładno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>ś</w:t>
      </w:r>
      <w:r w:rsidRPr="00404BE2">
        <w:rPr>
          <w:rFonts w:ascii="Verdana" w:hAnsi="Verdana"/>
          <w:iCs/>
          <w:sz w:val="20"/>
          <w:szCs w:val="20"/>
        </w:rPr>
        <w:t>ci</w:t>
      </w:r>
      <w:r w:rsidRPr="00404BE2">
        <w:rPr>
          <w:rFonts w:ascii="Verdana" w:eastAsia="TimesNewRoman" w:hAnsi="Verdana" w:cs="TimesNewRoman"/>
          <w:iCs/>
          <w:sz w:val="20"/>
          <w:szCs w:val="20"/>
        </w:rPr>
        <w:t xml:space="preserve">ą </w:t>
      </w:r>
      <w:r w:rsidRPr="00404BE2">
        <w:rPr>
          <w:rFonts w:ascii="Verdana" w:hAnsi="Verdana"/>
          <w:iCs/>
          <w:sz w:val="20"/>
          <w:szCs w:val="20"/>
        </w:rPr>
        <w:t>do dwóch</w:t>
      </w:r>
      <w:r w:rsidR="00867DEC" w:rsidRPr="00404BE2">
        <w:rPr>
          <w:rFonts w:ascii="Verdana" w:hAnsi="Verdana"/>
          <w:iCs/>
          <w:sz w:val="20"/>
          <w:szCs w:val="20"/>
        </w:rPr>
        <w:t xml:space="preserve"> </w:t>
      </w:r>
      <w:r w:rsidRPr="00404BE2">
        <w:rPr>
          <w:rFonts w:ascii="Verdana" w:hAnsi="Verdana"/>
          <w:iCs/>
          <w:sz w:val="20"/>
          <w:szCs w:val="20"/>
        </w:rPr>
        <w:t>miejsc po przecinku.</w:t>
      </w:r>
    </w:p>
    <w:p w14:paraId="0249FB17" w14:textId="77777777" w:rsidR="0095352A" w:rsidRPr="00404BE2" w:rsidRDefault="0095352A" w:rsidP="006D3636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 xml:space="preserve">Rozliczenia </w:t>
      </w:r>
      <w:r w:rsidR="00404BE2" w:rsidRPr="00404BE2">
        <w:rPr>
          <w:rFonts w:ascii="Verdana" w:hAnsi="Verdana"/>
          <w:iCs/>
          <w:sz w:val="20"/>
          <w:szCs w:val="20"/>
        </w:rPr>
        <w:t>między</w:t>
      </w:r>
      <w:r w:rsidRPr="00404BE2">
        <w:rPr>
          <w:rFonts w:ascii="Verdana" w:hAnsi="Verdana"/>
          <w:iCs/>
          <w:sz w:val="20"/>
          <w:szCs w:val="20"/>
        </w:rPr>
        <w:t xml:space="preserve"> Wykonawc</w:t>
      </w:r>
      <w:r w:rsidRPr="00404BE2">
        <w:rPr>
          <w:rFonts w:ascii="Verdana" w:hAnsi="Verdana" w:hint="eastAsia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a Zamawiaj</w:t>
      </w:r>
      <w:r w:rsidRPr="00404BE2">
        <w:rPr>
          <w:rFonts w:ascii="Verdana" w:hAnsi="Verdana" w:hint="eastAsia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cym dokonywane b</w:t>
      </w:r>
      <w:r w:rsidRPr="00404BE2">
        <w:rPr>
          <w:rFonts w:ascii="Verdana" w:hAnsi="Verdana" w:hint="eastAsia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d</w:t>
      </w:r>
      <w:r w:rsidRPr="00404BE2">
        <w:rPr>
          <w:rFonts w:ascii="Verdana" w:hAnsi="Verdana" w:hint="eastAsia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w PLN.</w:t>
      </w:r>
    </w:p>
    <w:p w14:paraId="6B32622B" w14:textId="77777777" w:rsidR="0095352A" w:rsidRPr="00E00085" w:rsidRDefault="0095352A" w:rsidP="001234F3">
      <w:pPr>
        <w:pStyle w:val="Akapitzlist"/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06ECEA09" w14:textId="77777777" w:rsidR="008B1561" w:rsidRPr="00E00085" w:rsidRDefault="008B1561" w:rsidP="001234F3">
      <w:pPr>
        <w:pStyle w:val="Akapitzlist"/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49DB20BA" w14:textId="77777777" w:rsidR="009014F1" w:rsidRPr="00404BE2" w:rsidRDefault="009014F1" w:rsidP="009014F1">
      <w:pPr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404BE2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ROZ</w:t>
      </w:r>
      <w:r w:rsidR="001B4DA8" w:rsidRPr="00404BE2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DZIAŁ XV</w:t>
      </w:r>
    </w:p>
    <w:p w14:paraId="76836804" w14:textId="77777777" w:rsidR="009014F1" w:rsidRPr="00404BE2" w:rsidRDefault="00404BE2" w:rsidP="009014F1">
      <w:pPr>
        <w:spacing w:line="276" w:lineRule="auto"/>
        <w:jc w:val="center"/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</w:pPr>
      <w:r w:rsidRPr="00404BE2"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  <w:t>SPOSÓB I</w:t>
      </w:r>
      <w:r w:rsidR="008B1561" w:rsidRPr="00404BE2"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  <w:t xml:space="preserve"> MIEJSCE SKŁADANIA OFERT</w:t>
      </w:r>
    </w:p>
    <w:p w14:paraId="2A3A6999" w14:textId="77777777" w:rsidR="009014F1" w:rsidRPr="00404BE2" w:rsidRDefault="009014F1" w:rsidP="009014F1">
      <w:pPr>
        <w:spacing w:line="276" w:lineRule="auto"/>
        <w:jc w:val="center"/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</w:pPr>
    </w:p>
    <w:p w14:paraId="1DF1EE12" w14:textId="77777777" w:rsidR="009014F1" w:rsidRPr="00404BE2" w:rsidRDefault="009014F1" w:rsidP="00EC253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Wykonawca składa ofertę w sekretariacie Lubelskiego Rynku Hurtowego S.A. znajdującego się w budynku administracyjnym na I piętrze, adres 21-003 Ciecierzyn</w:t>
      </w:r>
      <w:r w:rsidR="00B17F2B"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, </w:t>
      </w: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Elizówka </w:t>
      </w:r>
      <w:r w:rsid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ul Szafranowa 6</w:t>
      </w:r>
      <w:r w:rsidR="00771212"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.</w:t>
      </w: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</w:t>
      </w:r>
    </w:p>
    <w:p w14:paraId="6546FA0F" w14:textId="77777777" w:rsidR="0009466C" w:rsidRPr="00404BE2" w:rsidRDefault="0009466C" w:rsidP="00EC253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lastRenderedPageBreak/>
        <w:t>Ofert</w:t>
      </w:r>
      <w:r w:rsidRPr="00404BE2">
        <w:rPr>
          <w:rFonts w:ascii="Verdana" w:hAnsi="Verdana" w:cs="Arial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 xml:space="preserve"> nale</w:t>
      </w:r>
      <w:r w:rsidRPr="00404BE2">
        <w:rPr>
          <w:rFonts w:ascii="Verdana" w:hAnsi="Verdana" w:cs="Arial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 zło</w:t>
      </w:r>
      <w:r w:rsidRPr="00404BE2">
        <w:rPr>
          <w:rFonts w:ascii="Verdana" w:hAnsi="Verdana" w:cs="Arial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</w:t>
      </w:r>
      <w:r w:rsidRPr="00404BE2">
        <w:rPr>
          <w:rFonts w:ascii="Verdana" w:hAnsi="Verdana" w:cs="Arial"/>
          <w:iCs/>
          <w:sz w:val="20"/>
          <w:szCs w:val="20"/>
        </w:rPr>
        <w:t>ć</w:t>
      </w:r>
      <w:r w:rsidRPr="00404BE2">
        <w:rPr>
          <w:rFonts w:ascii="Verdana" w:hAnsi="Verdana"/>
          <w:iCs/>
          <w:sz w:val="20"/>
          <w:szCs w:val="20"/>
        </w:rPr>
        <w:t xml:space="preserve"> w nieprzezroczystej, opieczętowanej zabezpieczonej przed otwarciem kopercie. </w:t>
      </w:r>
      <w:r w:rsidRPr="00404BE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>W przypadku dwóch lub więcej kopert. Na kopercie należy umieścić oznaczenie cześć 1 oferty, cześć 2 oferty itd.</w:t>
      </w:r>
    </w:p>
    <w:p w14:paraId="6EF40343" w14:textId="77777777" w:rsidR="008B1561" w:rsidRPr="00404BE2" w:rsidRDefault="0009466C" w:rsidP="00805BF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>Kopert</w:t>
      </w:r>
      <w:r w:rsidRPr="00404BE2">
        <w:rPr>
          <w:rFonts w:ascii="Verdana" w:hAnsi="Verdana" w:cs="Arial"/>
          <w:iCs/>
          <w:sz w:val="20"/>
          <w:szCs w:val="20"/>
        </w:rPr>
        <w:t xml:space="preserve">ę </w:t>
      </w:r>
      <w:r w:rsidRPr="00404BE2">
        <w:rPr>
          <w:rFonts w:ascii="Verdana" w:hAnsi="Verdana"/>
          <w:iCs/>
          <w:sz w:val="20"/>
          <w:szCs w:val="20"/>
        </w:rPr>
        <w:t>nale</w:t>
      </w:r>
      <w:r w:rsidRPr="00404BE2">
        <w:rPr>
          <w:rFonts w:ascii="Verdana" w:hAnsi="Verdana" w:cs="Arial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y opisa</w:t>
      </w:r>
      <w:r w:rsidRPr="00404BE2">
        <w:rPr>
          <w:rFonts w:ascii="Verdana" w:hAnsi="Verdana" w:cs="Arial"/>
          <w:iCs/>
          <w:sz w:val="20"/>
          <w:szCs w:val="20"/>
        </w:rPr>
        <w:t>ć</w:t>
      </w:r>
      <w:r w:rsidRPr="00404BE2">
        <w:rPr>
          <w:rFonts w:ascii="Verdana" w:hAnsi="Verdana"/>
          <w:iCs/>
          <w:sz w:val="20"/>
          <w:szCs w:val="20"/>
        </w:rPr>
        <w:t xml:space="preserve"> nast</w:t>
      </w:r>
      <w:r w:rsidRPr="00404BE2">
        <w:rPr>
          <w:rFonts w:ascii="Verdana" w:hAnsi="Verdana" w:cs="Arial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puj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co: </w:t>
      </w:r>
    </w:p>
    <w:p w14:paraId="222E1E2C" w14:textId="77777777" w:rsidR="00805BF4" w:rsidRPr="00404BE2" w:rsidRDefault="00805BF4" w:rsidP="00805BF4">
      <w:p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91"/>
      </w:tblGrid>
      <w:tr w:rsidR="0009466C" w:rsidRPr="00404BE2" w14:paraId="13BF83AE" w14:textId="77777777" w:rsidTr="00A83055">
        <w:trPr>
          <w:trHeight w:val="569"/>
        </w:trPr>
        <w:tc>
          <w:tcPr>
            <w:tcW w:w="9417" w:type="dxa"/>
          </w:tcPr>
          <w:p w14:paraId="5E484923" w14:textId="77777777" w:rsidR="0009466C" w:rsidRPr="00404BE2" w:rsidRDefault="0009466C" w:rsidP="0009466C">
            <w:pPr>
              <w:pStyle w:val="Akapitzlist"/>
              <w:spacing w:line="276" w:lineRule="auto"/>
              <w:ind w:left="0"/>
              <w:jc w:val="center"/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</w:pPr>
            <w:r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Lubelski Rynek Hurtowy S.A.</w:t>
            </w:r>
          </w:p>
          <w:p w14:paraId="162AA4AD" w14:textId="77777777" w:rsidR="0009466C" w:rsidRPr="00404BE2" w:rsidRDefault="0009466C" w:rsidP="0009466C">
            <w:pPr>
              <w:pStyle w:val="Akapitzlist"/>
              <w:spacing w:line="276" w:lineRule="auto"/>
              <w:ind w:left="0"/>
              <w:jc w:val="center"/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</w:pPr>
            <w:r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21-003 Ciecierzyn Elizówka</w:t>
            </w:r>
            <w:r w:rsid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, ul. Szafranowa 6 </w:t>
            </w:r>
          </w:p>
          <w:p w14:paraId="7CFC35F8" w14:textId="77777777" w:rsidR="00561BF3" w:rsidRPr="00404BE2" w:rsidRDefault="0009466C" w:rsidP="0037380C">
            <w:pPr>
              <w:pStyle w:val="Akapitzlist"/>
              <w:spacing w:line="276" w:lineRule="auto"/>
              <w:ind w:left="0"/>
              <w:jc w:val="center"/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</w:pPr>
            <w:r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OFERTA PRZETARGOWA</w:t>
            </w:r>
          </w:p>
          <w:p w14:paraId="72AF62FA" w14:textId="76D65B27" w:rsidR="00561BF3" w:rsidRPr="00404BE2" w:rsidRDefault="00561BF3" w:rsidP="00561B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404BE2">
              <w:rPr>
                <w:rFonts w:ascii="Verdana" w:hAnsi="Verdana"/>
                <w:b/>
                <w:bCs/>
                <w:iCs/>
                <w:sz w:val="28"/>
                <w:szCs w:val="28"/>
              </w:rPr>
              <w:t xml:space="preserve"> </w:t>
            </w:r>
            <w:r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BUDOWA </w:t>
            </w:r>
            <w:r w:rsidR="00232361"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ELEKTROWNI FOTOWOLTAICZNEJ </w:t>
            </w:r>
            <w:r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>NA DACHU HALI</w:t>
            </w:r>
            <w:r w:rsidR="00232361"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</w:t>
            </w:r>
            <w:r w:rsidR="00306EF5">
              <w:rPr>
                <w:rFonts w:ascii="Verdana" w:hAnsi="Verdana"/>
                <w:b/>
                <w:bCs/>
                <w:iCs/>
                <w:sz w:val="20"/>
                <w:szCs w:val="20"/>
              </w:rPr>
              <w:t>B</w:t>
            </w:r>
            <w:r w:rsidR="00CD60BE">
              <w:rPr>
                <w:rFonts w:ascii="Verdana" w:hAnsi="Verdana"/>
                <w:b/>
                <w:bCs/>
                <w:iCs/>
                <w:sz w:val="20"/>
                <w:szCs w:val="20"/>
              </w:rPr>
              <w:t>2</w:t>
            </w:r>
            <w:r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D7502A3" w14:textId="77777777" w:rsidR="00561BF3" w:rsidRPr="00404BE2" w:rsidRDefault="00561BF3" w:rsidP="00561B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LUBELSKIEGO RYNKU HURTOWEGO S.A.            </w:t>
            </w:r>
          </w:p>
          <w:p w14:paraId="1CF2FDC2" w14:textId="77777777" w:rsidR="00561BF3" w:rsidRPr="00404BE2" w:rsidRDefault="00561BF3" w:rsidP="00561B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 w:rsidRPr="00404BE2">
              <w:rPr>
                <w:rFonts w:ascii="Verdana" w:hAnsi="Verdana"/>
                <w:b/>
                <w:bCs/>
                <w:iCs/>
                <w:sz w:val="20"/>
                <w:szCs w:val="20"/>
              </w:rPr>
              <w:t xml:space="preserve"> W ELIZÓWCE</w:t>
            </w:r>
          </w:p>
          <w:p w14:paraId="30FDCD73" w14:textId="2AF6DE28" w:rsidR="0009466C" w:rsidRPr="00404BE2" w:rsidRDefault="00232361" w:rsidP="00626611">
            <w:pPr>
              <w:pStyle w:val="Akapitzlist"/>
              <w:spacing w:line="276" w:lineRule="auto"/>
              <w:ind w:left="0"/>
              <w:jc w:val="center"/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</w:pPr>
            <w:r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NIE OTWIERAĆ PRZED DNIEM </w:t>
            </w:r>
            <w:r w:rsidR="0037380C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7</w:t>
            </w:r>
            <w:r w:rsidR="009559A7"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 </w:t>
            </w:r>
            <w:r w:rsid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lutego</w:t>
            </w:r>
            <w:r w:rsidR="001B4DA8"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 202</w:t>
            </w:r>
            <w:r w:rsid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5</w:t>
            </w:r>
            <w:r w:rsidR="00306EF5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 r.</w:t>
            </w:r>
            <w:r w:rsidR="0009466C"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 xml:space="preserve"> godzina 1</w:t>
            </w:r>
            <w:r w:rsidR="0037380C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2</w:t>
            </w:r>
            <w:r w:rsidR="0009466C"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.</w:t>
            </w:r>
            <w:r w:rsidR="000A5CCB" w:rsidRPr="00404BE2"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  <w:t>00</w:t>
            </w:r>
          </w:p>
        </w:tc>
      </w:tr>
      <w:tr w:rsidR="0037380C" w:rsidRPr="00404BE2" w14:paraId="5D3FC8E4" w14:textId="77777777" w:rsidTr="00A83055">
        <w:trPr>
          <w:trHeight w:val="569"/>
        </w:trPr>
        <w:tc>
          <w:tcPr>
            <w:tcW w:w="9417" w:type="dxa"/>
          </w:tcPr>
          <w:p w14:paraId="352B67F4" w14:textId="77777777" w:rsidR="0037380C" w:rsidRPr="00404BE2" w:rsidRDefault="0037380C" w:rsidP="0009466C">
            <w:pPr>
              <w:pStyle w:val="Akapitzlist"/>
              <w:spacing w:line="276" w:lineRule="auto"/>
              <w:ind w:left="0"/>
              <w:jc w:val="center"/>
              <w:rPr>
                <w:rFonts w:ascii="Verdana" w:eastAsia="Calibri" w:hAnsi="Verdana" w:cs="Trebuchet MS"/>
                <w:bCs/>
                <w:iCs/>
                <w:sz w:val="20"/>
                <w:szCs w:val="20"/>
                <w:lang w:eastAsia="en-US"/>
              </w:rPr>
            </w:pPr>
          </w:p>
        </w:tc>
      </w:tr>
    </w:tbl>
    <w:p w14:paraId="730AB714" w14:textId="77777777" w:rsidR="00805BF4" w:rsidRPr="00404BE2" w:rsidRDefault="00805BF4" w:rsidP="00561BF3">
      <w:p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</w:p>
    <w:p w14:paraId="7D1E7BD0" w14:textId="77777777" w:rsidR="009014F1" w:rsidRPr="00404BE2" w:rsidRDefault="0009466C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>Opakowanie oferty musi by</w:t>
      </w:r>
      <w:r w:rsidRPr="00404BE2">
        <w:rPr>
          <w:rFonts w:ascii="Verdana" w:hAnsi="Verdana" w:cs="Arial"/>
          <w:iCs/>
          <w:sz w:val="20"/>
          <w:szCs w:val="20"/>
        </w:rPr>
        <w:t>ć</w:t>
      </w:r>
      <w:r w:rsidRPr="00404BE2">
        <w:rPr>
          <w:rFonts w:ascii="Verdana" w:hAnsi="Verdana"/>
          <w:iCs/>
          <w:sz w:val="20"/>
          <w:szCs w:val="20"/>
        </w:rPr>
        <w:t xml:space="preserve"> opatrzone pełn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nazw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i dokładnym adresem Wykonawcy składaj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cego ofert</w:t>
      </w:r>
      <w:r w:rsidRPr="00404BE2">
        <w:rPr>
          <w:rFonts w:ascii="Verdana" w:hAnsi="Verdana" w:cs="Arial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>: (ulica, numer lokalu, kod pocztowy miejscowo</w:t>
      </w:r>
      <w:r w:rsidRPr="00404BE2">
        <w:rPr>
          <w:rFonts w:ascii="Verdana" w:hAnsi="Verdana" w:cs="Arial"/>
          <w:iCs/>
          <w:sz w:val="20"/>
          <w:szCs w:val="20"/>
        </w:rPr>
        <w:t>ść</w:t>
      </w:r>
      <w:r w:rsidR="00771212" w:rsidRPr="00404BE2">
        <w:rPr>
          <w:rFonts w:ascii="Verdana" w:hAnsi="Verdana"/>
          <w:iCs/>
          <w:sz w:val="20"/>
          <w:szCs w:val="20"/>
        </w:rPr>
        <w:t>, kod pocztowy</w:t>
      </w:r>
      <w:r w:rsidRPr="00404BE2">
        <w:rPr>
          <w:rFonts w:ascii="Verdana" w:hAnsi="Verdana"/>
          <w:iCs/>
          <w:sz w:val="20"/>
          <w:szCs w:val="20"/>
        </w:rPr>
        <w:t>)</w:t>
      </w:r>
      <w:r w:rsidR="009014F1" w:rsidRPr="00404BE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>.</w:t>
      </w:r>
    </w:p>
    <w:p w14:paraId="1580DD04" w14:textId="77777777" w:rsidR="00530BEE" w:rsidRPr="00404BE2" w:rsidRDefault="009014F1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>Wykonawca może przed upł</w:t>
      </w:r>
      <w:r w:rsidR="008C43A7" w:rsidRPr="00404BE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 xml:space="preserve">ywem terminu do składania ofert ma prawo </w:t>
      </w:r>
      <w:r w:rsidRPr="00404BE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>zmienić lub wycofać ofertę.</w:t>
      </w:r>
    </w:p>
    <w:p w14:paraId="0BAB9F13" w14:textId="77777777" w:rsidR="00530BEE" w:rsidRPr="00404BE2" w:rsidRDefault="00530BEE" w:rsidP="00771212">
      <w:pPr>
        <w:pStyle w:val="Akapitzlist"/>
        <w:numPr>
          <w:ilvl w:val="0"/>
          <w:numId w:val="22"/>
        </w:numPr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Zmiany lub wycofanie zło</w:t>
      </w:r>
      <w:r w:rsidRPr="00404BE2">
        <w:rPr>
          <w:rFonts w:ascii="Verdana" w:hAnsi="Verdana" w:cs="Arial"/>
          <w:iCs/>
          <w:sz w:val="20"/>
          <w:szCs w:val="20"/>
        </w:rPr>
        <w:t>ż</w:t>
      </w:r>
      <w:r w:rsidRPr="00404BE2">
        <w:rPr>
          <w:rFonts w:ascii="Verdana" w:hAnsi="Verdana"/>
          <w:iCs/>
          <w:sz w:val="20"/>
          <w:szCs w:val="20"/>
        </w:rPr>
        <w:t>onej oferty s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skuteczne tylko wówczas</w:t>
      </w:r>
      <w:r w:rsidR="000A5CCB" w:rsidRPr="00404BE2">
        <w:rPr>
          <w:rFonts w:ascii="Verdana" w:hAnsi="Verdana"/>
          <w:iCs/>
          <w:sz w:val="20"/>
          <w:szCs w:val="20"/>
        </w:rPr>
        <w:t>,</w:t>
      </w:r>
      <w:r w:rsidRPr="00404BE2">
        <w:rPr>
          <w:rFonts w:ascii="Verdana" w:hAnsi="Verdana"/>
          <w:iCs/>
          <w:sz w:val="20"/>
          <w:szCs w:val="20"/>
        </w:rPr>
        <w:t xml:space="preserve"> gdy, zostały dokonane przed upływem terminu składania ofert; </w:t>
      </w:r>
    </w:p>
    <w:p w14:paraId="52024D5B" w14:textId="04C056B0" w:rsidR="00530BEE" w:rsidRPr="00404BE2" w:rsidRDefault="008C43A7" w:rsidP="00771212">
      <w:pPr>
        <w:pStyle w:val="Akapitzlist"/>
        <w:numPr>
          <w:ilvl w:val="0"/>
          <w:numId w:val="22"/>
        </w:numPr>
        <w:jc w:val="both"/>
        <w:rPr>
          <w:rFonts w:ascii="Verdana" w:hAnsi="Verdana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Z</w:t>
      </w:r>
      <w:r w:rsidR="00530BEE" w:rsidRPr="00404BE2">
        <w:rPr>
          <w:rFonts w:ascii="Verdana" w:hAnsi="Verdana"/>
          <w:iCs/>
          <w:sz w:val="20"/>
          <w:szCs w:val="20"/>
        </w:rPr>
        <w:t>miany, poprawki lub modyfikacje zło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onej oferty musz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 xml:space="preserve"> by</w:t>
      </w:r>
      <w:r w:rsidR="00530BEE" w:rsidRPr="00404BE2">
        <w:rPr>
          <w:rFonts w:ascii="Verdana" w:hAnsi="Verdana" w:cs="Arial"/>
          <w:iCs/>
          <w:sz w:val="20"/>
          <w:szCs w:val="20"/>
        </w:rPr>
        <w:t>ć</w:t>
      </w:r>
      <w:r w:rsidR="00530BEE" w:rsidRPr="00404BE2">
        <w:rPr>
          <w:rFonts w:ascii="Verdana" w:hAnsi="Verdana"/>
          <w:iCs/>
          <w:sz w:val="20"/>
          <w:szCs w:val="20"/>
        </w:rPr>
        <w:t xml:space="preserve"> zło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one w miejscu i według zasad obowi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zuj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cych przy składaniu oferty; odpowiednio opisan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 xml:space="preserve"> kopert</w:t>
      </w:r>
      <w:r w:rsidR="00530BEE" w:rsidRPr="00404BE2">
        <w:rPr>
          <w:rFonts w:ascii="Verdana" w:hAnsi="Verdana" w:cs="Arial"/>
          <w:iCs/>
          <w:sz w:val="20"/>
          <w:szCs w:val="20"/>
        </w:rPr>
        <w:t>ę</w:t>
      </w:r>
      <w:r w:rsidR="00530BEE" w:rsidRPr="00404BE2">
        <w:rPr>
          <w:rFonts w:ascii="Verdana" w:hAnsi="Verdana"/>
          <w:iCs/>
          <w:sz w:val="20"/>
          <w:szCs w:val="20"/>
        </w:rPr>
        <w:t xml:space="preserve"> zawieraj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c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 xml:space="preserve"> zmiany nale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y dodatkowo opatrzy</w:t>
      </w:r>
      <w:r w:rsidR="00530BEE" w:rsidRPr="00404BE2">
        <w:rPr>
          <w:rFonts w:ascii="Verdana" w:hAnsi="Verdana" w:cs="Arial"/>
          <w:iCs/>
          <w:sz w:val="20"/>
          <w:szCs w:val="20"/>
        </w:rPr>
        <w:t xml:space="preserve">ć </w:t>
      </w:r>
      <w:r w:rsidR="00530BEE" w:rsidRPr="00404BE2">
        <w:rPr>
          <w:rFonts w:ascii="Verdana" w:hAnsi="Verdana"/>
          <w:iCs/>
          <w:sz w:val="20"/>
          <w:szCs w:val="20"/>
        </w:rPr>
        <w:t xml:space="preserve">dopiskiem "ZMIANA"; </w:t>
      </w:r>
    </w:p>
    <w:p w14:paraId="3D5E7167" w14:textId="4A0CA0D6" w:rsidR="00530BEE" w:rsidRPr="00404BE2" w:rsidRDefault="008C43A7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>W</w:t>
      </w:r>
      <w:r w:rsidR="00530BEE" w:rsidRPr="00404BE2">
        <w:rPr>
          <w:rFonts w:ascii="Verdana" w:hAnsi="Verdana"/>
          <w:iCs/>
          <w:sz w:val="20"/>
          <w:szCs w:val="20"/>
        </w:rPr>
        <w:t>ycofanie zło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onej oferty nast</w:t>
      </w:r>
      <w:r w:rsidR="00530BEE" w:rsidRPr="00404BE2">
        <w:rPr>
          <w:rFonts w:ascii="Verdana" w:hAnsi="Verdana" w:cs="Arial"/>
          <w:iCs/>
          <w:sz w:val="20"/>
          <w:szCs w:val="20"/>
        </w:rPr>
        <w:t>ę</w:t>
      </w:r>
      <w:r w:rsidR="00530BEE" w:rsidRPr="00404BE2">
        <w:rPr>
          <w:rFonts w:ascii="Verdana" w:hAnsi="Verdana"/>
          <w:iCs/>
          <w:sz w:val="20"/>
          <w:szCs w:val="20"/>
        </w:rPr>
        <w:t>puje poprzez zło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enie pisemnego powiadomienia podpisanego przez upełnomocnionego przedstawiciela Wykonawcy; powiadomienie nale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y zło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y</w:t>
      </w:r>
      <w:r w:rsidR="00530BEE" w:rsidRPr="00404BE2">
        <w:rPr>
          <w:rFonts w:ascii="Verdana" w:hAnsi="Verdana" w:cs="Arial"/>
          <w:iCs/>
          <w:sz w:val="20"/>
          <w:szCs w:val="20"/>
        </w:rPr>
        <w:t>ć</w:t>
      </w:r>
      <w:r w:rsidR="00530BEE" w:rsidRPr="00404BE2">
        <w:rPr>
          <w:rFonts w:ascii="Verdana" w:hAnsi="Verdana"/>
          <w:iCs/>
          <w:sz w:val="20"/>
          <w:szCs w:val="20"/>
        </w:rPr>
        <w:t xml:space="preserve"> w miejscu i według zasad obowi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zuj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cych przy składaniu oferty; odpowiednio opisan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 xml:space="preserve"> kopert</w:t>
      </w:r>
      <w:r w:rsidR="00530BEE" w:rsidRPr="00404BE2">
        <w:rPr>
          <w:rFonts w:ascii="Verdana" w:hAnsi="Verdana" w:cs="Arial"/>
          <w:iCs/>
          <w:sz w:val="20"/>
          <w:szCs w:val="20"/>
        </w:rPr>
        <w:t>ę</w:t>
      </w:r>
      <w:r w:rsidR="00530BEE" w:rsidRPr="00404BE2">
        <w:rPr>
          <w:rFonts w:ascii="Verdana" w:hAnsi="Verdana"/>
          <w:iCs/>
          <w:sz w:val="20"/>
          <w:szCs w:val="20"/>
        </w:rPr>
        <w:t xml:space="preserve"> zawieraj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>c</w:t>
      </w:r>
      <w:r w:rsidR="00530BEE" w:rsidRPr="00404BE2">
        <w:rPr>
          <w:rFonts w:ascii="Verdana" w:hAnsi="Verdana" w:cs="Arial"/>
          <w:iCs/>
          <w:sz w:val="20"/>
          <w:szCs w:val="20"/>
        </w:rPr>
        <w:t>ą</w:t>
      </w:r>
      <w:r w:rsidR="00530BEE" w:rsidRPr="00404BE2">
        <w:rPr>
          <w:rFonts w:ascii="Verdana" w:hAnsi="Verdana"/>
          <w:iCs/>
          <w:sz w:val="20"/>
          <w:szCs w:val="20"/>
        </w:rPr>
        <w:t xml:space="preserve"> powiadomienie nale</w:t>
      </w:r>
      <w:r w:rsidR="00530BEE" w:rsidRPr="00404BE2">
        <w:rPr>
          <w:rFonts w:ascii="Verdana" w:hAnsi="Verdana" w:cs="Arial"/>
          <w:iCs/>
          <w:sz w:val="20"/>
          <w:szCs w:val="20"/>
        </w:rPr>
        <w:t>ż</w:t>
      </w:r>
      <w:r w:rsidR="00530BEE" w:rsidRPr="00404BE2">
        <w:rPr>
          <w:rFonts w:ascii="Verdana" w:hAnsi="Verdana"/>
          <w:iCs/>
          <w:sz w:val="20"/>
          <w:szCs w:val="20"/>
        </w:rPr>
        <w:t>y dodatkowo opatrzy</w:t>
      </w:r>
      <w:r w:rsidR="00530BEE" w:rsidRPr="00404BE2">
        <w:rPr>
          <w:rFonts w:ascii="Verdana" w:hAnsi="Verdana" w:cs="Arial"/>
          <w:iCs/>
          <w:sz w:val="20"/>
          <w:szCs w:val="20"/>
        </w:rPr>
        <w:t xml:space="preserve">ć </w:t>
      </w:r>
      <w:r w:rsidR="00530BEE" w:rsidRPr="00404BE2">
        <w:rPr>
          <w:rFonts w:ascii="Verdana" w:hAnsi="Verdana"/>
          <w:iCs/>
          <w:sz w:val="20"/>
          <w:szCs w:val="20"/>
        </w:rPr>
        <w:t>dopiskiem "WYCOFANIE".</w:t>
      </w:r>
    </w:p>
    <w:p w14:paraId="6B3151FC" w14:textId="77777777" w:rsidR="009014F1" w:rsidRPr="00404BE2" w:rsidRDefault="009014F1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Wykonawca może złożyć tylko jedną ofertę.</w:t>
      </w:r>
    </w:p>
    <w:p w14:paraId="5E231B05" w14:textId="77777777" w:rsidR="009014F1" w:rsidRPr="00404BE2" w:rsidRDefault="009014F1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Zamawiający odrzuci ofertę złożoną po terminie składania ofert. </w:t>
      </w:r>
    </w:p>
    <w:p w14:paraId="03D06D01" w14:textId="77777777" w:rsidR="009014F1" w:rsidRPr="00404BE2" w:rsidRDefault="009014F1" w:rsidP="00771212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Wykonawca po upływie terminu do składania ofert nie może wycofać ani zmienić złożonej oferty.</w:t>
      </w:r>
    </w:p>
    <w:p w14:paraId="6DF27F33" w14:textId="77777777" w:rsidR="009014F1" w:rsidRPr="00404BE2" w:rsidRDefault="009014F1" w:rsidP="00EC253C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Dokumenty zawierające tajemnicę przedsiębiorstwa powinny być oznakowane napisem tajemnica przedsiębiorstwa.</w:t>
      </w:r>
    </w:p>
    <w:p w14:paraId="0B06BE71" w14:textId="77777777" w:rsidR="00A83055" w:rsidRPr="00E00085" w:rsidRDefault="00A83055" w:rsidP="00A83055">
      <w:pPr>
        <w:pStyle w:val="Akapitzlist"/>
        <w:spacing w:line="276" w:lineRule="auto"/>
        <w:jc w:val="both"/>
        <w:rPr>
          <w:rFonts w:ascii="Verdana" w:eastAsia="Calibri" w:hAnsi="Verdana" w:cs="Trebuchet MS"/>
          <w:bCs/>
          <w:i/>
          <w:color w:val="000000"/>
          <w:sz w:val="20"/>
          <w:szCs w:val="20"/>
          <w:lang w:eastAsia="en-US"/>
        </w:rPr>
      </w:pPr>
    </w:p>
    <w:p w14:paraId="1CC4B2B8" w14:textId="77777777" w:rsidR="00A83055" w:rsidRPr="00E00085" w:rsidRDefault="00A83055" w:rsidP="00A83055">
      <w:pPr>
        <w:jc w:val="center"/>
        <w:rPr>
          <w:rFonts w:ascii="Verdana" w:hAnsi="Verdana" w:cs="Calibri"/>
          <w:b/>
          <w:bCs/>
          <w:i/>
          <w:kern w:val="2"/>
          <w:sz w:val="22"/>
          <w:szCs w:val="22"/>
          <w:lang w:eastAsia="ar-SA"/>
        </w:rPr>
      </w:pPr>
    </w:p>
    <w:p w14:paraId="41090320" w14:textId="77777777" w:rsidR="00A83055" w:rsidRPr="00871B63" w:rsidRDefault="001B4DA8" w:rsidP="00A83055">
      <w:pPr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871B63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ROZDZIAŁ XVI</w:t>
      </w:r>
    </w:p>
    <w:p w14:paraId="11C9CB01" w14:textId="77777777" w:rsidR="00A83055" w:rsidRPr="00871B63" w:rsidRDefault="00805BF4" w:rsidP="00A83055">
      <w:pPr>
        <w:spacing w:line="276" w:lineRule="auto"/>
        <w:jc w:val="center"/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</w:pPr>
      <w:r w:rsidRPr="00871B63"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  <w:t xml:space="preserve">TERMIN SKŁADANIA </w:t>
      </w:r>
      <w:r w:rsidR="004D705A" w:rsidRPr="00871B63">
        <w:rPr>
          <w:rFonts w:ascii="Verdana" w:eastAsia="Calibri" w:hAnsi="Verdana" w:cs="Trebuchet MS"/>
          <w:b/>
          <w:bCs/>
          <w:iCs/>
          <w:color w:val="000000"/>
          <w:sz w:val="22"/>
          <w:szCs w:val="22"/>
          <w:lang w:eastAsia="en-US"/>
        </w:rPr>
        <w:t>I OTWARCIA OFERT</w:t>
      </w:r>
    </w:p>
    <w:p w14:paraId="057D99D1" w14:textId="77777777" w:rsidR="00A83055" w:rsidRPr="00E00085" w:rsidRDefault="00A83055" w:rsidP="00A83055">
      <w:pPr>
        <w:spacing w:line="276" w:lineRule="auto"/>
        <w:jc w:val="both"/>
        <w:rPr>
          <w:rFonts w:ascii="Verdana" w:eastAsia="Calibri" w:hAnsi="Verdana" w:cs="Trebuchet MS"/>
          <w:bCs/>
          <w:i/>
          <w:color w:val="000000"/>
          <w:sz w:val="20"/>
          <w:szCs w:val="20"/>
          <w:lang w:eastAsia="en-US"/>
        </w:rPr>
      </w:pPr>
    </w:p>
    <w:p w14:paraId="3E82A019" w14:textId="232E5D00" w:rsidR="00A83055" w:rsidRPr="00404BE2" w:rsidRDefault="00A8305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404BE2">
        <w:rPr>
          <w:rFonts w:ascii="Verdana" w:hAnsi="Verdana"/>
          <w:iCs/>
          <w:sz w:val="20"/>
          <w:szCs w:val="20"/>
        </w:rPr>
        <w:t>Ofert</w:t>
      </w:r>
      <w:r w:rsidRPr="00404BE2">
        <w:rPr>
          <w:rFonts w:ascii="Verdana" w:hAnsi="Verdana" w:cs="Arial"/>
          <w:iCs/>
          <w:sz w:val="20"/>
          <w:szCs w:val="20"/>
        </w:rPr>
        <w:t>ę</w:t>
      </w:r>
      <w:r w:rsidRPr="00404BE2">
        <w:rPr>
          <w:rFonts w:ascii="Verdana" w:hAnsi="Verdana"/>
          <w:iCs/>
          <w:sz w:val="20"/>
          <w:szCs w:val="20"/>
        </w:rPr>
        <w:t xml:space="preserve"> wraz z wymaganymi dokumentami nale</w:t>
      </w:r>
      <w:r w:rsidRPr="00404BE2">
        <w:rPr>
          <w:rFonts w:ascii="Verdana" w:hAnsi="Verdana" w:cs="Arial"/>
          <w:iCs/>
          <w:sz w:val="20"/>
          <w:szCs w:val="20"/>
        </w:rPr>
        <w:t>ży złożyć w</w:t>
      </w: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sekretariacie Lubelskiego Rynku Hurtowego S.A. znajdującego się w budynku administracyjnym na I piętrze, adres: 21-003 Ciecierzyn</w:t>
      </w:r>
      <w:r w:rsidR="00B944E6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,</w:t>
      </w:r>
      <w:r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Elizówka</w:t>
      </w:r>
      <w:r w:rsidR="00B944E6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,</w:t>
      </w:r>
      <w:r w:rsidR="001E4C91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ul</w:t>
      </w:r>
      <w:r w:rsid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.</w:t>
      </w:r>
      <w:r w:rsidR="001E4C91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</w:t>
      </w:r>
      <w:r w:rsid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S</w:t>
      </w:r>
      <w:r w:rsidR="001E4C91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zafranowa </w:t>
      </w:r>
      <w:r w:rsidR="00B944E6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6</w:t>
      </w:r>
      <w:r w:rsidR="00B944E6" w:rsidRPr="00404BE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do</w:t>
      </w:r>
      <w:r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 xml:space="preserve"> dnia </w:t>
      </w:r>
      <w:r w:rsidR="0037380C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7</w:t>
      </w:r>
      <w:r w:rsidR="009559A7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 xml:space="preserve"> </w:t>
      </w:r>
      <w:r w:rsidR="00C3261D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lutego</w:t>
      </w:r>
      <w:r w:rsidR="00771212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 xml:space="preserve"> </w:t>
      </w:r>
      <w:r w:rsidR="001B4DA8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202</w:t>
      </w:r>
      <w:r w:rsidR="00404BE2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5</w:t>
      </w:r>
      <w:r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 xml:space="preserve"> roku do godziny</w:t>
      </w:r>
      <w:r w:rsidR="00811DFD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 xml:space="preserve"> 1</w:t>
      </w:r>
      <w:r w:rsidR="00404BE2"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2</w:t>
      </w:r>
      <w:r w:rsidRPr="00404BE2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.00</w:t>
      </w:r>
      <w:r w:rsidR="0037380C">
        <w:rPr>
          <w:rFonts w:ascii="Verdana" w:eastAsia="Calibri" w:hAnsi="Verdana" w:cs="Trebuchet MS"/>
          <w:b/>
          <w:bCs/>
          <w:iCs/>
          <w:color w:val="FF0000"/>
          <w:u w:val="single"/>
          <w:lang w:eastAsia="en-US"/>
        </w:rPr>
        <w:t>.</w:t>
      </w:r>
      <w:r w:rsidRPr="00404BE2">
        <w:rPr>
          <w:rFonts w:ascii="Verdana" w:eastAsia="Calibri" w:hAnsi="Verdana" w:cs="Trebuchet MS"/>
          <w:b/>
          <w:bCs/>
          <w:iCs/>
          <w:color w:val="000000"/>
          <w:u w:val="single"/>
          <w:lang w:eastAsia="en-US"/>
        </w:rPr>
        <w:t xml:space="preserve"> </w:t>
      </w:r>
      <w:r w:rsidRPr="00404BE2">
        <w:rPr>
          <w:rFonts w:ascii="Verdana" w:hAnsi="Verdana" w:cs="Arial"/>
          <w:b/>
          <w:iCs/>
          <w:u w:val="single"/>
        </w:rPr>
        <w:t xml:space="preserve"> </w:t>
      </w:r>
    </w:p>
    <w:p w14:paraId="3444A943" w14:textId="77777777" w:rsidR="00A83055" w:rsidRPr="00404BE2" w:rsidRDefault="00A8305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>W przypadku zło</w:t>
      </w:r>
      <w:r w:rsidRPr="00404BE2">
        <w:rPr>
          <w:rFonts w:ascii="Verdana" w:hAnsi="Verdana" w:cs="Arial"/>
          <w:iCs/>
          <w:sz w:val="20"/>
          <w:szCs w:val="20"/>
        </w:rPr>
        <w:t>ż</w:t>
      </w:r>
      <w:r w:rsidR="005E0B80" w:rsidRPr="00404BE2">
        <w:rPr>
          <w:rFonts w:ascii="Verdana" w:hAnsi="Verdana"/>
          <w:iCs/>
          <w:sz w:val="20"/>
          <w:szCs w:val="20"/>
        </w:rPr>
        <w:t>enia oferty po</w:t>
      </w:r>
      <w:r w:rsidRPr="00404BE2">
        <w:rPr>
          <w:rFonts w:ascii="Verdana" w:hAnsi="Verdana"/>
          <w:iCs/>
          <w:sz w:val="20"/>
          <w:szCs w:val="20"/>
        </w:rPr>
        <w:t xml:space="preserve"> wyznaczonym terminie, Zamawiaj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>cy zwróci j</w:t>
      </w:r>
      <w:r w:rsidRPr="00404BE2">
        <w:rPr>
          <w:rFonts w:ascii="Verdana" w:hAnsi="Verdana" w:cs="Arial"/>
          <w:iCs/>
          <w:sz w:val="20"/>
          <w:szCs w:val="20"/>
        </w:rPr>
        <w:t>ą</w:t>
      </w:r>
      <w:r w:rsidRPr="00404BE2">
        <w:rPr>
          <w:rFonts w:ascii="Verdana" w:hAnsi="Verdana"/>
          <w:iCs/>
          <w:sz w:val="20"/>
          <w:szCs w:val="20"/>
        </w:rPr>
        <w:t xml:space="preserve"> niezwłocznie. </w:t>
      </w:r>
    </w:p>
    <w:p w14:paraId="491E426F" w14:textId="35C09214" w:rsidR="00A83055" w:rsidRPr="00B944E6" w:rsidRDefault="00A8305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</w:pPr>
      <w:r w:rsidRPr="00B944E6">
        <w:rPr>
          <w:rFonts w:ascii="Verdana" w:hAnsi="Verdana"/>
          <w:iCs/>
          <w:color w:val="000000" w:themeColor="text1"/>
          <w:sz w:val="20"/>
          <w:szCs w:val="20"/>
        </w:rPr>
        <w:t>Publiczne otwarcie ofert nast</w:t>
      </w:r>
      <w:r w:rsidRPr="00B944E6">
        <w:rPr>
          <w:rFonts w:ascii="Verdana" w:hAnsi="Verdana" w:cs="Arial"/>
          <w:iCs/>
          <w:color w:val="000000" w:themeColor="text1"/>
          <w:sz w:val="20"/>
          <w:szCs w:val="20"/>
        </w:rPr>
        <w:t>ą</w:t>
      </w:r>
      <w:r w:rsidR="00771212" w:rsidRPr="00B944E6">
        <w:rPr>
          <w:rFonts w:ascii="Verdana" w:hAnsi="Verdana"/>
          <w:iCs/>
          <w:color w:val="000000" w:themeColor="text1"/>
          <w:sz w:val="20"/>
          <w:szCs w:val="20"/>
        </w:rPr>
        <w:t>pi w Sali K</w:t>
      </w:r>
      <w:r w:rsidRPr="00B944E6">
        <w:rPr>
          <w:rFonts w:ascii="Verdana" w:hAnsi="Verdana"/>
          <w:iCs/>
          <w:color w:val="000000" w:themeColor="text1"/>
          <w:sz w:val="20"/>
          <w:szCs w:val="20"/>
        </w:rPr>
        <w:t>onferencyjnej Lubelskiego Rynku Hurtowego S.A. adres 21-003 Ciecierzyn, Elizówka</w:t>
      </w:r>
      <w:r w:rsidR="00404BE2" w:rsidRPr="00B944E6">
        <w:rPr>
          <w:rFonts w:ascii="Verdana" w:hAnsi="Verdana"/>
          <w:iCs/>
          <w:color w:val="000000" w:themeColor="text1"/>
          <w:sz w:val="20"/>
          <w:szCs w:val="20"/>
        </w:rPr>
        <w:t>, ul</w:t>
      </w:r>
      <w:r w:rsidR="00C3261D" w:rsidRPr="00B944E6">
        <w:rPr>
          <w:rFonts w:ascii="Verdana" w:hAnsi="Verdana"/>
          <w:iCs/>
          <w:color w:val="000000" w:themeColor="text1"/>
          <w:sz w:val="20"/>
          <w:szCs w:val="20"/>
        </w:rPr>
        <w:t>.</w:t>
      </w:r>
      <w:r w:rsidR="00404BE2" w:rsidRPr="00B944E6">
        <w:rPr>
          <w:rFonts w:ascii="Verdana" w:hAnsi="Verdana"/>
          <w:iCs/>
          <w:color w:val="000000" w:themeColor="text1"/>
          <w:sz w:val="20"/>
          <w:szCs w:val="20"/>
        </w:rPr>
        <w:t xml:space="preserve"> Szafranowa</w:t>
      </w:r>
      <w:r w:rsidR="00306EF5" w:rsidRPr="00B944E6">
        <w:rPr>
          <w:rFonts w:ascii="Verdana" w:hAnsi="Verdana"/>
          <w:iCs/>
          <w:color w:val="000000" w:themeColor="text1"/>
          <w:sz w:val="20"/>
          <w:szCs w:val="20"/>
        </w:rPr>
        <w:t xml:space="preserve"> 6 w dniu </w:t>
      </w:r>
      <w:r w:rsidR="00B944E6">
        <w:rPr>
          <w:rFonts w:ascii="Verdana" w:hAnsi="Verdana"/>
          <w:iCs/>
          <w:color w:val="000000" w:themeColor="text1"/>
          <w:sz w:val="20"/>
          <w:szCs w:val="20"/>
        </w:rPr>
        <w:t>7 lutego</w:t>
      </w:r>
      <w:r w:rsidR="00306EF5" w:rsidRPr="00B944E6">
        <w:rPr>
          <w:rFonts w:ascii="Verdana" w:hAnsi="Verdana"/>
          <w:iCs/>
          <w:color w:val="000000" w:themeColor="text1"/>
          <w:sz w:val="20"/>
          <w:szCs w:val="20"/>
        </w:rPr>
        <w:t xml:space="preserve"> o godz.</w:t>
      </w:r>
      <w:r w:rsidR="00B944E6">
        <w:rPr>
          <w:rFonts w:ascii="Verdana" w:hAnsi="Verdana"/>
          <w:iCs/>
          <w:color w:val="000000" w:themeColor="text1"/>
          <w:sz w:val="20"/>
          <w:szCs w:val="20"/>
        </w:rPr>
        <w:t xml:space="preserve"> 12.15</w:t>
      </w:r>
    </w:p>
    <w:p w14:paraId="28E78706" w14:textId="77777777" w:rsidR="005D2405" w:rsidRPr="00404BE2" w:rsidRDefault="005D240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>Osoby zainteresowane powinny oczekiwać na przedstawiciela Zamawiającego w strefie ogólnodostępnej na parterze budynku administracyjnego.</w:t>
      </w:r>
    </w:p>
    <w:p w14:paraId="5533BDD5" w14:textId="77777777" w:rsidR="00A83055" w:rsidRPr="00404BE2" w:rsidRDefault="00A8305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404BE2">
        <w:rPr>
          <w:rFonts w:ascii="Verdana" w:hAnsi="Verdana"/>
          <w:iCs/>
          <w:sz w:val="20"/>
          <w:szCs w:val="20"/>
        </w:rPr>
        <w:t xml:space="preserve">W otwarciu ofert może wziąć udział tylko jeden przedstawiciel </w:t>
      </w:r>
      <w:r w:rsidR="005D2405" w:rsidRPr="00404BE2">
        <w:rPr>
          <w:rFonts w:ascii="Verdana" w:hAnsi="Verdana"/>
          <w:iCs/>
          <w:sz w:val="20"/>
          <w:szCs w:val="20"/>
        </w:rPr>
        <w:t>oferenta.</w:t>
      </w:r>
    </w:p>
    <w:p w14:paraId="3D066740" w14:textId="37B0CF53" w:rsidR="005D2405" w:rsidRPr="00A625C2" w:rsidRDefault="005D2405" w:rsidP="006D3636">
      <w:pPr>
        <w:pStyle w:val="Akapitzlist"/>
        <w:numPr>
          <w:ilvl w:val="0"/>
          <w:numId w:val="49"/>
        </w:numPr>
        <w:spacing w:line="276" w:lineRule="auto"/>
        <w:jc w:val="both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A625C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Zamawiający, </w:t>
      </w:r>
      <w:r w:rsidR="00A625C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w czasie otwarcia ofert </w:t>
      </w:r>
      <w:r w:rsidR="00A625C2" w:rsidRPr="00A625C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>odczyta</w:t>
      </w:r>
      <w:r w:rsidRPr="00A625C2">
        <w:rPr>
          <w:rFonts w:ascii="Verdana" w:eastAsia="Calibri" w:hAnsi="Verdana" w:cs="Trebuchet MS"/>
          <w:bCs/>
          <w:iCs/>
          <w:sz w:val="20"/>
          <w:szCs w:val="20"/>
          <w:lang w:eastAsia="en-US"/>
        </w:rPr>
        <w:t xml:space="preserve"> </w:t>
      </w:r>
      <w:r w:rsidRPr="00A625C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informacje o:</w:t>
      </w:r>
    </w:p>
    <w:p w14:paraId="39B3D80B" w14:textId="77777777" w:rsidR="005D2405" w:rsidRPr="00A625C2" w:rsidRDefault="005D2405" w:rsidP="0037380C">
      <w:pPr>
        <w:pStyle w:val="Akapitzlist"/>
        <w:numPr>
          <w:ilvl w:val="0"/>
          <w:numId w:val="23"/>
        </w:numPr>
        <w:spacing w:line="276" w:lineRule="auto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A625C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lastRenderedPageBreak/>
        <w:t>nazwach albo imionach i nazwiskach oraz siedzibach lub miejscach prowadzonej działalności gospodarczej albo miejscach zamieszkania Wykonawców, których oferty zostały otwarte,</w:t>
      </w:r>
    </w:p>
    <w:p w14:paraId="4373F703" w14:textId="77777777" w:rsidR="00397716" w:rsidRPr="00A625C2" w:rsidRDefault="005D2405" w:rsidP="00EC253C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Verdana" w:eastAsia="Calibri" w:hAnsi="Verdana" w:cs="Trebuchet MS"/>
          <w:bCs/>
          <w:i/>
          <w:color w:val="000000"/>
          <w:sz w:val="20"/>
          <w:szCs w:val="20"/>
          <w:lang w:eastAsia="en-US"/>
        </w:rPr>
      </w:pPr>
      <w:r w:rsidRPr="00A625C2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cenach lub kosztach zawartych w ofertach.</w:t>
      </w:r>
    </w:p>
    <w:p w14:paraId="52D7FFD6" w14:textId="77777777" w:rsidR="00397716" w:rsidRPr="00E00085" w:rsidRDefault="00397716" w:rsidP="001234F3">
      <w:pPr>
        <w:pStyle w:val="Akapitzlist"/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437E951A" w14:textId="77777777" w:rsidR="005D2405" w:rsidRPr="00E00085" w:rsidRDefault="005D2405" w:rsidP="001234F3">
      <w:pPr>
        <w:pStyle w:val="Akapitzlist"/>
        <w:suppressAutoHyphens/>
        <w:spacing w:line="276" w:lineRule="auto"/>
        <w:jc w:val="center"/>
        <w:rPr>
          <w:rFonts w:ascii="Verdana" w:hAnsi="Verdana"/>
          <w:b/>
          <w:i/>
          <w:iCs/>
          <w:kern w:val="2"/>
          <w:sz w:val="22"/>
          <w:szCs w:val="22"/>
          <w:lang w:eastAsia="ar-SA"/>
        </w:rPr>
      </w:pPr>
    </w:p>
    <w:p w14:paraId="6A2AD08C" w14:textId="77777777" w:rsidR="001234F3" w:rsidRPr="00871B63" w:rsidRDefault="004871EC" w:rsidP="00805BF4">
      <w:pPr>
        <w:pStyle w:val="Akapitzlist"/>
        <w:suppressAutoHyphens/>
        <w:spacing w:line="276" w:lineRule="auto"/>
        <w:ind w:left="0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871B63">
        <w:rPr>
          <w:rFonts w:ascii="Verdana" w:hAnsi="Verdana"/>
          <w:b/>
          <w:kern w:val="2"/>
          <w:sz w:val="22"/>
          <w:szCs w:val="22"/>
          <w:lang w:eastAsia="ar-SA"/>
        </w:rPr>
        <w:t>ROZDZIAŁ</w:t>
      </w:r>
      <w:r w:rsidR="00771212" w:rsidRPr="00871B63">
        <w:rPr>
          <w:rFonts w:ascii="Verdana" w:hAnsi="Verdana"/>
          <w:b/>
          <w:kern w:val="2"/>
          <w:sz w:val="22"/>
          <w:szCs w:val="22"/>
          <w:lang w:eastAsia="ar-SA"/>
        </w:rPr>
        <w:t xml:space="preserve"> </w:t>
      </w:r>
      <w:r w:rsidRPr="00871B63">
        <w:rPr>
          <w:rFonts w:ascii="Verdana" w:hAnsi="Verdana"/>
          <w:b/>
          <w:kern w:val="2"/>
          <w:sz w:val="22"/>
          <w:szCs w:val="22"/>
          <w:lang w:eastAsia="ar-SA"/>
        </w:rPr>
        <w:t>XVII</w:t>
      </w:r>
    </w:p>
    <w:p w14:paraId="078F7D5B" w14:textId="77777777" w:rsidR="00E71D2E" w:rsidRPr="00871B63" w:rsidRDefault="001234F3" w:rsidP="001234F3">
      <w:pPr>
        <w:spacing w:line="276" w:lineRule="auto"/>
        <w:jc w:val="center"/>
        <w:rPr>
          <w:rFonts w:ascii="Verdana" w:hAnsi="Verdana" w:cs="Calibri"/>
          <w:b/>
          <w:kern w:val="2"/>
          <w:sz w:val="22"/>
          <w:szCs w:val="22"/>
          <w:lang w:eastAsia="ar-SA"/>
        </w:rPr>
      </w:pPr>
      <w:r w:rsidRPr="00871B63">
        <w:rPr>
          <w:rFonts w:ascii="Verdana" w:hAnsi="Verdana" w:cs="Calibri"/>
          <w:b/>
          <w:kern w:val="2"/>
          <w:sz w:val="22"/>
          <w:szCs w:val="22"/>
          <w:lang w:eastAsia="ar-SA"/>
        </w:rPr>
        <w:t>TERMIN ZWIĄZANIA OFERTĄ</w:t>
      </w:r>
    </w:p>
    <w:p w14:paraId="26C8AE27" w14:textId="77777777" w:rsidR="001234F3" w:rsidRPr="00E00085" w:rsidRDefault="001234F3" w:rsidP="001234F3">
      <w:pPr>
        <w:spacing w:line="276" w:lineRule="auto"/>
        <w:jc w:val="center"/>
        <w:rPr>
          <w:rFonts w:ascii="Calibri" w:hAnsi="Calibri" w:cs="Calibri"/>
          <w:b/>
          <w:bCs/>
          <w:kern w:val="2"/>
          <w:sz w:val="22"/>
          <w:szCs w:val="22"/>
          <w:lang w:eastAsia="ar-SA"/>
        </w:rPr>
      </w:pPr>
    </w:p>
    <w:p w14:paraId="7BCDDA71" w14:textId="77777777" w:rsidR="00E71D2E" w:rsidRPr="00C3261D" w:rsidRDefault="00E71D2E" w:rsidP="001234F3">
      <w:pPr>
        <w:pStyle w:val="Akapitzlist"/>
        <w:spacing w:line="276" w:lineRule="auto"/>
        <w:ind w:left="0"/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</w:pP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Termin związania ofertą.</w:t>
      </w:r>
    </w:p>
    <w:p w14:paraId="23421DCF" w14:textId="484F6581" w:rsidR="00E71D2E" w:rsidRPr="00C3261D" w:rsidRDefault="00E71D2E" w:rsidP="006D3636">
      <w:pPr>
        <w:pStyle w:val="Akapitzlist"/>
        <w:numPr>
          <w:ilvl w:val="0"/>
          <w:numId w:val="48"/>
        </w:numPr>
        <w:spacing w:line="276" w:lineRule="auto"/>
        <w:ind w:left="348"/>
        <w:jc w:val="both"/>
        <w:rPr>
          <w:rFonts w:ascii="Verdana" w:hAnsi="Verdana" w:cs="Arial"/>
          <w:iCs/>
          <w:color w:val="000000" w:themeColor="text1"/>
          <w:sz w:val="20"/>
          <w:szCs w:val="20"/>
        </w:rPr>
      </w:pPr>
      <w:r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>Wykonawca jest związany ofertą od dnia upływu terminu składania ofert do dnia</w:t>
      </w:r>
      <w:r w:rsidR="009014F1"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 xml:space="preserve">  </w:t>
      </w:r>
      <w:r w:rsidR="00C3261D"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>30 marca 2025</w:t>
      </w:r>
      <w:r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 xml:space="preserve"> r</w:t>
      </w:r>
      <w:r w:rsidR="00CB4868"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>oku</w:t>
      </w:r>
      <w:r w:rsidRPr="00C3261D">
        <w:rPr>
          <w:rFonts w:ascii="Verdana" w:eastAsia="Calibri" w:hAnsi="Verdana" w:cs="Trebuchet MS"/>
          <w:bCs/>
          <w:iCs/>
          <w:color w:val="000000" w:themeColor="text1"/>
          <w:sz w:val="20"/>
          <w:szCs w:val="20"/>
          <w:lang w:eastAsia="en-US"/>
        </w:rPr>
        <w:t>.</w:t>
      </w:r>
    </w:p>
    <w:p w14:paraId="3A7E524F" w14:textId="77777777" w:rsidR="00E71D2E" w:rsidRPr="00C3261D" w:rsidRDefault="00E71D2E" w:rsidP="006D3636">
      <w:pPr>
        <w:pStyle w:val="Akapitzlist"/>
        <w:numPr>
          <w:ilvl w:val="0"/>
          <w:numId w:val="48"/>
        </w:numPr>
        <w:spacing w:line="276" w:lineRule="auto"/>
        <w:ind w:left="348"/>
        <w:jc w:val="both"/>
        <w:rPr>
          <w:rFonts w:ascii="Verdana" w:hAnsi="Verdana" w:cs="Arial"/>
          <w:iCs/>
          <w:sz w:val="20"/>
          <w:szCs w:val="20"/>
        </w:rPr>
      </w:pP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W przypadku</w:t>
      </w:r>
      <w:r w:rsidR="00485697"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,</w:t>
      </w: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gdy wybór najkorzystniejszej oferty nie nastąpi przed upływem terminu związania ofertą określonego w dokumentach zamówienia, Zamawiający przed upływem terminu związania ofertą zwraca się jednokrotnie do </w:t>
      </w:r>
      <w:r w:rsidR="00C3261D"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Oferentów</w:t>
      </w: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 xml:space="preserve"> o wyrażenie zgody na przedłużenie tego terminu o wskazywany przez niego okres, nie dłuższy niż 30 dni.</w:t>
      </w:r>
    </w:p>
    <w:p w14:paraId="1B287ED0" w14:textId="77777777" w:rsidR="00E71D2E" w:rsidRPr="00C3261D" w:rsidRDefault="00E71D2E" w:rsidP="006D3636">
      <w:pPr>
        <w:pStyle w:val="Akapitzlist"/>
        <w:numPr>
          <w:ilvl w:val="0"/>
          <w:numId w:val="48"/>
        </w:numPr>
        <w:spacing w:line="276" w:lineRule="auto"/>
        <w:ind w:left="348"/>
        <w:jc w:val="both"/>
        <w:rPr>
          <w:rFonts w:ascii="Verdana" w:hAnsi="Verdana" w:cs="Arial"/>
          <w:iCs/>
          <w:sz w:val="20"/>
          <w:szCs w:val="20"/>
        </w:rPr>
      </w:pP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Przedłużenie terminu związan</w:t>
      </w:r>
      <w:r w:rsidR="009014F1"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ia ofertą, o którym mowa w pkt. 1</w:t>
      </w:r>
      <w:r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, wymaga złożenia przez Wykonawcę pisemnego oświadczenia o wyrażeniu zgody na przedłużenie terminu związania ofertą</w:t>
      </w:r>
      <w:r w:rsidR="009014F1" w:rsidRPr="00C3261D">
        <w:rPr>
          <w:rFonts w:ascii="Verdana" w:eastAsia="Calibri" w:hAnsi="Verdana" w:cs="Trebuchet MS"/>
          <w:bCs/>
          <w:iCs/>
          <w:color w:val="000000"/>
          <w:sz w:val="20"/>
          <w:szCs w:val="20"/>
          <w:lang w:eastAsia="en-US"/>
        </w:rPr>
        <w:t>.</w:t>
      </w:r>
    </w:p>
    <w:p w14:paraId="7B95AA6E" w14:textId="77777777" w:rsidR="008A7DF5" w:rsidRPr="00E00085" w:rsidRDefault="008A7DF5" w:rsidP="00805BF4">
      <w:pPr>
        <w:spacing w:line="276" w:lineRule="auto"/>
        <w:rPr>
          <w:rFonts w:asciiTheme="minorHAnsi" w:hAnsiTheme="minorHAnsi" w:cs="Trebuchet MS"/>
          <w:b/>
          <w:i/>
          <w:color w:val="000000"/>
          <w:sz w:val="22"/>
          <w:szCs w:val="22"/>
        </w:rPr>
      </w:pPr>
    </w:p>
    <w:p w14:paraId="37B838FE" w14:textId="77777777" w:rsidR="00D93FFD" w:rsidRPr="00E00085" w:rsidRDefault="00D93FFD" w:rsidP="007108AF">
      <w:pPr>
        <w:spacing w:line="276" w:lineRule="auto"/>
        <w:rPr>
          <w:rFonts w:asciiTheme="minorHAnsi" w:hAnsiTheme="minorHAnsi" w:cs="Trebuchet MS"/>
          <w:b/>
          <w:i/>
          <w:color w:val="000000"/>
          <w:sz w:val="22"/>
          <w:szCs w:val="22"/>
        </w:rPr>
      </w:pPr>
    </w:p>
    <w:p w14:paraId="316F4C01" w14:textId="77777777" w:rsidR="00323113" w:rsidRPr="00C3261D" w:rsidRDefault="00323113" w:rsidP="00323113">
      <w:pPr>
        <w:pStyle w:val="Akapitzlist"/>
        <w:suppressAutoHyphens/>
        <w:spacing w:line="276" w:lineRule="auto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C3261D">
        <w:rPr>
          <w:rFonts w:ascii="Verdana" w:hAnsi="Verdana"/>
          <w:b/>
          <w:kern w:val="2"/>
          <w:sz w:val="22"/>
          <w:szCs w:val="22"/>
          <w:lang w:eastAsia="ar-SA"/>
        </w:rPr>
        <w:t xml:space="preserve">ROZDZIAŁ </w:t>
      </w:r>
      <w:r w:rsidR="001B4DA8" w:rsidRPr="00C3261D">
        <w:rPr>
          <w:rFonts w:ascii="Verdana" w:hAnsi="Verdana"/>
          <w:b/>
          <w:kern w:val="2"/>
          <w:sz w:val="22"/>
          <w:szCs w:val="22"/>
          <w:lang w:eastAsia="ar-SA"/>
        </w:rPr>
        <w:t>XVIII</w:t>
      </w:r>
    </w:p>
    <w:p w14:paraId="15C39324" w14:textId="77777777" w:rsidR="00323113" w:rsidRPr="00C3261D" w:rsidRDefault="00323113" w:rsidP="00323113">
      <w:pPr>
        <w:pStyle w:val="Akapitzlist"/>
        <w:suppressAutoHyphens/>
        <w:spacing w:line="276" w:lineRule="auto"/>
        <w:jc w:val="center"/>
        <w:rPr>
          <w:rFonts w:ascii="Verdana" w:hAnsi="Verdana"/>
          <w:b/>
          <w:kern w:val="2"/>
          <w:sz w:val="22"/>
          <w:szCs w:val="22"/>
          <w:lang w:eastAsia="ar-SA"/>
        </w:rPr>
      </w:pPr>
      <w:r w:rsidRPr="00C3261D">
        <w:rPr>
          <w:rFonts w:ascii="Verdana" w:hAnsi="Verdana"/>
          <w:b/>
          <w:kern w:val="2"/>
          <w:sz w:val="22"/>
          <w:szCs w:val="22"/>
          <w:lang w:eastAsia="ar-SA"/>
        </w:rPr>
        <w:t>WAŻNOŚĆ OFERTY</w:t>
      </w:r>
    </w:p>
    <w:p w14:paraId="0AF07837" w14:textId="77777777" w:rsidR="00AD0F98" w:rsidRPr="00E00085" w:rsidRDefault="00AD0F98" w:rsidP="00AD0F98">
      <w:pPr>
        <w:suppressAutoHyphens/>
        <w:jc w:val="center"/>
        <w:rPr>
          <w:rFonts w:ascii="Calibri" w:hAnsi="Calibri" w:cs="Calibri"/>
          <w:b/>
          <w:kern w:val="2"/>
          <w:sz w:val="22"/>
          <w:lang w:eastAsia="ar-SA"/>
        </w:rPr>
      </w:pPr>
    </w:p>
    <w:p w14:paraId="464088EF" w14:textId="77777777" w:rsidR="00323113" w:rsidRPr="00C3261D" w:rsidRDefault="00323113" w:rsidP="00323113">
      <w:pPr>
        <w:jc w:val="both"/>
        <w:rPr>
          <w:rFonts w:ascii="Verdana" w:hAnsi="Verdana"/>
          <w:b/>
          <w:iCs/>
          <w:sz w:val="20"/>
          <w:szCs w:val="20"/>
        </w:rPr>
      </w:pPr>
    </w:p>
    <w:p w14:paraId="34D20015" w14:textId="77777777" w:rsidR="00323113" w:rsidRPr="00C3261D" w:rsidRDefault="00323113" w:rsidP="00323113">
      <w:pPr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Zamawiający</w:t>
      </w:r>
      <w:r w:rsidRPr="00C3261D">
        <w:rPr>
          <w:rFonts w:ascii="Verdana" w:hAnsi="Verdana"/>
          <w:iCs/>
          <w:color w:val="FF0000"/>
          <w:sz w:val="20"/>
          <w:szCs w:val="20"/>
        </w:rPr>
        <w:t xml:space="preserve"> </w:t>
      </w:r>
      <w:r w:rsidRPr="00C3261D">
        <w:rPr>
          <w:rFonts w:ascii="Verdana" w:hAnsi="Verdana"/>
          <w:iCs/>
          <w:sz w:val="20"/>
          <w:szCs w:val="20"/>
        </w:rPr>
        <w:t>będzie rozpatrywać tylko oferty ważne (nie odrzucone). Aby oferta została uznana za ważną musi spełniać następujące warunki:</w:t>
      </w:r>
    </w:p>
    <w:p w14:paraId="7759F580" w14:textId="77777777" w:rsidR="00323113" w:rsidRPr="00C3261D" w:rsidRDefault="00323113" w:rsidP="00323113">
      <w:pPr>
        <w:jc w:val="both"/>
        <w:rPr>
          <w:rFonts w:ascii="Verdana" w:hAnsi="Verdana"/>
          <w:iCs/>
          <w:sz w:val="20"/>
          <w:szCs w:val="20"/>
        </w:rPr>
      </w:pPr>
    </w:p>
    <w:p w14:paraId="512C2177" w14:textId="77777777" w:rsidR="00323113" w:rsidRPr="00C3261D" w:rsidRDefault="00323113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musi być złożona na piśmie w języku polskim, na formularzu oferty stanowiącym załącznik</w:t>
      </w:r>
      <w:r w:rsidR="001601BF" w:rsidRPr="00C3261D">
        <w:rPr>
          <w:rFonts w:ascii="Verdana" w:hAnsi="Verdana"/>
          <w:iCs/>
          <w:sz w:val="20"/>
          <w:szCs w:val="20"/>
        </w:rPr>
        <w:t xml:space="preserve"> nr 2 do SWZ.</w:t>
      </w:r>
      <w:r w:rsidRPr="00C3261D">
        <w:rPr>
          <w:rFonts w:ascii="Verdana" w:hAnsi="Verdana"/>
          <w:iCs/>
          <w:sz w:val="20"/>
          <w:szCs w:val="20"/>
        </w:rPr>
        <w:t xml:space="preserve"> </w:t>
      </w:r>
    </w:p>
    <w:p w14:paraId="250CB6B6" w14:textId="77777777" w:rsidR="00323113" w:rsidRPr="00C3261D" w:rsidRDefault="00323113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musi być złożona przed upływem terminu składania ofert.</w:t>
      </w:r>
    </w:p>
    <w:p w14:paraId="73CA2DD8" w14:textId="77777777" w:rsidR="00323113" w:rsidRPr="00C3261D" w:rsidRDefault="006E583D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musi być podpisana na każdej stronie</w:t>
      </w:r>
      <w:r w:rsidR="00323113" w:rsidRPr="00C3261D">
        <w:rPr>
          <w:rFonts w:ascii="Verdana" w:hAnsi="Verdana"/>
          <w:iCs/>
          <w:sz w:val="20"/>
          <w:szCs w:val="20"/>
        </w:rPr>
        <w:t xml:space="preserve"> przez oferenta lub należycie upoważnionego przedstawiciela oferenta.</w:t>
      </w:r>
    </w:p>
    <w:p w14:paraId="2E4DAD7B" w14:textId="77777777" w:rsidR="00323113" w:rsidRPr="00C3261D" w:rsidRDefault="00323113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nie może naruszać zasad uczciwej konkurencji.</w:t>
      </w:r>
    </w:p>
    <w:p w14:paraId="750524D1" w14:textId="77777777" w:rsidR="00323113" w:rsidRPr="00C3261D" w:rsidRDefault="00323113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musi spełniać wszystkie warunki określone w niniejszej specyfikacji.</w:t>
      </w:r>
    </w:p>
    <w:p w14:paraId="61625DA9" w14:textId="77777777" w:rsidR="00323113" w:rsidRPr="00C3261D" w:rsidRDefault="00323113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>Oferta nie może posiadać oczywistych omyłek lub w razie ich wystąpienia – Oferent musi wyrazić zgodę na ich poprawienie przez Zamawiającego.</w:t>
      </w:r>
    </w:p>
    <w:p w14:paraId="15B0006D" w14:textId="77777777" w:rsidR="006E583D" w:rsidRPr="00C3261D" w:rsidRDefault="006E583D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 xml:space="preserve">W przypadku </w:t>
      </w:r>
      <w:r w:rsidR="00C3261D" w:rsidRPr="00C3261D">
        <w:rPr>
          <w:rFonts w:ascii="Verdana" w:hAnsi="Verdana"/>
          <w:iCs/>
          <w:sz w:val="20"/>
          <w:szCs w:val="20"/>
        </w:rPr>
        <w:t>niezłożenia</w:t>
      </w:r>
      <w:r w:rsidRPr="00C3261D">
        <w:rPr>
          <w:rFonts w:ascii="Verdana" w:hAnsi="Verdana"/>
          <w:iCs/>
          <w:sz w:val="20"/>
          <w:szCs w:val="20"/>
        </w:rPr>
        <w:t xml:space="preserve"> oferty w tym prawidłowo wypełnionego i podpisanego formularza oferty lub braku </w:t>
      </w:r>
      <w:r w:rsidR="00B86018" w:rsidRPr="00C3261D">
        <w:rPr>
          <w:rFonts w:ascii="Verdana" w:hAnsi="Verdana"/>
          <w:iCs/>
          <w:sz w:val="20"/>
          <w:szCs w:val="20"/>
        </w:rPr>
        <w:t xml:space="preserve">w ofercie dokumentów wymienionych w Rozdziale </w:t>
      </w:r>
      <w:r w:rsidR="00771212" w:rsidRPr="00C3261D">
        <w:rPr>
          <w:rFonts w:ascii="Verdana" w:hAnsi="Verdana"/>
          <w:iCs/>
          <w:sz w:val="20"/>
          <w:szCs w:val="20"/>
        </w:rPr>
        <w:t xml:space="preserve">XIV </w:t>
      </w:r>
      <w:r w:rsidR="00B86018" w:rsidRPr="00C3261D">
        <w:rPr>
          <w:rFonts w:ascii="Verdana" w:hAnsi="Verdana"/>
          <w:iCs/>
          <w:sz w:val="20"/>
          <w:szCs w:val="20"/>
        </w:rPr>
        <w:t>p</w:t>
      </w:r>
      <w:r w:rsidR="00771212" w:rsidRPr="00C3261D">
        <w:rPr>
          <w:rFonts w:ascii="Verdana" w:hAnsi="Verdana"/>
          <w:iCs/>
          <w:sz w:val="20"/>
          <w:szCs w:val="20"/>
        </w:rPr>
        <w:t>ust. 1-14,</w:t>
      </w:r>
      <w:r w:rsidR="00B86018" w:rsidRPr="00C3261D">
        <w:rPr>
          <w:rFonts w:ascii="Verdana" w:hAnsi="Verdana"/>
          <w:iCs/>
          <w:sz w:val="20"/>
          <w:szCs w:val="20"/>
        </w:rPr>
        <w:t xml:space="preserve"> oferta zostanie z postępowania odrzucona.   </w:t>
      </w:r>
      <w:r w:rsidRPr="00C3261D">
        <w:rPr>
          <w:rFonts w:ascii="Verdana" w:hAnsi="Verdana"/>
          <w:iCs/>
          <w:sz w:val="20"/>
          <w:szCs w:val="20"/>
        </w:rPr>
        <w:t xml:space="preserve"> </w:t>
      </w:r>
    </w:p>
    <w:p w14:paraId="1C0D1BE2" w14:textId="77777777" w:rsidR="006E583D" w:rsidRPr="00C3261D" w:rsidRDefault="006E583D" w:rsidP="006D3636">
      <w:pPr>
        <w:numPr>
          <w:ilvl w:val="0"/>
          <w:numId w:val="59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C3261D">
        <w:rPr>
          <w:rFonts w:ascii="Verdana" w:hAnsi="Verdana"/>
          <w:iCs/>
          <w:sz w:val="20"/>
          <w:szCs w:val="20"/>
        </w:rPr>
        <w:t xml:space="preserve">W przypadku złożenia oferty nie kompletnej Zamawiający </w:t>
      </w:r>
      <w:r w:rsidRPr="00C3261D">
        <w:rPr>
          <w:rFonts w:ascii="Verdana" w:hAnsi="Verdana"/>
          <w:iCs/>
          <w:color w:val="000000"/>
          <w:sz w:val="20"/>
          <w:szCs w:val="20"/>
        </w:rPr>
        <w:t xml:space="preserve">wezwie Oferenta, telefoniczne lub za </w:t>
      </w:r>
      <w:r w:rsidR="00C3261D" w:rsidRPr="00C3261D">
        <w:rPr>
          <w:rFonts w:ascii="Verdana" w:hAnsi="Verdana"/>
          <w:iCs/>
          <w:color w:val="000000"/>
          <w:sz w:val="20"/>
          <w:szCs w:val="20"/>
        </w:rPr>
        <w:t>pośrednictwem e</w:t>
      </w:r>
      <w:r w:rsidR="00561BF3" w:rsidRPr="00C3261D">
        <w:rPr>
          <w:rFonts w:ascii="Verdana" w:hAnsi="Verdana"/>
          <w:iCs/>
          <w:color w:val="000000"/>
          <w:sz w:val="20"/>
          <w:szCs w:val="20"/>
        </w:rPr>
        <w:noBreakHyphen/>
        <w:t>maila, do ich uzupełnienia</w:t>
      </w:r>
      <w:r w:rsidRPr="00C3261D">
        <w:rPr>
          <w:rFonts w:ascii="Verdana" w:hAnsi="Verdana"/>
          <w:iCs/>
          <w:color w:val="000000"/>
          <w:sz w:val="20"/>
          <w:szCs w:val="20"/>
        </w:rPr>
        <w:t xml:space="preserve"> określając czas złożenia uzupełnienia</w:t>
      </w:r>
      <w:r w:rsidR="00771212" w:rsidRPr="00C3261D">
        <w:rPr>
          <w:rFonts w:ascii="Verdana" w:hAnsi="Verdana"/>
          <w:iCs/>
          <w:color w:val="000000"/>
          <w:sz w:val="20"/>
          <w:szCs w:val="20"/>
        </w:rPr>
        <w:t>.</w:t>
      </w:r>
      <w:r w:rsidRPr="00C3261D">
        <w:rPr>
          <w:rFonts w:ascii="Verdana" w:hAnsi="Verdana"/>
          <w:iCs/>
          <w:color w:val="000000"/>
          <w:sz w:val="20"/>
          <w:szCs w:val="20"/>
        </w:rPr>
        <w:t xml:space="preserve"> </w:t>
      </w:r>
      <w:r w:rsidRPr="00C3261D">
        <w:rPr>
          <w:rFonts w:ascii="Verdana" w:hAnsi="Verdana"/>
          <w:iCs/>
          <w:color w:val="000000"/>
          <w:sz w:val="20"/>
          <w:szCs w:val="20"/>
          <w:u w:val="single"/>
        </w:rPr>
        <w:t>W przypadku uchybienia tego terminu oferta zostaje odrzucona.</w:t>
      </w:r>
    </w:p>
    <w:p w14:paraId="3DF36F1D" w14:textId="77777777" w:rsidR="00561BF3" w:rsidRPr="00E00085" w:rsidRDefault="00561BF3" w:rsidP="00561BF3">
      <w:pPr>
        <w:ind w:left="426"/>
        <w:jc w:val="both"/>
        <w:rPr>
          <w:rFonts w:ascii="Verdana" w:hAnsi="Verdana"/>
          <w:i/>
          <w:sz w:val="20"/>
          <w:szCs w:val="20"/>
        </w:rPr>
      </w:pPr>
    </w:p>
    <w:p w14:paraId="3EFA8659" w14:textId="77777777" w:rsidR="006E583D" w:rsidRPr="00E00085" w:rsidRDefault="006E583D" w:rsidP="00B86018">
      <w:pPr>
        <w:jc w:val="both"/>
        <w:rPr>
          <w:rFonts w:ascii="Verdana" w:hAnsi="Verdana"/>
          <w:i/>
          <w:sz w:val="20"/>
          <w:szCs w:val="20"/>
        </w:rPr>
      </w:pPr>
    </w:p>
    <w:p w14:paraId="2C00E3DE" w14:textId="77777777" w:rsidR="006E583D" w:rsidRPr="00E00085" w:rsidRDefault="006E583D" w:rsidP="006E583D">
      <w:pPr>
        <w:jc w:val="both"/>
        <w:rPr>
          <w:rFonts w:ascii="Verdana" w:hAnsi="Verdana"/>
          <w:i/>
          <w:sz w:val="20"/>
          <w:szCs w:val="20"/>
        </w:rPr>
      </w:pPr>
    </w:p>
    <w:p w14:paraId="393285D4" w14:textId="77777777" w:rsidR="00397716" w:rsidRPr="00E00085" w:rsidRDefault="00397716" w:rsidP="00AD0F98">
      <w:pPr>
        <w:suppressAutoHyphens/>
        <w:jc w:val="center"/>
        <w:rPr>
          <w:rFonts w:ascii="Calibri" w:hAnsi="Calibri" w:cs="Calibri"/>
          <w:b/>
          <w:kern w:val="2"/>
          <w:sz w:val="22"/>
          <w:lang w:eastAsia="ar-SA"/>
        </w:rPr>
      </w:pPr>
    </w:p>
    <w:p w14:paraId="6244E91C" w14:textId="77777777" w:rsidR="00AD0F98" w:rsidRPr="00686DB4" w:rsidRDefault="004871EC" w:rsidP="008E2E86">
      <w:pPr>
        <w:spacing w:line="276" w:lineRule="auto"/>
        <w:jc w:val="center"/>
        <w:rPr>
          <w:rFonts w:ascii="Verdana" w:hAnsi="Verdana" w:cs="Arial"/>
          <w:b/>
          <w:iCs/>
          <w:sz w:val="22"/>
          <w:szCs w:val="22"/>
        </w:rPr>
      </w:pPr>
      <w:r w:rsidRPr="00686DB4">
        <w:rPr>
          <w:rFonts w:ascii="Verdana" w:hAnsi="Verdana" w:cs="Arial"/>
          <w:b/>
          <w:iCs/>
          <w:sz w:val="22"/>
          <w:szCs w:val="22"/>
        </w:rPr>
        <w:t>ROZDZIAŁ X</w:t>
      </w:r>
      <w:r w:rsidR="001B4DA8" w:rsidRPr="00686DB4">
        <w:rPr>
          <w:rFonts w:ascii="Verdana" w:hAnsi="Verdana" w:cs="Arial"/>
          <w:b/>
          <w:iCs/>
          <w:sz w:val="22"/>
          <w:szCs w:val="22"/>
        </w:rPr>
        <w:t>I</w:t>
      </w:r>
      <w:r w:rsidRPr="00686DB4">
        <w:rPr>
          <w:rFonts w:ascii="Verdana" w:hAnsi="Verdana" w:cs="Arial"/>
          <w:b/>
          <w:iCs/>
          <w:sz w:val="22"/>
          <w:szCs w:val="22"/>
        </w:rPr>
        <w:t>X</w:t>
      </w:r>
    </w:p>
    <w:p w14:paraId="08AFC1E0" w14:textId="77777777" w:rsidR="008E2E86" w:rsidRPr="00686DB4" w:rsidRDefault="008A4222" w:rsidP="008E2E86">
      <w:pPr>
        <w:spacing w:line="276" w:lineRule="auto"/>
        <w:jc w:val="center"/>
        <w:rPr>
          <w:rFonts w:ascii="Verdana" w:hAnsi="Verdana" w:cs="Trebuchet MS"/>
          <w:b/>
          <w:bCs/>
          <w:iCs/>
          <w:color w:val="000000"/>
          <w:sz w:val="22"/>
          <w:szCs w:val="22"/>
        </w:rPr>
      </w:pPr>
      <w:r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>INFORMACJA O ŚRO</w:t>
      </w:r>
      <w:r w:rsidR="00247954"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>DKACH KOMUNIKACJI</w:t>
      </w:r>
      <w:r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 xml:space="preserve"> PRZY UŻYCIU</w:t>
      </w:r>
      <w:r w:rsidR="00485697"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>,</w:t>
      </w:r>
      <w:r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 xml:space="preserve"> KTÓRYCH ZAMAWIAJĄCY BĘDZI</w:t>
      </w:r>
      <w:r w:rsidR="00805BF4"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>E KOMUNIKOWAŁ SIĘ Z OFERENTAMI</w:t>
      </w:r>
      <w:r w:rsidRPr="00686DB4">
        <w:rPr>
          <w:rFonts w:ascii="Verdana" w:hAnsi="Verdana" w:cs="Trebuchet MS"/>
          <w:b/>
          <w:bCs/>
          <w:iCs/>
          <w:color w:val="000000"/>
          <w:sz w:val="22"/>
          <w:szCs w:val="22"/>
        </w:rPr>
        <w:t xml:space="preserve"> </w:t>
      </w:r>
    </w:p>
    <w:p w14:paraId="59AD54AA" w14:textId="77777777" w:rsidR="00B25DA4" w:rsidRPr="00686DB4" w:rsidRDefault="00B25DA4" w:rsidP="008E2E86">
      <w:pPr>
        <w:spacing w:line="276" w:lineRule="auto"/>
        <w:jc w:val="center"/>
        <w:rPr>
          <w:rFonts w:ascii="Verdana" w:hAnsi="Verdana" w:cs="Trebuchet MS"/>
          <w:b/>
          <w:bCs/>
          <w:iCs/>
          <w:color w:val="000000"/>
          <w:sz w:val="20"/>
          <w:szCs w:val="20"/>
        </w:rPr>
      </w:pPr>
    </w:p>
    <w:p w14:paraId="6995D0A0" w14:textId="77777777" w:rsidR="008E2E86" w:rsidRPr="00686DB4" w:rsidRDefault="008E2E86" w:rsidP="00686D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iCs/>
          <w:sz w:val="20"/>
          <w:szCs w:val="20"/>
        </w:rPr>
        <w:t>W postępowaniu o udzielenie zamówienia komunikacja między Zamawiającym</w:t>
      </w:r>
      <w:r w:rsidR="005E0B80" w:rsidRPr="00686DB4">
        <w:rPr>
          <w:rFonts w:ascii="Verdana" w:hAnsi="Verdana" w:cs="Arial"/>
          <w:iCs/>
          <w:sz w:val="20"/>
          <w:szCs w:val="20"/>
        </w:rPr>
        <w:t xml:space="preserve">, </w:t>
      </w:r>
      <w:r w:rsidRPr="00686DB4">
        <w:rPr>
          <w:rFonts w:ascii="Verdana" w:hAnsi="Verdana" w:cs="Arial"/>
          <w:iCs/>
          <w:sz w:val="20"/>
          <w:szCs w:val="20"/>
        </w:rPr>
        <w:t>a Wyk</w:t>
      </w:r>
      <w:r w:rsidR="008A4222" w:rsidRPr="00686DB4">
        <w:rPr>
          <w:rFonts w:ascii="Verdana" w:hAnsi="Verdana" w:cs="Arial"/>
          <w:iCs/>
          <w:sz w:val="20"/>
          <w:szCs w:val="20"/>
        </w:rPr>
        <w:t xml:space="preserve">onawcami odbywa się </w:t>
      </w:r>
      <w:r w:rsidR="00247954" w:rsidRPr="00686DB4">
        <w:rPr>
          <w:rFonts w:ascii="Verdana" w:hAnsi="Verdana" w:cs="Arial"/>
          <w:iCs/>
          <w:sz w:val="20"/>
          <w:szCs w:val="20"/>
        </w:rPr>
        <w:t>drogą pisemną</w:t>
      </w:r>
      <w:r w:rsidR="005E0B80" w:rsidRPr="00686DB4">
        <w:rPr>
          <w:rFonts w:ascii="Verdana" w:hAnsi="Verdana" w:cs="Arial"/>
          <w:iCs/>
          <w:sz w:val="20"/>
          <w:szCs w:val="20"/>
        </w:rPr>
        <w:t xml:space="preserve"> na adres Lubelski Rynek Hurtowy S.A. 21-003 Ciecierzyn Elizówka</w:t>
      </w:r>
      <w:r w:rsidR="00686DB4" w:rsidRPr="00686DB4">
        <w:rPr>
          <w:rFonts w:ascii="Verdana" w:hAnsi="Verdana" w:cs="Arial"/>
          <w:iCs/>
          <w:sz w:val="20"/>
          <w:szCs w:val="20"/>
        </w:rPr>
        <w:t xml:space="preserve"> ul Szafranowa 6 </w:t>
      </w:r>
      <w:r w:rsidR="005E0B80" w:rsidRPr="00686DB4">
        <w:rPr>
          <w:rFonts w:ascii="Verdana" w:hAnsi="Verdana" w:cs="Arial"/>
          <w:iCs/>
          <w:sz w:val="20"/>
          <w:szCs w:val="20"/>
        </w:rPr>
        <w:t xml:space="preserve">lub składne w sekretariacie Spółki adres j.w. 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z </w:t>
      </w:r>
      <w:r w:rsidR="00247954" w:rsidRPr="00686DB4">
        <w:rPr>
          <w:rFonts w:ascii="Verdana" w:hAnsi="Verdana" w:cs="Arial"/>
          <w:iCs/>
          <w:sz w:val="20"/>
          <w:szCs w:val="20"/>
        </w:rPr>
        <w:lastRenderedPageBreak/>
        <w:t>dopuszczeniem możliwości składania</w:t>
      </w:r>
      <w:r w:rsidR="005E0B80" w:rsidRPr="00686DB4">
        <w:rPr>
          <w:rFonts w:ascii="Verdana" w:hAnsi="Verdana" w:cs="Arial"/>
          <w:iCs/>
          <w:sz w:val="20"/>
          <w:szCs w:val="20"/>
        </w:rPr>
        <w:t>,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przekazywania oświadczeń</w:t>
      </w:r>
      <w:r w:rsidR="005E0B80" w:rsidRPr="00686DB4">
        <w:rPr>
          <w:rFonts w:ascii="Verdana" w:hAnsi="Verdana" w:cs="Arial"/>
          <w:iCs/>
          <w:sz w:val="20"/>
          <w:szCs w:val="20"/>
        </w:rPr>
        <w:t>,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wniosków</w:t>
      </w:r>
      <w:r w:rsidR="005E0B80" w:rsidRPr="00686DB4">
        <w:rPr>
          <w:rFonts w:ascii="Verdana" w:hAnsi="Verdana" w:cs="Arial"/>
          <w:iCs/>
          <w:sz w:val="20"/>
          <w:szCs w:val="20"/>
        </w:rPr>
        <w:t>,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zawiadomień i informacji za pomocą poczty na</w:t>
      </w:r>
      <w:r w:rsidR="00CB4868" w:rsidRPr="00686DB4">
        <w:rPr>
          <w:rFonts w:ascii="Verdana" w:hAnsi="Verdana" w:cs="Arial"/>
          <w:iCs/>
          <w:sz w:val="20"/>
          <w:szCs w:val="20"/>
        </w:rPr>
        <w:t xml:space="preserve"> adres e-mail: </w:t>
      </w:r>
      <w:hyperlink r:id="rId12" w:history="1">
        <w:r w:rsidR="00CB4868" w:rsidRPr="00686DB4">
          <w:rPr>
            <w:rStyle w:val="Hipercze"/>
            <w:rFonts w:ascii="Verdana" w:hAnsi="Verdana" w:cs="Arial"/>
            <w:iCs/>
            <w:sz w:val="20"/>
            <w:szCs w:val="20"/>
          </w:rPr>
          <w:t>info@elizowka.pl</w:t>
        </w:r>
      </w:hyperlink>
      <w:r w:rsidR="00CB4868"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5E0B80" w:rsidRPr="00686DB4">
        <w:rPr>
          <w:rFonts w:ascii="Verdana" w:hAnsi="Verdana" w:cs="Arial"/>
          <w:iCs/>
          <w:sz w:val="20"/>
          <w:szCs w:val="20"/>
        </w:rPr>
        <w:t>.</w:t>
      </w:r>
    </w:p>
    <w:p w14:paraId="33718648" w14:textId="77777777" w:rsidR="006F5324" w:rsidRPr="00686DB4" w:rsidRDefault="006F5324" w:rsidP="00686D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iCs/>
          <w:sz w:val="20"/>
          <w:szCs w:val="20"/>
        </w:rPr>
        <w:t>Składanie zapytań dotyczących postępowania ofertowego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odbywać się będzie drogą pisemną lub na adres</w:t>
      </w:r>
      <w:r w:rsidRPr="00686DB4">
        <w:rPr>
          <w:rFonts w:ascii="Verdana" w:hAnsi="Verdana" w:cs="Arial"/>
          <w:iCs/>
          <w:sz w:val="20"/>
          <w:szCs w:val="20"/>
        </w:rPr>
        <w:t xml:space="preserve"> e-mail: </w:t>
      </w:r>
      <w:hyperlink r:id="rId13" w:history="1">
        <w:r w:rsidR="00247954" w:rsidRPr="00686DB4">
          <w:rPr>
            <w:rStyle w:val="Hipercze"/>
            <w:rFonts w:ascii="Verdana" w:hAnsi="Verdana" w:cs="Arial"/>
            <w:iCs/>
            <w:sz w:val="20"/>
            <w:szCs w:val="20"/>
          </w:rPr>
          <w:t>info@elizowka.pl</w:t>
        </w:r>
      </w:hyperlink>
      <w:r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247954" w:rsidRPr="00686DB4">
        <w:rPr>
          <w:rFonts w:ascii="Verdana" w:hAnsi="Verdana" w:cs="Arial"/>
          <w:iCs/>
          <w:sz w:val="20"/>
          <w:szCs w:val="20"/>
        </w:rPr>
        <w:t>.</w:t>
      </w:r>
    </w:p>
    <w:p w14:paraId="2539512C" w14:textId="53E5D803" w:rsidR="0027753A" w:rsidRPr="00686DB4" w:rsidRDefault="006F5324" w:rsidP="00686D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iCs/>
          <w:sz w:val="20"/>
          <w:szCs w:val="20"/>
        </w:rPr>
        <w:t>Odpowiedz</w:t>
      </w:r>
      <w:r w:rsidR="00247954" w:rsidRPr="00686DB4">
        <w:rPr>
          <w:rFonts w:ascii="Verdana" w:hAnsi="Verdana" w:cs="Arial"/>
          <w:iCs/>
          <w:sz w:val="20"/>
          <w:szCs w:val="20"/>
        </w:rPr>
        <w:t>i</w:t>
      </w:r>
      <w:r w:rsidRPr="00686DB4">
        <w:rPr>
          <w:rFonts w:ascii="Verdana" w:hAnsi="Verdana" w:cs="Arial"/>
          <w:iCs/>
          <w:sz w:val="20"/>
          <w:szCs w:val="20"/>
        </w:rPr>
        <w:t xml:space="preserve"> na pytania zadane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w czasie postępowania przetargowego</w:t>
      </w:r>
      <w:r w:rsidRPr="00686DB4">
        <w:rPr>
          <w:rFonts w:ascii="Verdana" w:hAnsi="Verdana" w:cs="Arial"/>
          <w:iCs/>
          <w:sz w:val="20"/>
          <w:szCs w:val="20"/>
        </w:rPr>
        <w:t xml:space="preserve"> przez Oferentów będą umieszczane na stronie internetowej</w:t>
      </w:r>
      <w:r w:rsidR="0027753A" w:rsidRPr="00686DB4">
        <w:rPr>
          <w:rFonts w:ascii="Verdana" w:hAnsi="Verdana" w:cs="Arial"/>
          <w:iCs/>
          <w:sz w:val="20"/>
          <w:szCs w:val="20"/>
        </w:rPr>
        <w:t xml:space="preserve"> www.elizowka.pl </w:t>
      </w:r>
      <w:r w:rsidR="00C3261D" w:rsidRPr="00686DB4">
        <w:rPr>
          <w:rFonts w:ascii="Verdana" w:hAnsi="Verdana" w:cs="Arial"/>
          <w:iCs/>
          <w:sz w:val="20"/>
          <w:szCs w:val="20"/>
        </w:rPr>
        <w:t xml:space="preserve">pod ogłoszeniem </w:t>
      </w:r>
      <w:r w:rsidR="0039761E" w:rsidRPr="00686DB4">
        <w:rPr>
          <w:rFonts w:ascii="Verdana" w:hAnsi="Verdana" w:cs="Arial"/>
          <w:iCs/>
          <w:sz w:val="20"/>
          <w:szCs w:val="20"/>
        </w:rPr>
        <w:t xml:space="preserve">do postępowania: </w:t>
      </w:r>
    </w:p>
    <w:p w14:paraId="22EBD6BC" w14:textId="77777777" w:rsidR="008A4222" w:rsidRPr="00686DB4" w:rsidRDefault="008E2E86" w:rsidP="00686D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bCs/>
          <w:iCs/>
          <w:sz w:val="20"/>
          <w:szCs w:val="20"/>
        </w:rPr>
        <w:t xml:space="preserve">Zamawiający </w:t>
      </w:r>
      <w:r w:rsidR="00686DB4" w:rsidRPr="00686DB4">
        <w:rPr>
          <w:rFonts w:ascii="Verdana" w:hAnsi="Verdana" w:cs="Arial"/>
          <w:bCs/>
          <w:iCs/>
          <w:sz w:val="20"/>
          <w:szCs w:val="20"/>
        </w:rPr>
        <w:t>wyznacza następujące</w:t>
      </w:r>
      <w:r w:rsidR="006F5324" w:rsidRPr="00686DB4">
        <w:rPr>
          <w:rFonts w:ascii="Verdana" w:hAnsi="Verdana" w:cs="Arial"/>
          <w:bCs/>
          <w:iCs/>
          <w:sz w:val="20"/>
          <w:szCs w:val="20"/>
        </w:rPr>
        <w:t xml:space="preserve"> osoby </w:t>
      </w:r>
      <w:r w:rsidR="00686DB4" w:rsidRPr="00686DB4">
        <w:rPr>
          <w:rFonts w:ascii="Verdana" w:hAnsi="Verdana" w:cs="Arial"/>
          <w:bCs/>
          <w:iCs/>
          <w:sz w:val="20"/>
          <w:szCs w:val="20"/>
        </w:rPr>
        <w:t>do kontaktu</w:t>
      </w:r>
      <w:r w:rsidRPr="00686DB4">
        <w:rPr>
          <w:rFonts w:ascii="Verdana" w:hAnsi="Verdana" w:cs="Arial"/>
          <w:bCs/>
          <w:iCs/>
          <w:sz w:val="20"/>
          <w:szCs w:val="20"/>
        </w:rPr>
        <w:t xml:space="preserve"> z Wykonawcami</w:t>
      </w:r>
      <w:r w:rsidR="005E0B80" w:rsidRPr="00686DB4">
        <w:rPr>
          <w:rFonts w:ascii="Verdana" w:hAnsi="Verdana" w:cs="Arial"/>
          <w:bCs/>
          <w:iCs/>
          <w:sz w:val="20"/>
          <w:szCs w:val="20"/>
        </w:rPr>
        <w:t>:</w:t>
      </w:r>
    </w:p>
    <w:p w14:paraId="4C99A44A" w14:textId="77777777" w:rsidR="008A4222" w:rsidRPr="00686DB4" w:rsidRDefault="008A4222" w:rsidP="00686DB4">
      <w:pPr>
        <w:pStyle w:val="Akapitzlist"/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b/>
          <w:iCs/>
          <w:sz w:val="20"/>
          <w:szCs w:val="20"/>
        </w:rPr>
        <w:t xml:space="preserve">Janusz Maziarz </w:t>
      </w:r>
      <w:r w:rsidR="006F5324" w:rsidRPr="00686DB4">
        <w:rPr>
          <w:rFonts w:ascii="Verdana" w:hAnsi="Verdana" w:cs="Arial"/>
          <w:b/>
          <w:iCs/>
          <w:sz w:val="20"/>
          <w:szCs w:val="20"/>
        </w:rPr>
        <w:t>t</w:t>
      </w:r>
      <w:r w:rsidRPr="00686DB4">
        <w:rPr>
          <w:rFonts w:ascii="Verdana" w:hAnsi="Verdana" w:cs="Arial"/>
          <w:b/>
          <w:iCs/>
          <w:sz w:val="20"/>
          <w:szCs w:val="20"/>
        </w:rPr>
        <w:t>el.</w:t>
      </w:r>
      <w:r w:rsidR="00247954" w:rsidRPr="00686DB4">
        <w:rPr>
          <w:rFonts w:ascii="Verdana" w:hAnsi="Verdana" w:cs="Arial"/>
          <w:b/>
          <w:iCs/>
          <w:sz w:val="20"/>
          <w:szCs w:val="20"/>
        </w:rPr>
        <w:t xml:space="preserve"> </w:t>
      </w:r>
      <w:r w:rsidRPr="00686DB4">
        <w:rPr>
          <w:rFonts w:ascii="Verdana" w:hAnsi="Verdana" w:cs="Arial"/>
          <w:b/>
          <w:iCs/>
          <w:sz w:val="20"/>
          <w:szCs w:val="20"/>
        </w:rPr>
        <w:t>601 334</w:t>
      </w:r>
      <w:r w:rsidR="00247954" w:rsidRPr="00686DB4">
        <w:rPr>
          <w:rFonts w:ascii="Verdana" w:hAnsi="Verdana" w:cs="Arial"/>
          <w:b/>
          <w:iCs/>
          <w:sz w:val="20"/>
          <w:szCs w:val="20"/>
        </w:rPr>
        <w:t> </w:t>
      </w:r>
      <w:r w:rsidRPr="00686DB4">
        <w:rPr>
          <w:rFonts w:ascii="Verdana" w:hAnsi="Verdana" w:cs="Arial"/>
          <w:b/>
          <w:iCs/>
          <w:sz w:val="20"/>
          <w:szCs w:val="20"/>
        </w:rPr>
        <w:t>793</w:t>
      </w:r>
      <w:r w:rsidR="00247954" w:rsidRPr="00686DB4">
        <w:rPr>
          <w:rFonts w:ascii="Verdana" w:hAnsi="Verdana" w:cs="Arial"/>
          <w:iCs/>
          <w:sz w:val="20"/>
          <w:szCs w:val="20"/>
        </w:rPr>
        <w:t>, adres e-mail:</w:t>
      </w:r>
      <w:r w:rsidRPr="00686DB4">
        <w:rPr>
          <w:rFonts w:ascii="Verdana" w:hAnsi="Verdana" w:cs="Arial"/>
          <w:iCs/>
          <w:sz w:val="20"/>
          <w:szCs w:val="20"/>
        </w:rPr>
        <w:t xml:space="preserve"> </w:t>
      </w:r>
      <w:hyperlink r:id="rId14" w:history="1">
        <w:r w:rsidR="0027753A" w:rsidRPr="00686DB4">
          <w:rPr>
            <w:rStyle w:val="Hipercze"/>
            <w:rFonts w:ascii="Verdana" w:hAnsi="Verdana" w:cs="Arial"/>
            <w:iCs/>
            <w:sz w:val="20"/>
            <w:szCs w:val="20"/>
          </w:rPr>
          <w:t>techniczny@elizowka.pl</w:t>
        </w:r>
      </w:hyperlink>
      <w:r w:rsidR="006F5324"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247954" w:rsidRPr="00686DB4">
        <w:rPr>
          <w:rFonts w:ascii="Verdana" w:hAnsi="Verdana" w:cs="Arial"/>
          <w:iCs/>
          <w:sz w:val="20"/>
          <w:szCs w:val="20"/>
        </w:rPr>
        <w:t>.</w:t>
      </w:r>
    </w:p>
    <w:p w14:paraId="3D409B5A" w14:textId="77777777" w:rsidR="002372FA" w:rsidRPr="00686DB4" w:rsidRDefault="008E2E86" w:rsidP="00686DB4">
      <w:pPr>
        <w:pStyle w:val="Akapitzlist"/>
        <w:numPr>
          <w:ilvl w:val="0"/>
          <w:numId w:val="6"/>
        </w:numPr>
        <w:spacing w:line="276" w:lineRule="auto"/>
        <w:ind w:left="709" w:hanging="294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iCs/>
          <w:sz w:val="20"/>
          <w:szCs w:val="20"/>
        </w:rPr>
        <w:t>Komunikacja ustna dopuszczalna jest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tylko</w:t>
      </w:r>
      <w:r w:rsidRPr="00686DB4">
        <w:rPr>
          <w:rFonts w:ascii="Verdana" w:hAnsi="Verdana" w:cs="Arial"/>
          <w:iCs/>
          <w:sz w:val="20"/>
          <w:szCs w:val="20"/>
        </w:rPr>
        <w:t xml:space="preserve"> w odniesieniu do informacji, które nie są istotne, w szczególności nie dotyczą ogłoszenia o zamówieniu lub dokumentów zamówienia i ofert. </w:t>
      </w:r>
      <w:r w:rsidR="00E00085" w:rsidRPr="00686DB4">
        <w:rPr>
          <w:rFonts w:ascii="Verdana" w:hAnsi="Verdana" w:cs="Arial"/>
          <w:iCs/>
          <w:sz w:val="20"/>
          <w:szCs w:val="20"/>
        </w:rPr>
        <w:t>Zamawiający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686DB4" w:rsidRPr="00686DB4">
        <w:rPr>
          <w:rFonts w:ascii="Verdana" w:hAnsi="Verdana" w:cs="Arial"/>
          <w:iCs/>
          <w:sz w:val="20"/>
          <w:szCs w:val="20"/>
        </w:rPr>
        <w:t>wymaga,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aby wszystkie pisma kierowane do Zamawiającego były </w:t>
      </w:r>
      <w:r w:rsidR="00485697" w:rsidRPr="00686DB4">
        <w:rPr>
          <w:rFonts w:ascii="Verdana" w:hAnsi="Verdana" w:cs="Arial"/>
          <w:iCs/>
          <w:sz w:val="20"/>
          <w:szCs w:val="20"/>
        </w:rPr>
        <w:t>opatrzone adnotacją:</w:t>
      </w:r>
      <w:r w:rsidR="00247954" w:rsidRPr="00686DB4">
        <w:rPr>
          <w:rFonts w:ascii="Verdana" w:hAnsi="Verdana" w:cs="Arial"/>
          <w:iCs/>
          <w:sz w:val="20"/>
          <w:szCs w:val="20"/>
        </w:rPr>
        <w:t xml:space="preserve"> DOTY</w:t>
      </w:r>
      <w:r w:rsidR="00CB4868" w:rsidRPr="00686DB4">
        <w:rPr>
          <w:rFonts w:ascii="Verdana" w:hAnsi="Verdana" w:cs="Arial"/>
          <w:iCs/>
          <w:sz w:val="20"/>
          <w:szCs w:val="20"/>
        </w:rPr>
        <w:t>CZY POSTĘPOWANAIA PRZETARGOWEGO</w:t>
      </w:r>
      <w:r w:rsidR="002372FA" w:rsidRPr="00686DB4">
        <w:rPr>
          <w:rFonts w:ascii="Verdana" w:hAnsi="Verdana"/>
          <w:b/>
          <w:bCs/>
          <w:iCs/>
          <w:sz w:val="20"/>
          <w:szCs w:val="20"/>
        </w:rPr>
        <w:t xml:space="preserve"> </w:t>
      </w:r>
      <w:r w:rsidR="002372FA" w:rsidRPr="00686DB4">
        <w:rPr>
          <w:rFonts w:ascii="Verdana" w:hAnsi="Verdana"/>
          <w:bCs/>
          <w:iCs/>
          <w:sz w:val="20"/>
          <w:szCs w:val="20"/>
        </w:rPr>
        <w:t xml:space="preserve">BUDOWA SYSTEMU FOTOWOLTAICZNEGO NA DACHU HALI </w:t>
      </w:r>
      <w:r w:rsidR="00686DB4">
        <w:rPr>
          <w:rFonts w:ascii="Verdana" w:hAnsi="Verdana"/>
          <w:bCs/>
          <w:iCs/>
          <w:sz w:val="20"/>
          <w:szCs w:val="20"/>
        </w:rPr>
        <w:t>B2</w:t>
      </w:r>
      <w:r w:rsidR="002372FA" w:rsidRPr="00686DB4">
        <w:rPr>
          <w:rFonts w:ascii="Verdana" w:hAnsi="Verdana"/>
          <w:bCs/>
          <w:iCs/>
          <w:sz w:val="20"/>
          <w:szCs w:val="20"/>
        </w:rPr>
        <w:t xml:space="preserve"> LUBELSKIEGO RYNKU HURTOWEGO S.A. W ELIZÓWCE</w:t>
      </w:r>
    </w:p>
    <w:p w14:paraId="729497D2" w14:textId="77777777" w:rsidR="00247954" w:rsidRPr="00686DB4" w:rsidRDefault="00247954" w:rsidP="00686DB4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686DB4">
        <w:rPr>
          <w:rFonts w:ascii="Verdana" w:hAnsi="Verdana" w:cs="Arial"/>
          <w:iCs/>
          <w:sz w:val="20"/>
          <w:szCs w:val="20"/>
        </w:rPr>
        <w:t xml:space="preserve">Korespondencję </w:t>
      </w:r>
      <w:r w:rsidR="00822A64" w:rsidRPr="00686DB4">
        <w:rPr>
          <w:rFonts w:ascii="Verdana" w:hAnsi="Verdana" w:cs="Arial"/>
          <w:iCs/>
          <w:sz w:val="20"/>
          <w:szCs w:val="20"/>
        </w:rPr>
        <w:t>uważa</w:t>
      </w:r>
      <w:r w:rsidRPr="00686DB4">
        <w:rPr>
          <w:rFonts w:ascii="Verdana" w:hAnsi="Verdana" w:cs="Arial"/>
          <w:iCs/>
          <w:sz w:val="20"/>
          <w:szCs w:val="20"/>
        </w:rPr>
        <w:t xml:space="preserve"> się za doręcz</w:t>
      </w:r>
      <w:r w:rsidR="00822A64" w:rsidRPr="00686DB4">
        <w:rPr>
          <w:rFonts w:ascii="Verdana" w:hAnsi="Verdana" w:cs="Arial"/>
          <w:iCs/>
          <w:sz w:val="20"/>
          <w:szCs w:val="20"/>
        </w:rPr>
        <w:t>oną z chwilą</w:t>
      </w:r>
      <w:r w:rsidR="00771212" w:rsidRPr="00686DB4">
        <w:rPr>
          <w:rFonts w:ascii="Verdana" w:hAnsi="Verdana" w:cs="Arial"/>
          <w:iCs/>
          <w:sz w:val="20"/>
          <w:szCs w:val="20"/>
        </w:rPr>
        <w:t>,</w:t>
      </w:r>
      <w:r w:rsidR="00822A64" w:rsidRPr="00686DB4">
        <w:rPr>
          <w:rFonts w:ascii="Verdana" w:hAnsi="Verdana" w:cs="Arial"/>
          <w:iCs/>
          <w:sz w:val="20"/>
          <w:szCs w:val="20"/>
        </w:rPr>
        <w:t xml:space="preserve"> gdy doszła ona do Zamawiającego</w:t>
      </w:r>
      <w:r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822A64" w:rsidRPr="00686DB4">
        <w:rPr>
          <w:rFonts w:ascii="Verdana" w:hAnsi="Verdana" w:cs="Arial"/>
          <w:iCs/>
          <w:sz w:val="20"/>
          <w:szCs w:val="20"/>
        </w:rPr>
        <w:t>w taki spsoć by mógł się zapoznać</w:t>
      </w:r>
      <w:r w:rsidRPr="00686DB4">
        <w:rPr>
          <w:rFonts w:ascii="Verdana" w:hAnsi="Verdana" w:cs="Arial"/>
          <w:iCs/>
          <w:sz w:val="20"/>
          <w:szCs w:val="20"/>
        </w:rPr>
        <w:t xml:space="preserve"> </w:t>
      </w:r>
      <w:r w:rsidR="00822A64" w:rsidRPr="00686DB4">
        <w:rPr>
          <w:rFonts w:ascii="Verdana" w:hAnsi="Verdana" w:cs="Arial"/>
          <w:iCs/>
          <w:sz w:val="20"/>
          <w:szCs w:val="20"/>
        </w:rPr>
        <w:t>jej treścią.</w:t>
      </w:r>
    </w:p>
    <w:p w14:paraId="4991421C" w14:textId="77777777" w:rsidR="00924A2D" w:rsidRPr="00E00085" w:rsidRDefault="00924A2D" w:rsidP="00BA1051">
      <w:pPr>
        <w:spacing w:line="276" w:lineRule="auto"/>
        <w:rPr>
          <w:rFonts w:ascii="Verdana" w:eastAsia="Calibri" w:hAnsi="Verdana" w:cs="Trebuchet MS"/>
          <w:bCs/>
          <w:i/>
          <w:color w:val="000000"/>
          <w:sz w:val="22"/>
          <w:lang w:eastAsia="en-US"/>
        </w:rPr>
      </w:pPr>
    </w:p>
    <w:p w14:paraId="64A1F886" w14:textId="77777777" w:rsidR="00AD0F98" w:rsidRPr="00E00085" w:rsidRDefault="00AD0F98" w:rsidP="00AD0F98">
      <w:pPr>
        <w:rPr>
          <w:rFonts w:ascii="Verdana" w:hAnsi="Verdana" w:cs="Calibri"/>
          <w:bCs/>
          <w:i/>
          <w:kern w:val="2"/>
          <w:sz w:val="22"/>
          <w:lang w:eastAsia="ar-SA"/>
        </w:rPr>
      </w:pPr>
    </w:p>
    <w:p w14:paraId="34C80A0B" w14:textId="77777777" w:rsidR="00AD0F98" w:rsidRPr="00686DB4" w:rsidRDefault="004B30FA" w:rsidP="00AD0F98">
      <w:pPr>
        <w:jc w:val="center"/>
        <w:rPr>
          <w:rFonts w:ascii="Verdana" w:hAnsi="Verdana" w:cs="Calibri"/>
          <w:b/>
          <w:bCs/>
          <w:iCs/>
          <w:kern w:val="2"/>
          <w:sz w:val="22"/>
          <w:lang w:eastAsia="ar-SA"/>
        </w:rPr>
      </w:pPr>
      <w:r w:rsidRPr="00686DB4">
        <w:rPr>
          <w:rFonts w:ascii="Verdana" w:hAnsi="Verdana" w:cs="Calibri"/>
          <w:b/>
          <w:bCs/>
          <w:iCs/>
          <w:kern w:val="2"/>
          <w:sz w:val="22"/>
          <w:lang w:eastAsia="ar-SA"/>
        </w:rPr>
        <w:t>ROZDZIAŁ</w:t>
      </w:r>
      <w:r w:rsidR="001B4DA8" w:rsidRPr="00686DB4">
        <w:rPr>
          <w:rFonts w:ascii="Verdana" w:hAnsi="Verdana" w:cs="Calibri"/>
          <w:b/>
          <w:bCs/>
          <w:iCs/>
          <w:kern w:val="2"/>
          <w:sz w:val="22"/>
          <w:lang w:eastAsia="ar-SA"/>
        </w:rPr>
        <w:t xml:space="preserve"> XX</w:t>
      </w:r>
    </w:p>
    <w:p w14:paraId="793607E8" w14:textId="77777777" w:rsidR="00E5186B" w:rsidRPr="00686DB4" w:rsidRDefault="00E5186B" w:rsidP="00E5186B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2"/>
          <w:lang w:eastAsia="ar-SA"/>
        </w:rPr>
      </w:pPr>
      <w:r w:rsidRPr="00686DB4">
        <w:rPr>
          <w:rFonts w:ascii="Verdana" w:hAnsi="Verdana" w:cs="Calibri"/>
          <w:b/>
          <w:bCs/>
          <w:iCs/>
          <w:kern w:val="2"/>
          <w:sz w:val="22"/>
          <w:lang w:eastAsia="ar-SA"/>
        </w:rPr>
        <w:t xml:space="preserve">OPIS KRYTERIÓW, KTÓRYMI ZAMAWIAJĄCY BĘDZIE SIĘ KIEROWAŁ PRZY WYBORZE OFERTY, WRAZ Z PODANIEM WAG TYCH KRYTERIÓW </w:t>
      </w:r>
    </w:p>
    <w:p w14:paraId="28DA4D2A" w14:textId="77777777" w:rsidR="00AD0F98" w:rsidRPr="00686DB4" w:rsidRDefault="00E5186B" w:rsidP="00E5186B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2"/>
          <w:lang w:eastAsia="ar-SA"/>
        </w:rPr>
      </w:pPr>
      <w:r w:rsidRPr="00686DB4">
        <w:rPr>
          <w:rFonts w:ascii="Verdana" w:hAnsi="Verdana" w:cs="Calibri"/>
          <w:b/>
          <w:bCs/>
          <w:iCs/>
          <w:kern w:val="2"/>
          <w:sz w:val="22"/>
          <w:lang w:eastAsia="ar-SA"/>
        </w:rPr>
        <w:t>I SPOSOBU OCENY OFERT</w:t>
      </w:r>
    </w:p>
    <w:p w14:paraId="59CEFDBA" w14:textId="77777777" w:rsidR="00924A2D" w:rsidRPr="00686DB4" w:rsidRDefault="00924A2D" w:rsidP="00924A2D">
      <w:pPr>
        <w:spacing w:line="276" w:lineRule="auto"/>
        <w:rPr>
          <w:rFonts w:ascii="Verdana" w:hAnsi="Verdana" w:cs="Calibri"/>
          <w:b/>
          <w:bCs/>
          <w:iCs/>
          <w:kern w:val="2"/>
          <w:sz w:val="22"/>
          <w:lang w:eastAsia="ar-SA"/>
        </w:rPr>
      </w:pPr>
    </w:p>
    <w:p w14:paraId="74E8AE9F" w14:textId="77777777" w:rsidR="00924A2D" w:rsidRPr="00686DB4" w:rsidRDefault="00924A2D" w:rsidP="00924A2D">
      <w:pPr>
        <w:spacing w:line="276" w:lineRule="auto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Zamawiający będzie się kierował następującymi kryteriami przy wyborze najlepszej oferty</w:t>
      </w:r>
      <w:r w:rsidR="00BF5993"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przypisując im odpowiednią wagę punktową:</w:t>
      </w:r>
    </w:p>
    <w:p w14:paraId="1D7FF2BD" w14:textId="77777777" w:rsidR="00BF5993" w:rsidRPr="00E00085" w:rsidRDefault="00BF5993" w:rsidP="00924A2D">
      <w:pPr>
        <w:spacing w:line="276" w:lineRule="auto"/>
        <w:rPr>
          <w:rFonts w:ascii="Verdana" w:hAnsi="Verdana" w:cs="Calibri"/>
          <w:bCs/>
          <w:i/>
          <w:kern w:val="2"/>
          <w:sz w:val="20"/>
          <w:szCs w:val="20"/>
          <w:lang w:eastAsia="ar-SA"/>
        </w:rPr>
      </w:pP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260"/>
        <w:gridCol w:w="3544"/>
      </w:tblGrid>
      <w:tr w:rsidR="00BF5993" w:rsidRPr="00E00085" w14:paraId="18C6562B" w14:textId="77777777" w:rsidTr="0069390F">
        <w:trPr>
          <w:trHeight w:val="270"/>
        </w:trPr>
        <w:tc>
          <w:tcPr>
            <w:tcW w:w="667" w:type="dxa"/>
          </w:tcPr>
          <w:p w14:paraId="50900291" w14:textId="77777777" w:rsidR="00BF5993" w:rsidRPr="00686DB4" w:rsidRDefault="00BF5993" w:rsidP="00BF5993">
            <w:pPr>
              <w:spacing w:line="276" w:lineRule="auto"/>
              <w:ind w:left="-81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</w:tcPr>
          <w:p w14:paraId="3FBF6093" w14:textId="77777777" w:rsidR="00BF5993" w:rsidRPr="00686DB4" w:rsidRDefault="00BF5993" w:rsidP="005A68D1">
            <w:pPr>
              <w:spacing w:line="276" w:lineRule="auto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Kryterium oceny ofert</w:t>
            </w:r>
          </w:p>
        </w:tc>
        <w:tc>
          <w:tcPr>
            <w:tcW w:w="3544" w:type="dxa"/>
            <w:vAlign w:val="center"/>
          </w:tcPr>
          <w:p w14:paraId="2BE8B075" w14:textId="77777777" w:rsidR="00BF5993" w:rsidRPr="00686DB4" w:rsidRDefault="00BF5993" w:rsidP="00BF5993">
            <w:pPr>
              <w:spacing w:line="276" w:lineRule="auto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Waga punktowa kryterium</w:t>
            </w:r>
          </w:p>
        </w:tc>
      </w:tr>
      <w:tr w:rsidR="00BF5993" w:rsidRPr="00E00085" w14:paraId="2E69D85D" w14:textId="77777777" w:rsidTr="0069390F">
        <w:trPr>
          <w:trHeight w:val="274"/>
        </w:trPr>
        <w:tc>
          <w:tcPr>
            <w:tcW w:w="667" w:type="dxa"/>
          </w:tcPr>
          <w:p w14:paraId="0BE4650C" w14:textId="77777777" w:rsidR="00BF5993" w:rsidRPr="00686DB4" w:rsidRDefault="00BF5993" w:rsidP="005A68D1">
            <w:pPr>
              <w:spacing w:line="276" w:lineRule="auto"/>
              <w:ind w:left="-81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60" w:type="dxa"/>
          </w:tcPr>
          <w:p w14:paraId="54054464" w14:textId="77777777" w:rsidR="00BF5993" w:rsidRPr="00686DB4" w:rsidRDefault="00BF5993" w:rsidP="00BF5993">
            <w:pPr>
              <w:spacing w:line="276" w:lineRule="auto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CENA</w:t>
            </w:r>
          </w:p>
        </w:tc>
        <w:tc>
          <w:tcPr>
            <w:tcW w:w="3544" w:type="dxa"/>
            <w:vAlign w:val="center"/>
          </w:tcPr>
          <w:p w14:paraId="691D91A8" w14:textId="77777777" w:rsidR="00BF5993" w:rsidRPr="00686DB4" w:rsidRDefault="001220E0" w:rsidP="00BF5993">
            <w:pPr>
              <w:spacing w:line="276" w:lineRule="auto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75</w:t>
            </w:r>
          </w:p>
        </w:tc>
      </w:tr>
      <w:tr w:rsidR="00BF5993" w:rsidRPr="00E00085" w14:paraId="7B589574" w14:textId="77777777" w:rsidTr="0069390F">
        <w:trPr>
          <w:trHeight w:val="274"/>
        </w:trPr>
        <w:tc>
          <w:tcPr>
            <w:tcW w:w="667" w:type="dxa"/>
          </w:tcPr>
          <w:p w14:paraId="2D9E24B4" w14:textId="77777777" w:rsidR="00BF5993" w:rsidRPr="00686DB4" w:rsidRDefault="00BF5993" w:rsidP="005A68D1">
            <w:pPr>
              <w:spacing w:line="276" w:lineRule="auto"/>
              <w:ind w:left="-81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60" w:type="dxa"/>
          </w:tcPr>
          <w:p w14:paraId="26F2DAB8" w14:textId="77777777" w:rsidR="00BF5993" w:rsidRPr="00686DB4" w:rsidRDefault="00BF5993" w:rsidP="00BF5993">
            <w:pPr>
              <w:spacing w:line="276" w:lineRule="auto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DOŚWIADCZENIE</w:t>
            </w:r>
          </w:p>
        </w:tc>
        <w:tc>
          <w:tcPr>
            <w:tcW w:w="3544" w:type="dxa"/>
            <w:vAlign w:val="center"/>
          </w:tcPr>
          <w:p w14:paraId="4DBD89B4" w14:textId="77777777" w:rsidR="00BF5993" w:rsidRPr="00686DB4" w:rsidRDefault="00BF5993" w:rsidP="00BF5993">
            <w:pPr>
              <w:spacing w:line="276" w:lineRule="auto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1</w:t>
            </w:r>
            <w:r w:rsidR="000A11C5"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0</w:t>
            </w:r>
          </w:p>
        </w:tc>
      </w:tr>
      <w:tr w:rsidR="00BF5993" w:rsidRPr="00E00085" w14:paraId="1ECF9D1B" w14:textId="77777777" w:rsidTr="0069390F">
        <w:trPr>
          <w:trHeight w:val="274"/>
        </w:trPr>
        <w:tc>
          <w:tcPr>
            <w:tcW w:w="667" w:type="dxa"/>
          </w:tcPr>
          <w:p w14:paraId="106A85E5" w14:textId="77777777" w:rsidR="00BF5993" w:rsidRPr="00686DB4" w:rsidRDefault="00BF5993" w:rsidP="005A68D1">
            <w:pPr>
              <w:spacing w:line="276" w:lineRule="auto"/>
              <w:ind w:left="-81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260" w:type="dxa"/>
          </w:tcPr>
          <w:p w14:paraId="619F5451" w14:textId="77777777" w:rsidR="00BF5993" w:rsidRPr="00686DB4" w:rsidRDefault="00BF5993" w:rsidP="00BF5993">
            <w:pPr>
              <w:spacing w:line="276" w:lineRule="auto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 xml:space="preserve">ROZWIĄZANIA TECHNICZNE </w:t>
            </w:r>
          </w:p>
        </w:tc>
        <w:tc>
          <w:tcPr>
            <w:tcW w:w="3544" w:type="dxa"/>
            <w:vAlign w:val="center"/>
          </w:tcPr>
          <w:p w14:paraId="3872951F" w14:textId="77777777" w:rsidR="00BF5993" w:rsidRPr="00686DB4" w:rsidRDefault="00BF5993" w:rsidP="00BF5993">
            <w:pPr>
              <w:spacing w:line="276" w:lineRule="auto"/>
              <w:jc w:val="center"/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</w:pPr>
            <w:r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1</w:t>
            </w:r>
            <w:r w:rsidR="001220E0" w:rsidRPr="00686DB4">
              <w:rPr>
                <w:rFonts w:ascii="Verdana" w:hAnsi="Verdana" w:cs="Calibri"/>
                <w:bCs/>
                <w:iCs/>
                <w:kern w:val="2"/>
                <w:sz w:val="20"/>
                <w:szCs w:val="20"/>
                <w:lang w:eastAsia="ar-SA"/>
              </w:rPr>
              <w:t>5</w:t>
            </w:r>
          </w:p>
        </w:tc>
      </w:tr>
    </w:tbl>
    <w:p w14:paraId="1DCADC4B" w14:textId="77777777" w:rsidR="00924A2D" w:rsidRPr="00E00085" w:rsidRDefault="00924A2D" w:rsidP="00924A2D">
      <w:pPr>
        <w:spacing w:line="276" w:lineRule="auto"/>
        <w:rPr>
          <w:rFonts w:ascii="Verdana" w:hAnsi="Verdana" w:cs="Calibri"/>
          <w:b/>
          <w:bCs/>
          <w:i/>
          <w:kern w:val="2"/>
          <w:sz w:val="20"/>
          <w:szCs w:val="20"/>
          <w:lang w:eastAsia="ar-SA"/>
        </w:rPr>
      </w:pPr>
    </w:p>
    <w:p w14:paraId="0A71E7AA" w14:textId="77777777" w:rsidR="00924A2D" w:rsidRPr="00686DB4" w:rsidRDefault="00924A2D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</w:pPr>
      <w:r w:rsidRPr="00686DB4">
        <w:rPr>
          <w:rFonts w:ascii="Verdana" w:hAnsi="Verdana" w:cs="Calibri"/>
          <w:bCs/>
          <w:iCs/>
          <w:kern w:val="2"/>
          <w:sz w:val="20"/>
          <w:szCs w:val="20"/>
          <w:u w:val="single"/>
          <w:lang w:eastAsia="ar-SA"/>
        </w:rPr>
        <w:t>Kryterium</w:t>
      </w:r>
      <w:r w:rsidRPr="00686DB4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 xml:space="preserve"> </w:t>
      </w:r>
      <w:r w:rsidR="00336439" w:rsidRPr="00686DB4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>„</w:t>
      </w:r>
      <w:r w:rsidRPr="00686DB4">
        <w:rPr>
          <w:rFonts w:ascii="Verdana" w:hAnsi="Verdana" w:cs="Calibri"/>
          <w:bCs/>
          <w:iCs/>
          <w:kern w:val="2"/>
          <w:sz w:val="20"/>
          <w:szCs w:val="20"/>
          <w:u w:val="single"/>
          <w:lang w:eastAsia="ar-SA"/>
        </w:rPr>
        <w:t>CENA</w:t>
      </w:r>
      <w:r w:rsidR="00336439" w:rsidRPr="00686DB4">
        <w:rPr>
          <w:rFonts w:ascii="Verdana" w:hAnsi="Verdana" w:cs="Calibri"/>
          <w:bCs/>
          <w:iCs/>
          <w:kern w:val="2"/>
          <w:sz w:val="20"/>
          <w:szCs w:val="20"/>
          <w:u w:val="single"/>
          <w:lang w:eastAsia="ar-SA"/>
        </w:rPr>
        <w:t>”</w:t>
      </w:r>
    </w:p>
    <w:p w14:paraId="4ED123FF" w14:textId="77777777" w:rsidR="00BF5993" w:rsidRPr="00686DB4" w:rsidRDefault="00BF5993" w:rsidP="00BF5993">
      <w:pPr>
        <w:pStyle w:val="Akapitzlist"/>
        <w:spacing w:line="276" w:lineRule="auto"/>
        <w:rPr>
          <w:rFonts w:ascii="Verdana" w:hAnsi="Verdana" w:cs="Calibri"/>
          <w:b/>
          <w:bCs/>
          <w:iCs/>
          <w:kern w:val="2"/>
          <w:sz w:val="20"/>
          <w:szCs w:val="20"/>
          <w:lang w:eastAsia="ar-SA"/>
        </w:rPr>
      </w:pPr>
      <w:r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Liczba punktów prz</w:t>
      </w:r>
      <w:r w:rsidR="00771212"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yznana w tym kryterium wynosi 75</w:t>
      </w:r>
      <w:r w:rsidR="000A11C5"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punktów</w:t>
      </w:r>
      <w:r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</w:p>
    <w:p w14:paraId="485ED32A" w14:textId="77777777" w:rsidR="00AD0F98" w:rsidRPr="00686DB4" w:rsidRDefault="00AD0F98" w:rsidP="00BF5993">
      <w:pPr>
        <w:pStyle w:val="Akapitzlist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Kryterium oceny ofert dla obu zadań jest CENA brutto</w:t>
      </w:r>
      <w:r w:rsidR="00771212" w:rsidRPr="00686DB4">
        <w:rPr>
          <w:rFonts w:ascii="Verdana" w:hAnsi="Verdana"/>
          <w:iCs/>
          <w:sz w:val="20"/>
          <w:szCs w:val="20"/>
        </w:rPr>
        <w:t>: 100 % = 75</w:t>
      </w:r>
      <w:r w:rsidRPr="00686DB4">
        <w:rPr>
          <w:rFonts w:ascii="Verdana" w:hAnsi="Verdana"/>
          <w:iCs/>
          <w:sz w:val="20"/>
          <w:szCs w:val="20"/>
        </w:rPr>
        <w:t xml:space="preserve"> pkt</w:t>
      </w:r>
    </w:p>
    <w:p w14:paraId="78D7D0D0" w14:textId="77777777" w:rsidR="00AD0F98" w:rsidRPr="00686DB4" w:rsidRDefault="00771212" w:rsidP="00AD0F98">
      <w:pPr>
        <w:pStyle w:val="Akapitzlist"/>
        <w:spacing w:line="276" w:lineRule="auto"/>
        <w:ind w:left="1080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C = Cn/Cb x 75 %</w:t>
      </w:r>
      <w:r w:rsidR="00AD0F98" w:rsidRPr="00686DB4">
        <w:rPr>
          <w:rFonts w:ascii="Verdana" w:hAnsi="Verdana"/>
          <w:iCs/>
          <w:sz w:val="20"/>
          <w:szCs w:val="20"/>
        </w:rPr>
        <w:t xml:space="preserve"> gdzie:</w:t>
      </w:r>
    </w:p>
    <w:p w14:paraId="0A72C49C" w14:textId="77777777" w:rsidR="00AD0F98" w:rsidRPr="00686DB4" w:rsidRDefault="00AD0F98" w:rsidP="004B30FA">
      <w:pPr>
        <w:pStyle w:val="Akapitzlist"/>
        <w:spacing w:line="276" w:lineRule="auto"/>
        <w:ind w:left="1080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Cn – oferta z najniższą ceną,</w:t>
      </w:r>
    </w:p>
    <w:p w14:paraId="6FED50B0" w14:textId="77777777" w:rsidR="00AD0F98" w:rsidRPr="00686DB4" w:rsidRDefault="00AD0F98" w:rsidP="004B30FA">
      <w:pPr>
        <w:pStyle w:val="Akapitzlist"/>
        <w:spacing w:line="276" w:lineRule="auto"/>
        <w:ind w:left="1080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Cb – cena oferty badanej.</w:t>
      </w:r>
    </w:p>
    <w:p w14:paraId="7E3D5CBB" w14:textId="77777777" w:rsidR="000A11C5" w:rsidRPr="00686DB4" w:rsidRDefault="000A11C5" w:rsidP="004B30FA">
      <w:pPr>
        <w:pStyle w:val="Akapitzlist"/>
        <w:spacing w:line="276" w:lineRule="auto"/>
        <w:ind w:left="1080"/>
        <w:jc w:val="both"/>
        <w:rPr>
          <w:rFonts w:ascii="Verdana" w:hAnsi="Verdana"/>
          <w:iCs/>
          <w:sz w:val="20"/>
          <w:szCs w:val="20"/>
        </w:rPr>
      </w:pPr>
    </w:p>
    <w:p w14:paraId="131B6840" w14:textId="77777777" w:rsidR="000A11C5" w:rsidRPr="00686DB4" w:rsidRDefault="000A11C5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  <w:u w:val="single"/>
        </w:rPr>
      </w:pPr>
      <w:r w:rsidRPr="00686DB4">
        <w:rPr>
          <w:rFonts w:ascii="Verdana" w:hAnsi="Verdana"/>
          <w:iCs/>
          <w:sz w:val="20"/>
          <w:szCs w:val="20"/>
          <w:u w:val="single"/>
        </w:rPr>
        <w:t xml:space="preserve">Kryterium </w:t>
      </w:r>
      <w:r w:rsidR="00336439" w:rsidRPr="00686DB4">
        <w:rPr>
          <w:rFonts w:ascii="Verdana" w:hAnsi="Verdana"/>
          <w:iCs/>
          <w:sz w:val="20"/>
          <w:szCs w:val="20"/>
          <w:u w:val="single"/>
        </w:rPr>
        <w:t>„</w:t>
      </w:r>
      <w:r w:rsidRPr="00686DB4">
        <w:rPr>
          <w:rFonts w:ascii="Verdana" w:hAnsi="Verdana"/>
          <w:iCs/>
          <w:sz w:val="20"/>
          <w:szCs w:val="20"/>
          <w:u w:val="single"/>
        </w:rPr>
        <w:t>DOŚWIADCZENIE</w:t>
      </w:r>
      <w:r w:rsidR="00336439" w:rsidRPr="00686DB4">
        <w:rPr>
          <w:rFonts w:ascii="Verdana" w:hAnsi="Verdana"/>
          <w:iCs/>
          <w:sz w:val="20"/>
          <w:szCs w:val="20"/>
          <w:u w:val="single"/>
        </w:rPr>
        <w:t>”</w:t>
      </w:r>
      <w:r w:rsidRPr="00686DB4">
        <w:rPr>
          <w:rFonts w:ascii="Verdana" w:hAnsi="Verdana"/>
          <w:iCs/>
          <w:sz w:val="20"/>
          <w:szCs w:val="20"/>
          <w:u w:val="single"/>
        </w:rPr>
        <w:t xml:space="preserve"> </w:t>
      </w:r>
    </w:p>
    <w:p w14:paraId="1D7B0B89" w14:textId="77777777" w:rsidR="000A11C5" w:rsidRPr="00686DB4" w:rsidRDefault="002372FA" w:rsidP="000A11C5">
      <w:pPr>
        <w:pStyle w:val="Akapitzlist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Maksymalna l</w:t>
      </w:r>
      <w:r w:rsidR="000A11C5" w:rsidRPr="00686DB4">
        <w:rPr>
          <w:rFonts w:ascii="Verdana" w:hAnsi="Verdana"/>
          <w:iCs/>
          <w:sz w:val="20"/>
          <w:szCs w:val="20"/>
        </w:rPr>
        <w:t>iczba punktów przyznawanych w tym kryterium wynosi 1</w:t>
      </w:r>
      <w:r w:rsidR="0069390F" w:rsidRPr="00686DB4">
        <w:rPr>
          <w:rFonts w:ascii="Verdana" w:hAnsi="Verdana"/>
          <w:iCs/>
          <w:sz w:val="20"/>
          <w:szCs w:val="20"/>
        </w:rPr>
        <w:t>0</w:t>
      </w:r>
    </w:p>
    <w:p w14:paraId="147647A9" w14:textId="77777777" w:rsidR="0069390F" w:rsidRPr="00686DB4" w:rsidRDefault="000A11C5" w:rsidP="0069390F">
      <w:pPr>
        <w:spacing w:line="276" w:lineRule="auto"/>
        <w:ind w:left="708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 xml:space="preserve">Za każdy obiekt wykazany w doświadczeniu i spełniający </w:t>
      </w:r>
      <w:r w:rsidR="0069390F" w:rsidRPr="00686DB4">
        <w:rPr>
          <w:rFonts w:ascii="Verdana" w:hAnsi="Verdana"/>
          <w:iCs/>
          <w:sz w:val="20"/>
          <w:szCs w:val="20"/>
        </w:rPr>
        <w:t xml:space="preserve">następujące </w:t>
      </w:r>
      <w:r w:rsidRPr="00686DB4">
        <w:rPr>
          <w:rFonts w:ascii="Verdana" w:hAnsi="Verdana"/>
          <w:iCs/>
          <w:sz w:val="20"/>
          <w:szCs w:val="20"/>
        </w:rPr>
        <w:t>warunki</w:t>
      </w:r>
      <w:r w:rsidR="0069390F" w:rsidRPr="00686DB4">
        <w:rPr>
          <w:rFonts w:ascii="Verdana" w:hAnsi="Verdana"/>
          <w:iCs/>
          <w:sz w:val="20"/>
          <w:szCs w:val="20"/>
        </w:rPr>
        <w:t>:</w:t>
      </w:r>
    </w:p>
    <w:p w14:paraId="18A7DD69" w14:textId="77777777" w:rsidR="0069390F" w:rsidRPr="00686DB4" w:rsidRDefault="002372FA" w:rsidP="006D3636">
      <w:pPr>
        <w:pStyle w:val="Akapitzlist"/>
        <w:numPr>
          <w:ilvl w:val="1"/>
          <w:numId w:val="55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Instalacja</w:t>
      </w:r>
      <w:r w:rsidR="00D93FFD" w:rsidRPr="00686DB4">
        <w:rPr>
          <w:rFonts w:ascii="Verdana" w:hAnsi="Verdana"/>
          <w:iCs/>
          <w:sz w:val="20"/>
          <w:szCs w:val="20"/>
        </w:rPr>
        <w:t xml:space="preserve"> fotowoltaiczna o mocy powyżej </w:t>
      </w:r>
      <w:r w:rsidR="00321603" w:rsidRPr="00686DB4">
        <w:rPr>
          <w:rFonts w:ascii="Verdana" w:hAnsi="Verdana"/>
          <w:iCs/>
          <w:sz w:val="20"/>
          <w:szCs w:val="20"/>
        </w:rPr>
        <w:t>49</w:t>
      </w:r>
      <w:r w:rsidRPr="00686DB4">
        <w:rPr>
          <w:rFonts w:ascii="Verdana" w:hAnsi="Verdana"/>
          <w:iCs/>
          <w:sz w:val="20"/>
          <w:szCs w:val="20"/>
        </w:rPr>
        <w:t xml:space="preserve"> KWp</w:t>
      </w:r>
      <w:r w:rsidR="0069390F" w:rsidRPr="00686DB4">
        <w:rPr>
          <w:rFonts w:ascii="Verdana" w:hAnsi="Verdana"/>
          <w:iCs/>
          <w:sz w:val="20"/>
          <w:szCs w:val="20"/>
        </w:rPr>
        <w:t>.</w:t>
      </w:r>
    </w:p>
    <w:p w14:paraId="7AE5D5C4" w14:textId="77777777" w:rsidR="0069390F" w:rsidRPr="00686DB4" w:rsidRDefault="0069390F" w:rsidP="006D3636">
      <w:pPr>
        <w:pStyle w:val="Akapitzlist"/>
        <w:numPr>
          <w:ilvl w:val="1"/>
          <w:numId w:val="55"/>
        </w:numPr>
        <w:spacing w:line="276" w:lineRule="auto"/>
        <w:jc w:val="both"/>
        <w:rPr>
          <w:rFonts w:ascii="Verdana" w:hAnsi="Verdana"/>
          <w:iCs/>
          <w:sz w:val="20"/>
          <w:szCs w:val="20"/>
          <w:u w:val="single"/>
        </w:rPr>
      </w:pPr>
      <w:r w:rsidRPr="00686DB4">
        <w:rPr>
          <w:rFonts w:ascii="Verdana" w:hAnsi="Verdana"/>
          <w:iCs/>
          <w:sz w:val="20"/>
          <w:szCs w:val="20"/>
        </w:rPr>
        <w:t xml:space="preserve">Do </w:t>
      </w:r>
      <w:r w:rsidR="002372FA" w:rsidRPr="00686DB4">
        <w:rPr>
          <w:rFonts w:ascii="Verdana" w:hAnsi="Verdana"/>
          <w:iCs/>
          <w:sz w:val="20"/>
          <w:szCs w:val="20"/>
        </w:rPr>
        <w:t xml:space="preserve">każdej wykazanej w doświadczeniu instalacji fotowoltaicznej </w:t>
      </w:r>
      <w:r w:rsidRPr="00686DB4">
        <w:rPr>
          <w:rFonts w:ascii="Verdana" w:hAnsi="Verdana"/>
          <w:iCs/>
          <w:sz w:val="20"/>
          <w:szCs w:val="20"/>
        </w:rPr>
        <w:t xml:space="preserve">oferent załączy referencje wskazujące </w:t>
      </w:r>
      <w:r w:rsidR="002372FA" w:rsidRPr="00686DB4">
        <w:rPr>
          <w:rFonts w:ascii="Verdana" w:hAnsi="Verdana"/>
          <w:iCs/>
          <w:sz w:val="20"/>
          <w:szCs w:val="20"/>
        </w:rPr>
        <w:t>na dane techniczne o</w:t>
      </w:r>
      <w:r w:rsidR="00D93FFD" w:rsidRPr="00686DB4">
        <w:rPr>
          <w:rFonts w:ascii="Verdana" w:hAnsi="Verdana"/>
          <w:iCs/>
          <w:sz w:val="20"/>
          <w:szCs w:val="20"/>
        </w:rPr>
        <w:t xml:space="preserve"> (</w:t>
      </w:r>
      <w:r w:rsidR="002372FA" w:rsidRPr="00686DB4">
        <w:rPr>
          <w:rFonts w:ascii="Verdana" w:hAnsi="Verdana"/>
          <w:iCs/>
          <w:sz w:val="20"/>
          <w:szCs w:val="20"/>
        </w:rPr>
        <w:t>moc, lokalizacja data wykonania rodzaj paneli i inwerterów itp.)</w:t>
      </w:r>
      <w:r w:rsidR="002372FA" w:rsidRPr="00686DB4">
        <w:rPr>
          <w:rFonts w:ascii="Verdana" w:hAnsi="Verdana"/>
          <w:iCs/>
          <w:sz w:val="20"/>
          <w:szCs w:val="20"/>
          <w:u w:val="single"/>
        </w:rPr>
        <w:t xml:space="preserve">  </w:t>
      </w:r>
      <w:r w:rsidRPr="00686DB4">
        <w:rPr>
          <w:rFonts w:ascii="Verdana" w:hAnsi="Verdana"/>
          <w:iCs/>
          <w:sz w:val="20"/>
          <w:szCs w:val="20"/>
          <w:u w:val="single"/>
        </w:rPr>
        <w:t xml:space="preserve">  </w:t>
      </w:r>
    </w:p>
    <w:p w14:paraId="5E46AB20" w14:textId="77777777" w:rsidR="000A11C5" w:rsidRPr="00686DB4" w:rsidRDefault="000A11C5" w:rsidP="0069390F">
      <w:pPr>
        <w:spacing w:line="276" w:lineRule="auto"/>
        <w:ind w:left="708"/>
        <w:jc w:val="both"/>
        <w:rPr>
          <w:rFonts w:ascii="Verdana" w:hAnsi="Verdana"/>
          <w:iCs/>
          <w:sz w:val="20"/>
          <w:szCs w:val="20"/>
          <w:u w:val="single"/>
        </w:rPr>
      </w:pPr>
      <w:r w:rsidRPr="00686DB4">
        <w:rPr>
          <w:rFonts w:ascii="Verdana" w:hAnsi="Verdana"/>
          <w:b/>
          <w:iCs/>
          <w:sz w:val="20"/>
          <w:szCs w:val="20"/>
          <w:u w:val="single"/>
        </w:rPr>
        <w:t xml:space="preserve"> </w:t>
      </w:r>
      <w:r w:rsidRPr="00686DB4">
        <w:rPr>
          <w:rFonts w:ascii="Verdana" w:hAnsi="Verdana"/>
          <w:iCs/>
          <w:sz w:val="20"/>
          <w:szCs w:val="20"/>
          <w:u w:val="single"/>
        </w:rPr>
        <w:t xml:space="preserve">oferent otrzyma </w:t>
      </w:r>
      <w:r w:rsidR="002372FA" w:rsidRPr="00686DB4">
        <w:rPr>
          <w:rFonts w:ascii="Verdana" w:hAnsi="Verdana"/>
          <w:iCs/>
          <w:sz w:val="20"/>
          <w:szCs w:val="20"/>
          <w:u w:val="single"/>
        </w:rPr>
        <w:t>1 punkt.</w:t>
      </w:r>
    </w:p>
    <w:p w14:paraId="581FCC41" w14:textId="77777777" w:rsidR="005F1456" w:rsidRPr="00686DB4" w:rsidRDefault="005F1456" w:rsidP="00686DB4">
      <w:pPr>
        <w:spacing w:line="276" w:lineRule="auto"/>
        <w:ind w:left="360"/>
        <w:jc w:val="both"/>
        <w:rPr>
          <w:rFonts w:ascii="Verdana" w:hAnsi="Verdana"/>
          <w:iCs/>
          <w:sz w:val="20"/>
          <w:szCs w:val="20"/>
        </w:rPr>
      </w:pPr>
    </w:p>
    <w:p w14:paraId="56EBCD74" w14:textId="77777777" w:rsidR="000A11C5" w:rsidRPr="00686DB4" w:rsidRDefault="005F1456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  <w:u w:val="single"/>
        </w:rPr>
      </w:pPr>
      <w:r w:rsidRPr="00686DB4">
        <w:rPr>
          <w:rFonts w:ascii="Verdana" w:hAnsi="Verdana"/>
          <w:iCs/>
          <w:sz w:val="20"/>
          <w:szCs w:val="20"/>
          <w:u w:val="single"/>
        </w:rPr>
        <w:t xml:space="preserve">Kryterium </w:t>
      </w:r>
      <w:r w:rsidR="00336A07" w:rsidRPr="00686DB4">
        <w:rPr>
          <w:rFonts w:ascii="Verdana" w:hAnsi="Verdana"/>
          <w:iCs/>
          <w:sz w:val="20"/>
          <w:szCs w:val="20"/>
          <w:u w:val="single"/>
        </w:rPr>
        <w:t xml:space="preserve">ROZWIĄZANIA TECHNICZNE </w:t>
      </w:r>
    </w:p>
    <w:p w14:paraId="2F35ADF0" w14:textId="77777777" w:rsidR="00771212" w:rsidRPr="00686DB4" w:rsidRDefault="00771212" w:rsidP="00771212">
      <w:pPr>
        <w:pStyle w:val="Akapitzlist"/>
        <w:spacing w:line="276" w:lineRule="auto"/>
        <w:rPr>
          <w:rFonts w:ascii="Verdana" w:hAnsi="Verdana" w:cs="Calibri"/>
          <w:b/>
          <w:bCs/>
          <w:iCs/>
          <w:kern w:val="2"/>
          <w:sz w:val="20"/>
          <w:szCs w:val="20"/>
          <w:lang w:eastAsia="ar-SA"/>
        </w:rPr>
      </w:pPr>
      <w:r w:rsidRPr="00686DB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Liczba punktów przyznana w tym kryterium wynosi 15 punktów. </w:t>
      </w:r>
    </w:p>
    <w:p w14:paraId="395E9F03" w14:textId="77777777" w:rsidR="005F1456" w:rsidRPr="00686DB4" w:rsidRDefault="005F1456" w:rsidP="005F1456">
      <w:pPr>
        <w:pStyle w:val="Akapitzlist"/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Rozpatrując kryteria techniczne Zam</w:t>
      </w:r>
      <w:r w:rsidR="00771212" w:rsidRPr="00686DB4">
        <w:rPr>
          <w:rFonts w:ascii="Verdana" w:hAnsi="Verdana"/>
          <w:iCs/>
          <w:sz w:val="20"/>
          <w:szCs w:val="20"/>
        </w:rPr>
        <w:t>a</w:t>
      </w:r>
      <w:r w:rsidRPr="00686DB4">
        <w:rPr>
          <w:rFonts w:ascii="Verdana" w:hAnsi="Verdana"/>
          <w:iCs/>
          <w:sz w:val="20"/>
          <w:szCs w:val="20"/>
        </w:rPr>
        <w:t>wiaj</w:t>
      </w:r>
      <w:r w:rsidR="00771212" w:rsidRPr="00686DB4">
        <w:rPr>
          <w:rFonts w:ascii="Verdana" w:hAnsi="Verdana"/>
          <w:iCs/>
          <w:sz w:val="20"/>
          <w:szCs w:val="20"/>
        </w:rPr>
        <w:t>ą</w:t>
      </w:r>
      <w:r w:rsidRPr="00686DB4">
        <w:rPr>
          <w:rFonts w:ascii="Verdana" w:hAnsi="Verdana"/>
          <w:iCs/>
          <w:sz w:val="20"/>
          <w:szCs w:val="20"/>
        </w:rPr>
        <w:t>cy będzie brał po uwagę</w:t>
      </w:r>
      <w:r w:rsidR="004F283A" w:rsidRPr="00686DB4">
        <w:rPr>
          <w:rFonts w:ascii="Verdana" w:hAnsi="Verdana"/>
          <w:iCs/>
          <w:sz w:val="20"/>
          <w:szCs w:val="20"/>
        </w:rPr>
        <w:t xml:space="preserve"> jakość i parametry techniczne następujących elementów</w:t>
      </w:r>
      <w:r w:rsidRPr="00686DB4">
        <w:rPr>
          <w:rFonts w:ascii="Verdana" w:hAnsi="Verdana"/>
          <w:iCs/>
          <w:sz w:val="20"/>
          <w:szCs w:val="20"/>
        </w:rPr>
        <w:t>:</w:t>
      </w:r>
    </w:p>
    <w:p w14:paraId="7E071339" w14:textId="77777777" w:rsidR="002372FA" w:rsidRPr="0037380C" w:rsidRDefault="002372FA" w:rsidP="006D3636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37380C">
        <w:rPr>
          <w:rFonts w:ascii="Verdana" w:hAnsi="Verdana"/>
          <w:iCs/>
          <w:sz w:val="20"/>
          <w:szCs w:val="20"/>
        </w:rPr>
        <w:t>Zastosowany system montażu paneli do dachu.</w:t>
      </w:r>
      <w:r w:rsidR="00B02AF0" w:rsidRPr="0037380C">
        <w:rPr>
          <w:rFonts w:ascii="Verdana" w:hAnsi="Verdana"/>
          <w:iCs/>
          <w:sz w:val="20"/>
          <w:szCs w:val="20"/>
        </w:rPr>
        <w:t xml:space="preserve"> </w:t>
      </w:r>
    </w:p>
    <w:p w14:paraId="70796971" w14:textId="77777777" w:rsidR="002372FA" w:rsidRPr="0037380C" w:rsidRDefault="00B02AF0" w:rsidP="006D3636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37380C">
        <w:rPr>
          <w:rFonts w:ascii="Verdana" w:hAnsi="Verdana"/>
          <w:iCs/>
          <w:sz w:val="20"/>
          <w:szCs w:val="20"/>
        </w:rPr>
        <w:lastRenderedPageBreak/>
        <w:t xml:space="preserve">Zastosowany </w:t>
      </w:r>
      <w:r w:rsidR="002372FA" w:rsidRPr="0037380C">
        <w:rPr>
          <w:rFonts w:ascii="Verdana" w:hAnsi="Verdana"/>
          <w:iCs/>
          <w:sz w:val="20"/>
          <w:szCs w:val="20"/>
        </w:rPr>
        <w:t xml:space="preserve">rodzaj paneli fotowoltaicznych. </w:t>
      </w:r>
    </w:p>
    <w:p w14:paraId="7CCEF814" w14:textId="77777777" w:rsidR="00B86018" w:rsidRPr="00686DB4" w:rsidRDefault="002372FA" w:rsidP="002372FA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Zastosowane rodzaj inwerterów.</w:t>
      </w:r>
    </w:p>
    <w:p w14:paraId="2B1003FD" w14:textId="77777777" w:rsidR="004B30FA" w:rsidRPr="00686DB4" w:rsidRDefault="004B30FA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 xml:space="preserve">Ocenie będą podlegać wyłącznie oferty nie podlegające odrzuceniu. </w:t>
      </w:r>
    </w:p>
    <w:p w14:paraId="2075C9F8" w14:textId="77777777" w:rsidR="00AD0F98" w:rsidRPr="00686DB4" w:rsidRDefault="00AD0F98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Wynik - oferta, która przedstawia najkorzystniejszy bilans (maksymalna liczba przyznany</w:t>
      </w:r>
      <w:r w:rsidR="004B30FA" w:rsidRPr="00686DB4">
        <w:rPr>
          <w:rFonts w:ascii="Verdana" w:hAnsi="Verdana"/>
          <w:iCs/>
          <w:sz w:val="20"/>
          <w:szCs w:val="20"/>
        </w:rPr>
        <w:t>ch punktów w </w:t>
      </w:r>
      <w:r w:rsidRPr="00686DB4">
        <w:rPr>
          <w:rFonts w:ascii="Verdana" w:hAnsi="Verdana"/>
          <w:iCs/>
          <w:sz w:val="20"/>
          <w:szCs w:val="20"/>
        </w:rPr>
        <w:t>oparciu o ustalone kryteria) zostanie uznana za najkorzystniejszą, pozostałe oferty zostaną sklasyfikowane zgodnie z ilością uzyskanych punktów. Realizacja zamówienia zostanie powierzona Wykonawcy, którego oferta uzyska najwyższą ilość punktów.</w:t>
      </w:r>
    </w:p>
    <w:p w14:paraId="61D1E664" w14:textId="77777777" w:rsidR="004B30FA" w:rsidRPr="00686DB4" w:rsidRDefault="004B30FA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 uprzednio złożonych przez nich ofertach.</w:t>
      </w:r>
    </w:p>
    <w:p w14:paraId="4C80661D" w14:textId="77777777" w:rsidR="004B30FA" w:rsidRPr="00686DB4" w:rsidRDefault="004B30FA" w:rsidP="00EC253C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Verdana" w:hAnsi="Verdana"/>
          <w:iCs/>
          <w:sz w:val="20"/>
          <w:szCs w:val="20"/>
        </w:rPr>
      </w:pPr>
      <w:r w:rsidRPr="00686DB4">
        <w:rPr>
          <w:rFonts w:ascii="Verdana" w:hAnsi="Verdana"/>
          <w:iCs/>
          <w:sz w:val="20"/>
          <w:szCs w:val="20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74DA53ED" w14:textId="77777777" w:rsidR="000435E6" w:rsidRPr="00686DB4" w:rsidRDefault="000435E6" w:rsidP="00604A4E">
      <w:pPr>
        <w:numPr>
          <w:ilvl w:val="0"/>
          <w:numId w:val="10"/>
        </w:numPr>
        <w:suppressAutoHyphens/>
        <w:jc w:val="both"/>
        <w:rPr>
          <w:rFonts w:ascii="Verdana" w:hAnsi="Verdana" w:cs="Verdana"/>
          <w:b/>
          <w:iCs/>
          <w:color w:val="000000"/>
          <w:sz w:val="20"/>
          <w:szCs w:val="20"/>
          <w:shd w:val="clear" w:color="auto" w:fill="FFFF99"/>
        </w:rPr>
      </w:pPr>
      <w:r w:rsidRPr="00686DB4">
        <w:rPr>
          <w:rFonts w:ascii="Verdana" w:hAnsi="Verdana" w:cs="Verdana"/>
          <w:b/>
          <w:bCs/>
          <w:iCs/>
          <w:color w:val="000000"/>
          <w:sz w:val="20"/>
          <w:szCs w:val="20"/>
        </w:rPr>
        <w:t>Zamawiający zastrzega sob</w:t>
      </w:r>
      <w:r w:rsidR="002372FA" w:rsidRPr="00686DB4">
        <w:rPr>
          <w:rFonts w:ascii="Verdana" w:hAnsi="Verdana" w:cs="Verdana"/>
          <w:b/>
          <w:bCs/>
          <w:iCs/>
          <w:color w:val="000000"/>
          <w:sz w:val="20"/>
          <w:szCs w:val="20"/>
        </w:rPr>
        <w:t>ie prawo przeprowadzenia z trzema</w:t>
      </w:r>
      <w:r w:rsidRPr="00686DB4">
        <w:rPr>
          <w:rFonts w:ascii="Verdana" w:hAnsi="Verdana" w:cs="Verdana"/>
          <w:b/>
          <w:bCs/>
          <w:iCs/>
          <w:color w:val="000000"/>
          <w:sz w:val="20"/>
          <w:szCs w:val="20"/>
        </w:rPr>
        <w:t xml:space="preserve"> Oferentami, których oferty zostały najwyżej ocenione, negocjacji parametrów cenowych </w:t>
      </w:r>
      <w:r w:rsidR="0004198A" w:rsidRPr="00686DB4">
        <w:rPr>
          <w:rFonts w:ascii="Verdana" w:hAnsi="Verdana" w:cs="Verdana"/>
          <w:b/>
          <w:bCs/>
          <w:iCs/>
          <w:color w:val="000000"/>
          <w:sz w:val="20"/>
          <w:szCs w:val="20"/>
        </w:rPr>
        <w:br/>
      </w:r>
      <w:r w:rsidRPr="00686DB4">
        <w:rPr>
          <w:rFonts w:ascii="Verdana" w:hAnsi="Verdana" w:cs="Verdana"/>
          <w:b/>
          <w:bCs/>
          <w:iCs/>
          <w:color w:val="000000"/>
          <w:sz w:val="20"/>
          <w:szCs w:val="20"/>
        </w:rPr>
        <w:t>i jakościowych przedstawionych w ofertach oraz zakresu umowy i poddanie ponownie tych ofert ocenie wg powyższych kryteriów.</w:t>
      </w:r>
    </w:p>
    <w:p w14:paraId="76D2B2CA" w14:textId="77777777" w:rsidR="000238DF" w:rsidRPr="00E00085" w:rsidRDefault="000238DF" w:rsidP="00771212">
      <w:pPr>
        <w:rPr>
          <w:rFonts w:ascii="Verdana" w:hAnsi="Verdana" w:cs="Calibri"/>
          <w:b/>
          <w:bCs/>
          <w:i/>
          <w:kern w:val="2"/>
          <w:sz w:val="22"/>
          <w:szCs w:val="22"/>
          <w:lang w:eastAsia="ar-SA"/>
        </w:rPr>
      </w:pPr>
    </w:p>
    <w:p w14:paraId="0C21EDCA" w14:textId="77777777" w:rsidR="00686DB4" w:rsidRDefault="00686DB4" w:rsidP="00AD0F98">
      <w:pPr>
        <w:jc w:val="center"/>
        <w:rPr>
          <w:rFonts w:ascii="Verdana" w:hAnsi="Verdana" w:cs="Calibri"/>
          <w:b/>
          <w:bCs/>
          <w:i/>
          <w:kern w:val="2"/>
          <w:sz w:val="22"/>
          <w:szCs w:val="22"/>
          <w:lang w:eastAsia="ar-SA"/>
        </w:rPr>
      </w:pPr>
    </w:p>
    <w:p w14:paraId="0CAC2259" w14:textId="77777777" w:rsidR="00AD0F98" w:rsidRPr="0037380C" w:rsidRDefault="004B30FA" w:rsidP="00AD0F98">
      <w:pPr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ROZDZIAŁ X</w:t>
      </w:r>
      <w:r w:rsidR="001B4DA8"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XI</w:t>
      </w:r>
    </w:p>
    <w:p w14:paraId="42AE5A24" w14:textId="77777777" w:rsidR="00014A88" w:rsidRPr="0037380C" w:rsidRDefault="00014A88" w:rsidP="00AD0F98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 xml:space="preserve">INFORMACJA O FORMALNOŚCIACH, JAKIE POWINNY ZOSTAĆ DOPEŁNIONE </w:t>
      </w:r>
    </w:p>
    <w:p w14:paraId="35C4FE8E" w14:textId="77777777" w:rsidR="00AD0F98" w:rsidRPr="0037380C" w:rsidRDefault="00014A88" w:rsidP="00AD0F98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 xml:space="preserve">PO WYBORZE OFERTYW CELU ZAWARCIA UMOWY </w:t>
      </w:r>
    </w:p>
    <w:p w14:paraId="61666181" w14:textId="77777777" w:rsidR="001220E0" w:rsidRPr="0037380C" w:rsidRDefault="001220E0" w:rsidP="00AD0F98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0"/>
          <w:szCs w:val="20"/>
          <w:lang w:eastAsia="ar-SA"/>
        </w:rPr>
      </w:pPr>
    </w:p>
    <w:p w14:paraId="2FB77C7D" w14:textId="5D3A83C6" w:rsidR="004B30FA" w:rsidRPr="0037380C" w:rsidRDefault="004B30FA" w:rsidP="00EC253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Zamawiający zawiera </w:t>
      </w:r>
      <w:r w:rsidR="00E21645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umowę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w terminie</w:t>
      </w:r>
      <w:r w:rsidR="0028799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wyznaczonym przez Zamawiającego. </w:t>
      </w:r>
    </w:p>
    <w:p w14:paraId="2D2F8D18" w14:textId="77777777" w:rsidR="004B30FA" w:rsidRPr="0037380C" w:rsidRDefault="004B30FA" w:rsidP="00EC253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Zamawiający może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zawrzeć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umowę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przed upływem terminu, o którym mowa w pkt 1, jeżeli w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postępowaniu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o udzielenie zamówienia złożono tylko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jedną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ofertę</w:t>
      </w:r>
      <w:r w:rsidR="0004198A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lub wybrany oferent wyrazi na to zgodę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</w:p>
    <w:p w14:paraId="1444A8B7" w14:textId="77777777" w:rsidR="004B30FA" w:rsidRPr="0037380C" w:rsidRDefault="004B30FA" w:rsidP="0004517D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Wykonawca, którego oferta została wybrana jako najkorzystniejsza, zostanie poinformowany przez Zamawiającego o miejscu i terminie podpisania umowy.</w:t>
      </w:r>
    </w:p>
    <w:p w14:paraId="2909238A" w14:textId="77777777" w:rsidR="004B30FA" w:rsidRPr="0037380C" w:rsidRDefault="004B30FA" w:rsidP="00EC253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Jeżeli Wykonawca, którego oferta została wybrana jako najkorzystniejsza, uchyla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się</w:t>
      </w:r>
      <w:r w:rsidR="00336A0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od zawarcia umowy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Zamawiający może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dokonać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ponownego badania i oceny ofert spośród ofert pozostałych w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postępowaniu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Wykonawców albo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unieważnić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1220E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postępowanie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</w:p>
    <w:p w14:paraId="5EA51B4E" w14:textId="77777777" w:rsidR="00AD0F98" w:rsidRPr="0037380C" w:rsidRDefault="00AD0F98" w:rsidP="00EC253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Przed zawarciem Umowy wybrany Wykonawca zobowiązany jest dostarczyć na żądanie Zamawiającego następujące dokumenty:</w:t>
      </w:r>
    </w:p>
    <w:p w14:paraId="7F1565AF" w14:textId="77777777" w:rsidR="00AD0F98" w:rsidRPr="0037380C" w:rsidRDefault="00AD0F98" w:rsidP="00EC253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Projekt polis OC</w:t>
      </w:r>
      <w:r w:rsidR="0004198A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,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,</w:t>
      </w:r>
    </w:p>
    <w:p w14:paraId="72EAEF6B" w14:textId="77777777" w:rsidR="00AD0F98" w:rsidRPr="0037380C" w:rsidRDefault="00AD0F98" w:rsidP="00EC253C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Kopię uprawnień budowlanych oraz aktualny wpis na listę członków właściwej izby samorządu zawodowego dla kierownika budowy/kierowników robót, lub równoważne – dla osób nie będących obywatelami polskimi;</w:t>
      </w:r>
    </w:p>
    <w:p w14:paraId="39EFDE06" w14:textId="77777777" w:rsidR="00AD0F98" w:rsidRPr="0037380C" w:rsidRDefault="0037380C" w:rsidP="008E337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Niewywiązanie</w:t>
      </w:r>
      <w:r w:rsidR="00AD0F98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się z ww. obowiązku będzie stanowić podstawę do odmowy zawarcia </w:t>
      </w:r>
      <w:r w:rsidR="008E337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br/>
      </w:r>
      <w:r w:rsidR="00AD0F98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 Wykonawcą umowy, z przyczyn leżących po jego stronie.</w:t>
      </w:r>
    </w:p>
    <w:p w14:paraId="42255349" w14:textId="77777777" w:rsidR="00AD0F98" w:rsidRPr="0037380C" w:rsidRDefault="00AD0F98" w:rsidP="00EC253C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</w:t>
      </w:r>
      <w:r w:rsidR="008E337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mawiający </w:t>
      </w:r>
      <w:r w:rsidR="0046279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zobowiązuje Wykonawcę</w:t>
      </w:r>
      <w:r w:rsidR="00C373B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w terminie</w:t>
      </w:r>
      <w:r w:rsidR="008E337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najpóźniej na 5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dni przed wyznaczonym terminem zawarcia umowy przesłanie projektu dokumentu zabezpieczenia należytego wykonania umowy o ile zabezpieczenie będzie wnoszone w formie niepieniężnej. </w:t>
      </w:r>
    </w:p>
    <w:p w14:paraId="2CF8FFD2" w14:textId="77777777" w:rsidR="000713C0" w:rsidRPr="00E00085" w:rsidRDefault="000713C0" w:rsidP="0037380C">
      <w:pPr>
        <w:rPr>
          <w:rFonts w:ascii="Calibri" w:hAnsi="Calibri" w:cs="Calibri"/>
          <w:b/>
          <w:bCs/>
          <w:kern w:val="2"/>
          <w:sz w:val="22"/>
          <w:lang w:eastAsia="ar-SA"/>
        </w:rPr>
      </w:pPr>
    </w:p>
    <w:p w14:paraId="677AEF22" w14:textId="77777777" w:rsidR="004B30FA" w:rsidRPr="0037380C" w:rsidRDefault="001B4DA8" w:rsidP="0037380C">
      <w:pPr>
        <w:jc w:val="both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ROZDZIAŁ XXII</w:t>
      </w:r>
    </w:p>
    <w:p w14:paraId="7234CF01" w14:textId="77777777" w:rsidR="004B30FA" w:rsidRPr="0037380C" w:rsidRDefault="00D26617" w:rsidP="0037380C">
      <w:pPr>
        <w:spacing w:line="276" w:lineRule="auto"/>
        <w:jc w:val="both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WYMAGANIA DOTYCZĄCE WADIUM</w:t>
      </w:r>
    </w:p>
    <w:p w14:paraId="6EF64987" w14:textId="77777777" w:rsidR="00E74987" w:rsidRPr="0037380C" w:rsidRDefault="00E74987" w:rsidP="0037380C">
      <w:pPr>
        <w:spacing w:line="276" w:lineRule="auto"/>
        <w:jc w:val="both"/>
        <w:rPr>
          <w:rFonts w:ascii="Verdana" w:hAnsi="Verdana" w:cs="Calibri"/>
          <w:b/>
          <w:bCs/>
          <w:iCs/>
          <w:kern w:val="2"/>
          <w:sz w:val="20"/>
          <w:szCs w:val="20"/>
          <w:lang w:eastAsia="ar-SA"/>
        </w:rPr>
      </w:pPr>
    </w:p>
    <w:p w14:paraId="796FBD18" w14:textId="77777777" w:rsidR="004B30FA" w:rsidRPr="0037380C" w:rsidRDefault="00E74987" w:rsidP="003738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Zamawiający wymaga wniesienia przez oferenta </w:t>
      </w:r>
      <w:r w:rsidR="004B30FA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wadium przed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wyznaczonym</w:t>
      </w:r>
      <w:r w:rsidR="004B30FA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upływem terminu składania ofert.</w:t>
      </w:r>
    </w:p>
    <w:p w14:paraId="4EB64811" w14:textId="60EBC89C" w:rsidR="004B30FA" w:rsidRPr="0037380C" w:rsidRDefault="00E74987" w:rsidP="003738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Wysokość wadium ustala się na kwotę </w:t>
      </w:r>
      <w:r w:rsidR="00E00085" w:rsidRPr="0037380C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>1</w:t>
      </w:r>
      <w:r w:rsidR="008D722C" w:rsidRPr="0037380C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>0</w:t>
      </w:r>
      <w:r w:rsidR="0004517D" w:rsidRPr="0037380C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>.</w:t>
      </w:r>
      <w:r w:rsidRPr="0037380C">
        <w:rPr>
          <w:rFonts w:ascii="Verdana" w:hAnsi="Verdana" w:cs="Calibri"/>
          <w:b/>
          <w:bCs/>
          <w:iCs/>
          <w:kern w:val="2"/>
          <w:sz w:val="20"/>
          <w:szCs w:val="20"/>
          <w:u w:val="single"/>
          <w:lang w:eastAsia="ar-SA"/>
        </w:rPr>
        <w:t>000,00 zł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brutto</w:t>
      </w:r>
      <w:r w:rsidR="0004517D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(</w:t>
      </w:r>
      <w:r w:rsidR="00A625C2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dziesięć </w:t>
      </w:r>
      <w:r w:rsidR="0004517D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tysięcy złotych brutto).</w:t>
      </w:r>
    </w:p>
    <w:p w14:paraId="41F781E0" w14:textId="77777777" w:rsidR="00E74987" w:rsidRPr="0037380C" w:rsidRDefault="00E74987" w:rsidP="0037380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lastRenderedPageBreak/>
        <w:t>Forma wadium</w:t>
      </w:r>
      <w:r w:rsidR="008E337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</w:p>
    <w:p w14:paraId="4F3E5613" w14:textId="77777777" w:rsidR="004B30FA" w:rsidRPr="0037380C" w:rsidRDefault="004B30FA" w:rsidP="0037380C">
      <w:pPr>
        <w:pStyle w:val="Akapitzlist"/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Wykonawca wnosi wadium w wybranej przez siebie wymienionej poniżej formie:</w:t>
      </w:r>
    </w:p>
    <w:p w14:paraId="2578FFBB" w14:textId="2B696FE5" w:rsidR="004B30FA" w:rsidRPr="00CD60BE" w:rsidRDefault="004B30FA" w:rsidP="00CD60BE">
      <w:pPr>
        <w:numPr>
          <w:ilvl w:val="0"/>
          <w:numId w:val="8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pieniądzu, przelewem na rachunek bankowy</w:t>
      </w:r>
      <w:r w:rsidR="008B612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Zamawiającego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:</w:t>
      </w:r>
      <w:r w:rsidR="008B612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E7498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w tytule przelewu </w:t>
      </w:r>
      <w:r w:rsidR="008B612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należy napisać „W</w:t>
      </w:r>
      <w:r w:rsidR="0055339D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ADIUM: BUDOWA ELEKTROWNI FOTOWOLTAICZNEJ NA DACHU HALI </w:t>
      </w:r>
      <w:r w:rsid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B</w:t>
      </w:r>
      <w:r w:rsidR="00CD60BE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2 </w:t>
      </w:r>
      <w:r w:rsidR="0055339D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L</w:t>
      </w:r>
      <w:r w:rsidR="0055339D" w:rsidRPr="00CD60BE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UBELSKIEGO RYNKU HURTOWEGO S.A.”</w:t>
      </w:r>
    </w:p>
    <w:p w14:paraId="2DF760D5" w14:textId="77777777" w:rsidR="004B30FA" w:rsidRPr="0037380C" w:rsidRDefault="004B30FA" w:rsidP="0037380C">
      <w:pPr>
        <w:numPr>
          <w:ilvl w:val="0"/>
          <w:numId w:val="8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gwarancjach bankowych,</w:t>
      </w:r>
    </w:p>
    <w:p w14:paraId="064A9231" w14:textId="77777777" w:rsidR="00A203FA" w:rsidRPr="0037380C" w:rsidRDefault="00336A07" w:rsidP="0037380C">
      <w:pPr>
        <w:numPr>
          <w:ilvl w:val="0"/>
          <w:numId w:val="8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gwarancjach ubezpieczeniowych.</w:t>
      </w:r>
    </w:p>
    <w:p w14:paraId="75D707DD" w14:textId="77777777" w:rsidR="00A203FA" w:rsidRPr="0037380C" w:rsidRDefault="00A203FA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Wadium wniesione w pieniądzu należy złożyć z odpowiednim wyprzedzeniem, tak aby wpłynęło ono na rachunek bankowy Zamawiającego przed upływem terminu składania ofert. Powyższe zalecenie wynika z czasu trwania rozliczeń międzybankowych. Za termin wniesienia wadium w formie pieniężnej przyjmuje się termin uznania na rachunku bankowym Zamawiającego.</w:t>
      </w:r>
    </w:p>
    <w:p w14:paraId="55558D9D" w14:textId="77777777" w:rsidR="00A203FA" w:rsidRPr="0037380C" w:rsidRDefault="00A203FA" w:rsidP="0037380C">
      <w:pPr>
        <w:pStyle w:val="NormalnyWe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76" w:lineRule="auto"/>
        <w:jc w:val="both"/>
        <w:rPr>
          <w:rFonts w:ascii="Verdana" w:eastAsia="Verdana" w:hAnsi="Verdana" w:cs="Verdana"/>
          <w:iCs/>
          <w:sz w:val="20"/>
          <w:szCs w:val="20"/>
        </w:rPr>
      </w:pPr>
      <w:r w:rsidRPr="0037380C">
        <w:rPr>
          <w:rFonts w:ascii="Verdana" w:hAnsi="Verdana"/>
          <w:iCs/>
          <w:sz w:val="20"/>
          <w:szCs w:val="20"/>
        </w:rPr>
        <w:t>Wadium w pieniądzu należy wpłacić na rachunek Zamawiającego P</w:t>
      </w:r>
      <w:r w:rsidR="001A5E78" w:rsidRPr="0037380C">
        <w:rPr>
          <w:rFonts w:ascii="Verdana" w:hAnsi="Verdana"/>
          <w:iCs/>
          <w:sz w:val="20"/>
          <w:szCs w:val="20"/>
        </w:rPr>
        <w:t>e</w:t>
      </w:r>
      <w:r w:rsidRPr="0037380C">
        <w:rPr>
          <w:rFonts w:ascii="Verdana" w:hAnsi="Verdana"/>
          <w:iCs/>
          <w:sz w:val="20"/>
          <w:szCs w:val="20"/>
        </w:rPr>
        <w:t>K</w:t>
      </w:r>
      <w:r w:rsidR="001A5E78" w:rsidRPr="0037380C">
        <w:rPr>
          <w:rFonts w:ascii="Verdana" w:hAnsi="Verdana"/>
          <w:iCs/>
          <w:sz w:val="20"/>
          <w:szCs w:val="20"/>
        </w:rPr>
        <w:t>a</w:t>
      </w:r>
      <w:r w:rsidRPr="0037380C">
        <w:rPr>
          <w:rFonts w:ascii="Verdana" w:hAnsi="Verdana"/>
          <w:iCs/>
          <w:sz w:val="20"/>
          <w:szCs w:val="20"/>
        </w:rPr>
        <w:t>O S.A. I O/Lublin nr </w:t>
      </w:r>
      <w:r w:rsidR="008E3379" w:rsidRPr="0037380C">
        <w:rPr>
          <w:rFonts w:ascii="Verdana" w:hAnsi="Verdana"/>
          <w:iCs/>
          <w:sz w:val="20"/>
          <w:szCs w:val="20"/>
        </w:rPr>
        <w:br/>
      </w:r>
      <w:r w:rsidRPr="0037380C">
        <w:rPr>
          <w:rFonts w:ascii="Verdana" w:hAnsi="Verdana"/>
          <w:iCs/>
          <w:sz w:val="20"/>
          <w:szCs w:val="20"/>
        </w:rPr>
        <w:t xml:space="preserve">95 1240 2470 1111 0000 3221 4716. </w:t>
      </w:r>
      <w:r w:rsidRPr="0037380C">
        <w:rPr>
          <w:rFonts w:ascii="Verdana" w:hAnsi="Verdana"/>
          <w:iCs/>
          <w:sz w:val="20"/>
          <w:szCs w:val="20"/>
          <w:u w:val="single"/>
        </w:rPr>
        <w:t>Nie będzie możliwe wniesienie wadium w kasie Zamawiającego.</w:t>
      </w:r>
      <w:r w:rsidRPr="0037380C">
        <w:rPr>
          <w:rFonts w:ascii="Verdana" w:hAnsi="Verdana"/>
          <w:iCs/>
          <w:sz w:val="20"/>
          <w:szCs w:val="20"/>
        </w:rPr>
        <w:t xml:space="preserve"> </w:t>
      </w:r>
    </w:p>
    <w:p w14:paraId="4E26A244" w14:textId="77777777" w:rsidR="00A203FA" w:rsidRPr="0037380C" w:rsidRDefault="00A203FA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Jeżeli wadium jest wnoszone w formie gwarancji lub poręczenia, Wykonawca przekazuje Zamawiającemu oryginał gwarancji lub poręczenia.</w:t>
      </w:r>
    </w:p>
    <w:p w14:paraId="3B2BE990" w14:textId="77777777" w:rsidR="00157D0A" w:rsidRPr="0037380C" w:rsidRDefault="00157D0A" w:rsidP="0037380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37380C">
        <w:rPr>
          <w:rFonts w:ascii="Verdana" w:hAnsi="Verdana" w:cs="Arial"/>
          <w:iCs/>
          <w:color w:val="000000"/>
          <w:sz w:val="20"/>
          <w:szCs w:val="20"/>
        </w:rPr>
        <w:t>Z treści gwarancji i poręczeń, w musi wynikać bezwarunkowe, nieodwołalne</w:t>
      </w:r>
      <w:r w:rsidR="00C24366" w:rsidRPr="0037380C">
        <w:rPr>
          <w:rFonts w:ascii="Verdana" w:hAnsi="Verdana" w:cs="Arial"/>
          <w:iCs/>
          <w:color w:val="000000"/>
          <w:sz w:val="20"/>
          <w:szCs w:val="20"/>
        </w:rPr>
        <w:t xml:space="preserve"> i na pierwsze pisemne żądanie Z</w:t>
      </w:r>
      <w:r w:rsidRPr="0037380C">
        <w:rPr>
          <w:rFonts w:ascii="Verdana" w:hAnsi="Verdana" w:cs="Arial"/>
          <w:iCs/>
          <w:color w:val="000000"/>
          <w:sz w:val="20"/>
          <w:szCs w:val="20"/>
        </w:rPr>
        <w:t>amawiającego, zobowiązanie gwaranta lub po</w:t>
      </w:r>
      <w:r w:rsidR="00C24366" w:rsidRPr="0037380C">
        <w:rPr>
          <w:rFonts w:ascii="Verdana" w:hAnsi="Verdana" w:cs="Arial"/>
          <w:iCs/>
          <w:color w:val="000000"/>
          <w:sz w:val="20"/>
          <w:szCs w:val="20"/>
        </w:rPr>
        <w:t>ręczyciela do zapłaty na rzecz Z</w:t>
      </w:r>
      <w:r w:rsidRPr="0037380C">
        <w:rPr>
          <w:rFonts w:ascii="Verdana" w:hAnsi="Verdana" w:cs="Arial"/>
          <w:iCs/>
          <w:color w:val="000000"/>
          <w:sz w:val="20"/>
          <w:szCs w:val="20"/>
        </w:rPr>
        <w:t>amawiającego kwoty określonej w gwarancji lub poręczeniu, w okolicznościac</w:t>
      </w:r>
      <w:r w:rsidR="00C24366" w:rsidRPr="0037380C">
        <w:rPr>
          <w:rFonts w:ascii="Verdana" w:hAnsi="Verdana" w:cs="Arial"/>
          <w:iCs/>
          <w:color w:val="000000"/>
          <w:sz w:val="20"/>
          <w:szCs w:val="20"/>
        </w:rPr>
        <w:t xml:space="preserve">h, </w:t>
      </w:r>
      <w:r w:rsidR="008E3379" w:rsidRPr="0037380C">
        <w:rPr>
          <w:rFonts w:ascii="Verdana" w:hAnsi="Verdana" w:cs="Arial"/>
          <w:iCs/>
          <w:color w:val="000000"/>
          <w:sz w:val="20"/>
          <w:szCs w:val="20"/>
        </w:rPr>
        <w:br/>
      </w:r>
      <w:r w:rsidR="00C24366" w:rsidRPr="0037380C">
        <w:rPr>
          <w:rFonts w:ascii="Verdana" w:hAnsi="Verdana" w:cs="Arial"/>
          <w:iCs/>
          <w:color w:val="000000"/>
          <w:sz w:val="20"/>
          <w:szCs w:val="20"/>
        </w:rPr>
        <w:t>o których mowa w pkt 11.</w:t>
      </w:r>
    </w:p>
    <w:p w14:paraId="1EAC1181" w14:textId="77777777" w:rsidR="00A203FA" w:rsidRPr="0037380C" w:rsidRDefault="00A203FA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iCs/>
          <w:sz w:val="20"/>
          <w:szCs w:val="20"/>
        </w:rPr>
        <w:t>Zamawiający zwraca wadium niezwłocznie, nie później jednak niż w terminie 7 dni od dnia wystąpienia jednej z okoliczności:</w:t>
      </w:r>
    </w:p>
    <w:p w14:paraId="4A2853AF" w14:textId="77777777" w:rsidR="00A203FA" w:rsidRPr="0037380C" w:rsidRDefault="00A203FA" w:rsidP="0037380C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37380C">
        <w:rPr>
          <w:rFonts w:ascii="Verdana" w:hAnsi="Verdana" w:cs="Arial"/>
          <w:iCs/>
          <w:sz w:val="20"/>
          <w:szCs w:val="20"/>
        </w:rPr>
        <w:t>Upływu terminu związania ofertą;</w:t>
      </w:r>
    </w:p>
    <w:p w14:paraId="081F47E7" w14:textId="77777777" w:rsidR="00A203FA" w:rsidRPr="0037380C" w:rsidRDefault="008E3379" w:rsidP="0037380C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37380C">
        <w:rPr>
          <w:rFonts w:ascii="Verdana" w:hAnsi="Verdana" w:cs="Arial"/>
          <w:iCs/>
          <w:sz w:val="20"/>
          <w:szCs w:val="20"/>
        </w:rPr>
        <w:t>Zawarcia umowy z wykonawcą</w:t>
      </w:r>
      <w:r w:rsidR="00D7433C" w:rsidRPr="0037380C">
        <w:rPr>
          <w:rFonts w:ascii="Verdana" w:hAnsi="Verdana" w:cs="Arial"/>
          <w:iCs/>
          <w:sz w:val="20"/>
          <w:szCs w:val="20"/>
        </w:rPr>
        <w:t>,</w:t>
      </w:r>
      <w:r w:rsidRPr="0037380C">
        <w:rPr>
          <w:rFonts w:ascii="Verdana" w:hAnsi="Verdana" w:cs="Arial"/>
          <w:iCs/>
          <w:sz w:val="20"/>
          <w:szCs w:val="20"/>
        </w:rPr>
        <w:t xml:space="preserve"> który złożył najkorzystniejszą ofertę</w:t>
      </w:r>
      <w:r w:rsidR="00A203FA" w:rsidRPr="0037380C">
        <w:rPr>
          <w:rFonts w:ascii="Verdana" w:hAnsi="Verdana" w:cs="Arial"/>
          <w:iCs/>
          <w:sz w:val="20"/>
          <w:szCs w:val="20"/>
        </w:rPr>
        <w:t>;</w:t>
      </w:r>
    </w:p>
    <w:p w14:paraId="33162EE7" w14:textId="77777777" w:rsidR="00A203FA" w:rsidRPr="0037380C" w:rsidRDefault="00F1334E" w:rsidP="0037380C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37380C">
        <w:rPr>
          <w:rFonts w:ascii="Verdana" w:hAnsi="Verdana" w:cs="Arial"/>
          <w:iCs/>
          <w:sz w:val="20"/>
          <w:szCs w:val="20"/>
        </w:rPr>
        <w:t>Unieważnienia postępowania.</w:t>
      </w:r>
    </w:p>
    <w:p w14:paraId="7512206B" w14:textId="77777777" w:rsidR="004B30FA" w:rsidRPr="0037380C" w:rsidRDefault="008B6127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Wadium wniesione w pieniądzu, </w:t>
      </w:r>
      <w:r w:rsidR="004B30FA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zostanie zwrócone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na rachunek bankowy oferenta wskazany w ofercie przetargowej</w:t>
      </w:r>
      <w:r w:rsidR="00E00085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</w:p>
    <w:p w14:paraId="5372942B" w14:textId="77777777" w:rsidR="00B002C1" w:rsidRPr="0037380C" w:rsidRDefault="00B002C1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Zamawiający zwraca wadium wniesione w innej formie niż w pieniądzu poprzez złożenie gwarantowi lub poręczycielowi oświadczenia o zwolnieniu wadium.</w:t>
      </w:r>
    </w:p>
    <w:p w14:paraId="6DAB13A7" w14:textId="77777777" w:rsidR="00157D0A" w:rsidRPr="0037380C" w:rsidRDefault="00157D0A" w:rsidP="0037380C">
      <w:pPr>
        <w:numPr>
          <w:ilvl w:val="0"/>
          <w:numId w:val="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iCs/>
          <w:sz w:val="20"/>
          <w:szCs w:val="20"/>
        </w:rPr>
        <w:t xml:space="preserve">Zamawiający zatrzymuje wadium wraz z odsetkami, a w przypadku wadium wniesionego w formie gwarancji lub poręczenia, występuje odpowiednio do gwaranta lub poręczyciela </w:t>
      </w:r>
      <w:r w:rsidR="008E3379" w:rsidRPr="0037380C">
        <w:rPr>
          <w:rFonts w:ascii="Verdana" w:hAnsi="Verdana" w:cs="Arial"/>
          <w:iCs/>
          <w:sz w:val="20"/>
          <w:szCs w:val="20"/>
        </w:rPr>
        <w:br/>
      </w:r>
      <w:r w:rsidRPr="0037380C">
        <w:rPr>
          <w:rFonts w:ascii="Verdana" w:hAnsi="Verdana" w:cs="Arial"/>
          <w:iCs/>
          <w:sz w:val="20"/>
          <w:szCs w:val="20"/>
        </w:rPr>
        <w:t>z żądaniem zapłaty wadium, jeżeli:</w:t>
      </w:r>
    </w:p>
    <w:p w14:paraId="571DEC4C" w14:textId="77777777" w:rsidR="00C24366" w:rsidRPr="0037380C" w:rsidRDefault="00C24366" w:rsidP="0037380C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37380C">
        <w:rPr>
          <w:rFonts w:ascii="Verdana" w:hAnsi="Verdana" w:cs="Arial"/>
          <w:iCs/>
          <w:sz w:val="20"/>
          <w:szCs w:val="20"/>
        </w:rPr>
        <w:t>W</w:t>
      </w:r>
      <w:r w:rsidR="00157D0A" w:rsidRPr="0037380C">
        <w:rPr>
          <w:rFonts w:ascii="Verdana" w:hAnsi="Verdana" w:cs="Arial"/>
          <w:iCs/>
          <w:sz w:val="20"/>
          <w:szCs w:val="20"/>
        </w:rPr>
        <w:t>ykonawca w odpowiedzi na wezwanie, nie dokonał uzupełnienia oświadczeń lub innych dokumentów wymaganych w postępowaniu</w:t>
      </w:r>
      <w:r w:rsidRPr="0037380C">
        <w:rPr>
          <w:rFonts w:ascii="Verdana" w:hAnsi="Verdana" w:cs="Arial"/>
          <w:iCs/>
          <w:sz w:val="20"/>
          <w:szCs w:val="20"/>
        </w:rPr>
        <w:t>,</w:t>
      </w:r>
      <w:r w:rsidR="00157D0A" w:rsidRPr="0037380C">
        <w:rPr>
          <w:rFonts w:ascii="Verdana" w:hAnsi="Verdana" w:cs="Arial"/>
          <w:iCs/>
          <w:sz w:val="20"/>
          <w:szCs w:val="20"/>
        </w:rPr>
        <w:t xml:space="preserve"> co spowodowało brak możliwości wyboru złoż</w:t>
      </w:r>
      <w:r w:rsidRPr="0037380C">
        <w:rPr>
          <w:rFonts w:ascii="Verdana" w:hAnsi="Verdana" w:cs="Arial"/>
          <w:iCs/>
          <w:sz w:val="20"/>
          <w:szCs w:val="20"/>
        </w:rPr>
        <w:t>o</w:t>
      </w:r>
      <w:r w:rsidR="00157D0A" w:rsidRPr="0037380C">
        <w:rPr>
          <w:rFonts w:ascii="Verdana" w:hAnsi="Verdana" w:cs="Arial"/>
          <w:iCs/>
          <w:sz w:val="20"/>
          <w:szCs w:val="20"/>
        </w:rPr>
        <w:t>nej przez Wykonawcę ofert</w:t>
      </w:r>
      <w:r w:rsidRPr="0037380C">
        <w:rPr>
          <w:rFonts w:ascii="Verdana" w:hAnsi="Verdana" w:cs="Arial"/>
          <w:iCs/>
          <w:sz w:val="20"/>
          <w:szCs w:val="20"/>
        </w:rPr>
        <w:t>y</w:t>
      </w:r>
      <w:r w:rsidR="00D7433C" w:rsidRPr="0037380C">
        <w:rPr>
          <w:rFonts w:ascii="Verdana" w:hAnsi="Verdana" w:cs="Arial"/>
          <w:iCs/>
          <w:sz w:val="20"/>
          <w:szCs w:val="20"/>
        </w:rPr>
        <w:t>,</w:t>
      </w:r>
      <w:r w:rsidRPr="0037380C">
        <w:rPr>
          <w:rFonts w:ascii="Verdana" w:hAnsi="Verdana" w:cs="Arial"/>
          <w:iCs/>
          <w:sz w:val="20"/>
          <w:szCs w:val="20"/>
        </w:rPr>
        <w:t xml:space="preserve"> jako najkorzystniejszej</w:t>
      </w:r>
      <w:r w:rsidR="008E3379" w:rsidRPr="0037380C">
        <w:rPr>
          <w:rFonts w:ascii="Verdana" w:hAnsi="Verdana" w:cs="Arial"/>
          <w:iCs/>
          <w:sz w:val="20"/>
          <w:szCs w:val="20"/>
        </w:rPr>
        <w:t>,</w:t>
      </w:r>
    </w:p>
    <w:p w14:paraId="31FEF88D" w14:textId="77777777" w:rsidR="00157D0A" w:rsidRPr="0037380C" w:rsidRDefault="00C24366" w:rsidP="0037380C">
      <w:pPr>
        <w:pStyle w:val="Akapitzlist"/>
        <w:numPr>
          <w:ilvl w:val="0"/>
          <w:numId w:val="52"/>
        </w:numPr>
        <w:spacing w:line="276" w:lineRule="auto"/>
        <w:jc w:val="both"/>
        <w:rPr>
          <w:rFonts w:ascii="Verdana" w:hAnsi="Verdana" w:cs="Arial"/>
          <w:iCs/>
          <w:sz w:val="20"/>
          <w:szCs w:val="20"/>
        </w:rPr>
      </w:pPr>
      <w:r w:rsidRPr="0037380C">
        <w:rPr>
          <w:rFonts w:ascii="Verdana" w:hAnsi="Verdana" w:cs="Arial"/>
          <w:iCs/>
          <w:sz w:val="20"/>
          <w:szCs w:val="20"/>
        </w:rPr>
        <w:t>W</w:t>
      </w:r>
      <w:r w:rsidR="00157D0A" w:rsidRPr="0037380C">
        <w:rPr>
          <w:rFonts w:ascii="Verdana" w:hAnsi="Verdana" w:cs="Arial"/>
          <w:iCs/>
          <w:sz w:val="20"/>
          <w:szCs w:val="20"/>
        </w:rPr>
        <w:t>ykonawca, którego oferta została wybrana:</w:t>
      </w:r>
    </w:p>
    <w:p w14:paraId="1D920401" w14:textId="77777777" w:rsidR="00C24366" w:rsidRPr="0037380C" w:rsidRDefault="00157D0A" w:rsidP="0037380C">
      <w:pPr>
        <w:numPr>
          <w:ilvl w:val="0"/>
          <w:numId w:val="5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odmówił podpisania umowy na </w:t>
      </w:r>
      <w:r w:rsidR="008E337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warunkach określonych w ofercie;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</w:p>
    <w:p w14:paraId="05B0587C" w14:textId="77777777" w:rsidR="00C24366" w:rsidRPr="0037380C" w:rsidRDefault="00157D0A" w:rsidP="0037380C">
      <w:pPr>
        <w:numPr>
          <w:ilvl w:val="0"/>
          <w:numId w:val="5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nie wniósł wymaganego zabezpieczenia należytego wykonania umowy;</w:t>
      </w:r>
    </w:p>
    <w:p w14:paraId="593F3069" w14:textId="77777777" w:rsidR="00A203FA" w:rsidRPr="00E00085" w:rsidRDefault="00157D0A" w:rsidP="0037380C">
      <w:pPr>
        <w:numPr>
          <w:ilvl w:val="0"/>
          <w:numId w:val="54"/>
        </w:numPr>
        <w:spacing w:line="276" w:lineRule="auto"/>
        <w:jc w:val="both"/>
        <w:rPr>
          <w:rFonts w:ascii="Verdana" w:hAnsi="Verdana" w:cs="Calibri"/>
          <w:bCs/>
          <w:i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zawarcie umowy stało się niemożliwe z przyczyn leżących po stronie wykonawcy, którego oferta została wybrana</w:t>
      </w:r>
      <w:r w:rsidRPr="00E00085">
        <w:rPr>
          <w:rFonts w:ascii="Verdana" w:hAnsi="Verdana" w:cs="Calibri"/>
          <w:bCs/>
          <w:i/>
          <w:kern w:val="2"/>
          <w:sz w:val="20"/>
          <w:szCs w:val="20"/>
          <w:lang w:eastAsia="ar-SA"/>
        </w:rPr>
        <w:t>.</w:t>
      </w:r>
    </w:p>
    <w:p w14:paraId="68312228" w14:textId="77777777" w:rsidR="004B30FA" w:rsidRPr="00E00085" w:rsidRDefault="004B30FA" w:rsidP="00C24366">
      <w:pPr>
        <w:spacing w:line="276" w:lineRule="auto"/>
        <w:ind w:left="720"/>
        <w:jc w:val="both"/>
        <w:rPr>
          <w:rFonts w:ascii="Calibri" w:hAnsi="Calibri" w:cs="Calibri"/>
          <w:bCs/>
          <w:kern w:val="2"/>
          <w:sz w:val="22"/>
          <w:lang w:eastAsia="ar-SA"/>
        </w:rPr>
      </w:pPr>
    </w:p>
    <w:p w14:paraId="3FF83598" w14:textId="77777777" w:rsidR="00735EC6" w:rsidRPr="00E00085" w:rsidRDefault="00735EC6" w:rsidP="00AD0F98">
      <w:pPr>
        <w:jc w:val="center"/>
        <w:rPr>
          <w:rFonts w:ascii="Calibri" w:hAnsi="Calibri" w:cs="Calibri"/>
          <w:b/>
          <w:bCs/>
          <w:kern w:val="2"/>
          <w:sz w:val="22"/>
          <w:szCs w:val="22"/>
          <w:lang w:eastAsia="ar-SA"/>
        </w:rPr>
      </w:pPr>
    </w:p>
    <w:p w14:paraId="302CD2A0" w14:textId="77777777" w:rsidR="0037380C" w:rsidRDefault="0037380C" w:rsidP="00AD0F98">
      <w:pPr>
        <w:jc w:val="center"/>
        <w:rPr>
          <w:rFonts w:ascii="Verdana" w:hAnsi="Verdana" w:cs="Calibri"/>
          <w:b/>
          <w:bCs/>
          <w:i/>
          <w:kern w:val="2"/>
          <w:sz w:val="22"/>
          <w:szCs w:val="22"/>
          <w:lang w:eastAsia="ar-SA"/>
        </w:rPr>
      </w:pPr>
    </w:p>
    <w:p w14:paraId="429905C3" w14:textId="77777777" w:rsidR="00AD0F98" w:rsidRPr="0037380C" w:rsidRDefault="001B4DA8" w:rsidP="00AD0F98">
      <w:pPr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ROZDZIAŁ XXIII</w:t>
      </w:r>
    </w:p>
    <w:p w14:paraId="037EE82E" w14:textId="77777777" w:rsidR="00AD0F98" w:rsidRPr="0037380C" w:rsidRDefault="004871EC" w:rsidP="00AD0F98">
      <w:pPr>
        <w:spacing w:line="276" w:lineRule="auto"/>
        <w:jc w:val="center"/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Calibri"/>
          <w:b/>
          <w:bCs/>
          <w:iCs/>
          <w:kern w:val="2"/>
          <w:sz w:val="22"/>
          <w:szCs w:val="22"/>
          <w:lang w:eastAsia="ar-SA"/>
        </w:rPr>
        <w:t>WYMAGANIA DOTYCZĄCE ZABEZPIECZENIA NALEŻYTEGO WYKONANIA UMOWY</w:t>
      </w:r>
    </w:p>
    <w:p w14:paraId="369DD420" w14:textId="77777777" w:rsidR="004871EC" w:rsidRPr="0037380C" w:rsidRDefault="004871EC" w:rsidP="00AD0F98">
      <w:pPr>
        <w:spacing w:line="276" w:lineRule="auto"/>
        <w:jc w:val="center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</w:p>
    <w:p w14:paraId="5FDF97EE" w14:textId="77777777" w:rsidR="00AD0F98" w:rsidRPr="0037380C" w:rsidRDefault="00AD0F98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Zamawiający przewiduje wniesienie zabezpieczenia należytego wykonania umowy, które służyć będzie pokryciu roszczeń z tytułu niewykonania lub nienależytego umowy.</w:t>
      </w:r>
    </w:p>
    <w:p w14:paraId="1FD46A2B" w14:textId="07B36786" w:rsidR="00AD0F98" w:rsidRPr="0037380C" w:rsidRDefault="00AD0F98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Od Wykonawcy, którego oferta zostanie uznana</w:t>
      </w:r>
      <w:r w:rsidR="00D7433C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,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jako najkorzystniejsza, wymagane będzie wniesienie przed podpisaniem umowy zabezpieczenia należytego wykonania umowy 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br/>
      </w:r>
      <w:r w:rsidR="00CA3D5B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w wysokości </w:t>
      </w:r>
      <w:r w:rsidR="00287994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5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% </w:t>
      </w:r>
      <w:r w:rsidR="00CA3D5B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całkowitej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ceny</w:t>
      </w:r>
      <w:r w:rsidR="00CA3D5B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brutto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ofertowej przedstawionej przez Wykonawcę.</w:t>
      </w:r>
    </w:p>
    <w:p w14:paraId="32F9ABE5" w14:textId="77777777" w:rsidR="00AD0F98" w:rsidRPr="0037380C" w:rsidRDefault="00AD0F98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lastRenderedPageBreak/>
        <w:t>Zamawiający pozostawia kwotę na zabezpieczenie roszczeń z tytułu rękojmi za wady</w:t>
      </w:r>
      <w:r w:rsidR="00B002C1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lub gwarancji w 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wysokośc</w:t>
      </w:r>
      <w:r w:rsidR="006D52B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i </w:t>
      </w:r>
      <w:r w:rsidR="00CC3C5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3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0</w:t>
      </w:r>
      <w:r w:rsidR="006D52B9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% wysokości zabezpieczenia</w:t>
      </w:r>
      <w:r w:rsidR="004D0B8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, o którym mowa w ust. 2, na okres </w:t>
      </w:r>
      <w:r w:rsidR="00D80E5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gwarancji i rękojmi zgodnie z warunkami umowy</w:t>
      </w:r>
      <w:r w:rsidR="004D0B8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</w:p>
    <w:p w14:paraId="2F44337A" w14:textId="77777777" w:rsidR="00AD0F98" w:rsidRPr="0037380C" w:rsidRDefault="00B002C1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Zamawiający dopuszcza wniesienie Zabezpieczenia</w:t>
      </w:r>
      <w:r w:rsidR="00AD0F98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należytego wykonania umowy w jednej lub kilku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 </w:t>
      </w:r>
      <w:r w:rsidR="00AD0F98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następujących formach:</w:t>
      </w:r>
    </w:p>
    <w:p w14:paraId="6677AD81" w14:textId="77777777" w:rsidR="00336A07" w:rsidRPr="0037380C" w:rsidRDefault="00AD0F98" w:rsidP="00EC25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pieniądzu, przelewem na rachunek bankowy</w:t>
      </w:r>
      <w:r w:rsidR="00336A07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336A07" w:rsidRPr="0037380C">
        <w:rPr>
          <w:rFonts w:ascii="Verdana" w:hAnsi="Verdana"/>
          <w:iCs/>
          <w:sz w:val="20"/>
          <w:szCs w:val="20"/>
        </w:rPr>
        <w:t>Zamawiającego:</w:t>
      </w:r>
    </w:p>
    <w:p w14:paraId="18481411" w14:textId="77777777" w:rsidR="00336A07" w:rsidRPr="0037380C" w:rsidRDefault="00336A07" w:rsidP="00336A07">
      <w:pPr>
        <w:pStyle w:val="Akapitzlist"/>
        <w:spacing w:line="276" w:lineRule="auto"/>
        <w:ind w:left="108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/>
          <w:iCs/>
          <w:sz w:val="20"/>
          <w:szCs w:val="20"/>
        </w:rPr>
        <w:t xml:space="preserve"> P</w:t>
      </w:r>
      <w:r w:rsidR="00E40C76" w:rsidRPr="0037380C">
        <w:rPr>
          <w:rFonts w:ascii="Verdana" w:hAnsi="Verdana"/>
          <w:iCs/>
          <w:sz w:val="20"/>
          <w:szCs w:val="20"/>
        </w:rPr>
        <w:t>e</w:t>
      </w:r>
      <w:r w:rsidRPr="0037380C">
        <w:rPr>
          <w:rFonts w:ascii="Verdana" w:hAnsi="Verdana"/>
          <w:iCs/>
          <w:sz w:val="20"/>
          <w:szCs w:val="20"/>
        </w:rPr>
        <w:t>K</w:t>
      </w:r>
      <w:r w:rsidR="00E40C76" w:rsidRPr="0037380C">
        <w:rPr>
          <w:rFonts w:ascii="Verdana" w:hAnsi="Verdana"/>
          <w:iCs/>
          <w:sz w:val="20"/>
          <w:szCs w:val="20"/>
        </w:rPr>
        <w:t>a</w:t>
      </w:r>
      <w:r w:rsidRPr="0037380C">
        <w:rPr>
          <w:rFonts w:ascii="Verdana" w:hAnsi="Verdana"/>
          <w:iCs/>
          <w:sz w:val="20"/>
          <w:szCs w:val="20"/>
        </w:rPr>
        <w:t>O S.A. I O/Lublin nr 95 1240 2470 1111 0000 3221 4716.</w:t>
      </w:r>
    </w:p>
    <w:p w14:paraId="2036A0BA" w14:textId="77777777" w:rsidR="00AD0F98" w:rsidRPr="0037380C" w:rsidRDefault="00AD0F98" w:rsidP="00EC25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poręczeniach bankowych lub poręczeniach spółdzielczej kasy oszczędnościowo - kredytowej, z tym, że zobowiązanie kasy jest </w:t>
      </w:r>
      <w:r w:rsidR="00B002C1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zawsze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zobowiązaniem pieniężnym,</w:t>
      </w:r>
    </w:p>
    <w:p w14:paraId="6AC0BD29" w14:textId="77777777" w:rsidR="00AD0F98" w:rsidRPr="0037380C" w:rsidRDefault="00AD0F98" w:rsidP="00EC25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gwarancjach bankowych,</w:t>
      </w:r>
    </w:p>
    <w:p w14:paraId="7F25B392" w14:textId="77777777" w:rsidR="00AD0F98" w:rsidRPr="0037380C" w:rsidRDefault="00E40C76" w:rsidP="00EC253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gwarancjach ubezpieczeniowych.</w:t>
      </w:r>
    </w:p>
    <w:p w14:paraId="6466D489" w14:textId="77777777" w:rsidR="00B002C1" w:rsidRPr="0037380C" w:rsidRDefault="00B002C1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Wniesienie zabezpieczenia należytego wykonania umowy w pieniądzu przelewem na rachunek b</w:t>
      </w:r>
      <w:r w:rsidR="00A71491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ankowy wskazany przez Z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amawiającego będzie skuteczne z chwilą uznania tego rachunku bankowego kwotą zabezpieczenia (wpływ środków pieniężnych na rachunek bankowy wskazany przez zamawiającego musi nastąpić przed podpisaniem umowy</w:t>
      </w:r>
      <w:r w:rsidR="00E40C7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).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</w:p>
    <w:p w14:paraId="57F46635" w14:textId="77777777" w:rsidR="00B002C1" w:rsidRPr="0037380C" w:rsidRDefault="00B002C1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przypadku wniesienia wadium w pieniądzu wykonawca może wyrazić zgodę na zaliczenie kwoty wadium na poczet zabezpieczenia.</w:t>
      </w:r>
    </w:p>
    <w:p w14:paraId="5601E24F" w14:textId="77777777" w:rsidR="00AD0F98" w:rsidRPr="0037380C" w:rsidRDefault="00AD0F98" w:rsidP="00EC25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Zabezpieczenia w formie innej niż pieniądz:</w:t>
      </w:r>
    </w:p>
    <w:p w14:paraId="2153CF7C" w14:textId="77777777" w:rsidR="00AD0F98" w:rsidRPr="0037380C" w:rsidRDefault="00AD0F98" w:rsidP="00EC25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oryginał zabezpieczenia Wykonawca przekazuje Zamawiającemu najpóźniej 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na </w:t>
      </w:r>
      <w:r w:rsidR="00E40C7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5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dni przed planowanym terminem podpisania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umowy,</w:t>
      </w:r>
    </w:p>
    <w:p w14:paraId="274B9945" w14:textId="77777777" w:rsidR="00AD0F98" w:rsidRPr="0037380C" w:rsidRDefault="00AD0F98" w:rsidP="00EC25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 treści gwarancji i poręczeń musi wynikać, że gwarant/poręczyciel zobowiązuje się do zapłaty na rzecz Zamawiającego (beneficjenta)</w:t>
      </w:r>
      <w:r w:rsidR="00E40C7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konkretnej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kwoty, z tytułu niewykonania lub nienależytego wykonania umowy przez Wykonawcę (zobowiązanego), na pierwsze pisemne</w:t>
      </w:r>
      <w:r w:rsidR="00920662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żądanie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Zamawiającego, bez odwołania, bez warunku, niezależnie od kwestionowania lub zastrzeżeń Wykonawcy i bez dochodzenia czy wezwanie Zamawiającego jest uzasadnione, w terminie maksymalnie 30 dni od dnia otrzymania wezwania,</w:t>
      </w:r>
    </w:p>
    <w:p w14:paraId="1A43C203" w14:textId="77777777" w:rsidR="00AD0F98" w:rsidRPr="0037380C" w:rsidRDefault="00AD0F98" w:rsidP="00EC25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gwarancja/poręczenie nie może zawierać zastrzeżenia gwaranta/poręczyciela, 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br/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że pisemne żądanie zapłaty musi być przedstawione za pośrednictwem banku prowadzącego rachunek Zamawiającego lub poświadczone notarialnie, w celu potwierdzenia, że podpisy złożone na pisemnym żądaniu należą do osób uprawnionych do zaciągania zobowiązań majątkowych w imieniu Zamawiającego,</w:t>
      </w:r>
    </w:p>
    <w:p w14:paraId="3476ADAE" w14:textId="77777777" w:rsidR="00AD0F98" w:rsidRPr="0037380C" w:rsidRDefault="00AD0F98" w:rsidP="00EC25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gwarancja/poręczenie nie może zawierać zastrzeżenia gwaranta/poręczyciela, 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br/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że odpowiedzialność gwaranta/poręczyciela z tytułu gwarancji/poręczenia jest wyłączona w stosunku do jakiejkolwiek zmiany umowy objętej gwarancją/poręczeniem, jeżeli zmiana ta nie została zaakceptowana przez gwaranta/poręczyciela,</w:t>
      </w:r>
    </w:p>
    <w:p w14:paraId="47F1B5B7" w14:textId="77777777" w:rsidR="00AD0F98" w:rsidRPr="0037380C" w:rsidRDefault="00AD0F98" w:rsidP="00EC253C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 treści gwarancji i poręczeń musi wynikać, że kwota pozostawiona na zabezpieczenie roszczeń z</w:t>
      </w:r>
      <w:r w:rsidR="00F1334E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tytułu rękojmi za wady </w:t>
      </w:r>
      <w:r w:rsidR="00E40C76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jest zgodna z wartością określoną w ustępach 3-4 niniejszego rozdziału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.</w:t>
      </w:r>
    </w:p>
    <w:p w14:paraId="1ED50E97" w14:textId="77777777" w:rsidR="00D7433C" w:rsidRPr="0037380C" w:rsidRDefault="00AD0F98" w:rsidP="002213F8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Zwrot zabezpieczenia należytego wykonania umowy nastąpi w terminie 30 dni od dnia wykonania zamówienia i uznania przez Zamawiającego za należycie </w:t>
      </w:r>
      <w:r w:rsidR="002213F8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wykonanego.</w:t>
      </w:r>
    </w:p>
    <w:p w14:paraId="6E9D79EA" w14:textId="77777777" w:rsidR="00D7433C" w:rsidRPr="0037380C" w:rsidRDefault="00AD0F98" w:rsidP="00D7433C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Zwrot zabezpieczenia pozostawionego na zabezpieczenie roszczeń z tytułu rękojmi za wady</w:t>
      </w:r>
      <w:r w:rsidR="00B002C1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lub gwarancji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zwracana jest najpóźniej </w:t>
      </w:r>
      <w:r w:rsidR="00D7433C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 15 dniu po upływie 10 lat od daty podpisania końcowego protokołu odbioru przedmiotu umowy.</w:t>
      </w:r>
    </w:p>
    <w:p w14:paraId="2A5AF5A7" w14:textId="77777777" w:rsidR="00AD0F98" w:rsidRPr="0037380C" w:rsidRDefault="00AD0F98" w:rsidP="002213F8">
      <w:pPr>
        <w:pStyle w:val="Akapitzlist"/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</w:p>
    <w:p w14:paraId="7E8ED404" w14:textId="77777777" w:rsidR="004871EC" w:rsidRPr="0037380C" w:rsidRDefault="004871EC" w:rsidP="00AD0F98">
      <w:pPr>
        <w:suppressAutoHyphens/>
        <w:spacing w:line="276" w:lineRule="auto"/>
        <w:jc w:val="both"/>
        <w:rPr>
          <w:rFonts w:ascii="Verdana" w:hAnsi="Verdana" w:cs="Calibri"/>
          <w:bCs/>
          <w:iCs/>
          <w:kern w:val="2"/>
          <w:sz w:val="22"/>
          <w:szCs w:val="22"/>
          <w:lang w:eastAsia="ar-SA"/>
        </w:rPr>
      </w:pPr>
    </w:p>
    <w:p w14:paraId="4868A12D" w14:textId="77777777" w:rsidR="004871EC" w:rsidRPr="0037380C" w:rsidRDefault="004871EC" w:rsidP="00AD0F98">
      <w:pPr>
        <w:suppressAutoHyphens/>
        <w:spacing w:line="276" w:lineRule="auto"/>
        <w:jc w:val="both"/>
        <w:rPr>
          <w:rFonts w:ascii="Verdana" w:hAnsi="Verdana" w:cs="Calibri"/>
          <w:bCs/>
          <w:iCs/>
          <w:kern w:val="2"/>
          <w:sz w:val="22"/>
          <w:szCs w:val="22"/>
          <w:lang w:eastAsia="ar-SA"/>
        </w:rPr>
      </w:pPr>
    </w:p>
    <w:p w14:paraId="70FC21C6" w14:textId="77777777" w:rsidR="00AD0F98" w:rsidRPr="0037380C" w:rsidRDefault="007F4FC2" w:rsidP="00AD0F98">
      <w:pPr>
        <w:suppressAutoHyphens/>
        <w:jc w:val="center"/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  <w:t>ROZDZIAŁ XX</w:t>
      </w:r>
      <w:r w:rsidR="001B4DA8" w:rsidRPr="0037380C"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  <w:t>I</w:t>
      </w:r>
      <w:r w:rsidRPr="0037380C"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  <w:t>V</w:t>
      </w:r>
    </w:p>
    <w:p w14:paraId="13A88E63" w14:textId="77777777" w:rsidR="00AD0F98" w:rsidRPr="0037380C" w:rsidRDefault="004871EC" w:rsidP="00AD0F98">
      <w:pPr>
        <w:suppressAutoHyphens/>
        <w:jc w:val="center"/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</w:pPr>
      <w:r w:rsidRPr="0037380C">
        <w:rPr>
          <w:rFonts w:ascii="Verdana" w:hAnsi="Verdana" w:cs="Arial"/>
          <w:b/>
          <w:bCs/>
          <w:iCs/>
          <w:kern w:val="2"/>
          <w:sz w:val="22"/>
          <w:szCs w:val="22"/>
          <w:lang w:eastAsia="ar-SA"/>
        </w:rPr>
        <w:t>POSTANOWIENIA KOŃCOWE</w:t>
      </w:r>
    </w:p>
    <w:p w14:paraId="446B1D58" w14:textId="77777777" w:rsidR="00B25DA4" w:rsidRPr="0037380C" w:rsidRDefault="00B25DA4" w:rsidP="00AD0F98">
      <w:pPr>
        <w:suppressAutoHyphens/>
        <w:jc w:val="center"/>
        <w:rPr>
          <w:rFonts w:ascii="Verdana" w:hAnsi="Verdana" w:cs="Arial"/>
          <w:b/>
          <w:bCs/>
          <w:iCs/>
          <w:kern w:val="2"/>
          <w:sz w:val="20"/>
          <w:szCs w:val="20"/>
          <w:lang w:eastAsia="ar-SA"/>
        </w:rPr>
      </w:pPr>
    </w:p>
    <w:p w14:paraId="5C518758" w14:textId="77777777" w:rsidR="00AD0F98" w:rsidRPr="0037380C" w:rsidRDefault="00AD0F98" w:rsidP="00EC253C">
      <w:pPr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Postano</w:t>
      </w:r>
      <w:r w:rsidR="00B25DA4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wienia dotyczące postępowania przetargowego</w:t>
      </w:r>
      <w:r w:rsidR="006C3735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:</w:t>
      </w:r>
      <w:r w:rsidR="00B25DA4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</w:p>
    <w:p w14:paraId="3EC214A9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dopusz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cza składania ofert częściowych.</w:t>
      </w:r>
    </w:p>
    <w:p w14:paraId="369F5B21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lastRenderedPageBreak/>
        <w:t>Zamawiający nie pr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zewiduje zawarcia umowy ramowej.</w:t>
      </w:r>
    </w:p>
    <w:p w14:paraId="1A77E29F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dopuszc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 składania ofert wariantowych.</w:t>
      </w:r>
    </w:p>
    <w:p w14:paraId="043DBB3E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przewiduje wyboru najkorzystniejszej oferty z zast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osowaniem aukcji elektronicznej.</w:t>
      </w:r>
    </w:p>
    <w:p w14:paraId="4F44E5F5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przewiduje zwrotu kosztów udziału w post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ępowaniu.</w:t>
      </w:r>
    </w:p>
    <w:p w14:paraId="2136B6D5" w14:textId="77777777" w:rsidR="00AD0F98" w:rsidRPr="0037380C" w:rsidRDefault="00AD0F98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zamierza udzielić zaliczek na poczet wykona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nia zamówienia.</w:t>
      </w:r>
    </w:p>
    <w:p w14:paraId="4B10C027" w14:textId="77777777" w:rsidR="00920662" w:rsidRPr="0037380C" w:rsidRDefault="00920662" w:rsidP="006D3636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Zamawiający nie przewiduje możliwości złożenia ofert w postaci katalogów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.</w:t>
      </w: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elektronicznych lub dołączenia katal</w:t>
      </w:r>
      <w:r w:rsidR="00DA7D15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ogów elektronicznych do oferty</w:t>
      </w:r>
      <w:r w:rsidR="00CB486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.</w:t>
      </w:r>
    </w:p>
    <w:p w14:paraId="43E5B703" w14:textId="77777777" w:rsidR="00AD0F98" w:rsidRPr="0037380C" w:rsidRDefault="00AD0F98" w:rsidP="00EC253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Klauzula informacyjna dotycząca ochrony danych osobowych:</w:t>
      </w:r>
    </w:p>
    <w:p w14:paraId="5EAACCCC" w14:textId="77777777" w:rsidR="00AD0F98" w:rsidRPr="0037380C" w:rsidRDefault="00AD0F98" w:rsidP="00AD0F98">
      <w:pPr>
        <w:pStyle w:val="Akapitzlist"/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Zgodnie z art. 13 ust. 1 i 2 rozporządzenia Parlamentu Europejskiego i Rady (UE) 2016/679 z dnia 27 kwietnia 2016 r. w sprawie ochrony osób fizycznych w związku </w:t>
      </w:r>
      <w:r w:rsidR="006C3735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br/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97F9EBA" w14:textId="77777777" w:rsidR="005C1CEE" w:rsidRPr="0037380C" w:rsidRDefault="005C1CEE" w:rsidP="00EC253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Zamawiający udostępnia dane osobowe, o których mowa w art. 10 rozporządzenia 2016/679, w celu umożliwienia korzystania ze środków ochrony prawnej, o których mowa w dziale IX, do upływu terminu na ich wniesienie.</w:t>
      </w:r>
    </w:p>
    <w:p w14:paraId="0FF91FA3" w14:textId="77777777" w:rsidR="005C1CEE" w:rsidRPr="0037380C" w:rsidRDefault="005C1CEE" w:rsidP="00EC253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postępowaniu są przetwarzane dane osobowe podlegające ochronie zgodnie z przepisami ustawy z dnia 10 maja 2018 r. o ochronie danych osobowych (Dz.U. z 2019 r. poz. 1781)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</w:t>
      </w:r>
    </w:p>
    <w:p w14:paraId="633F706D" w14:textId="77777777" w:rsidR="005C1CEE" w:rsidRPr="0037380C" w:rsidRDefault="005C1CEE" w:rsidP="00EC253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postępowaniu i po zakończeniu postępowania do przetwarzania danych osobowych osób fizycznych stosuje się przepisy ustawy z dnia 10 maja 2018 r. o ochronie danych osobowych (Dz.U. z 2019 r. poz. 1781) oraz rozporządzenia 2016/679.</w:t>
      </w:r>
    </w:p>
    <w:p w14:paraId="13C8F8FE" w14:textId="77777777" w:rsidR="00233020" w:rsidRPr="0037380C" w:rsidRDefault="00233020" w:rsidP="00EC253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Zgodnie z art. 13 ust. 1 i 2 rozporządzenia 2016/679, zamawiający informuje, że:</w:t>
      </w:r>
    </w:p>
    <w:p w14:paraId="2004D143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administratorem Pani/Pana danych osobowych jest </w:t>
      </w:r>
      <w:r w:rsidR="004871EC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Lubelski Rynek Hurtowy S.A. </w:t>
      </w:r>
    </w:p>
    <w:p w14:paraId="73DCB886" w14:textId="114E8605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Pani/Pana dane osobowe przetwarzane będą na podstawie art. 6 ust. 1 lit. c RODO w celu związanym z postępowaniem o udzielenie zamówienia pn.: </w:t>
      </w:r>
      <w:r w:rsidR="00CC2D5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BUDOWA ELEKTROWNI FOTOWOLTAICZNEJ NA DACHU HALI</w:t>
      </w:r>
      <w:r w:rsidR="00CD60BE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B2</w:t>
      </w:r>
      <w:r w:rsidR="00CC2D50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 </w:t>
      </w:r>
      <w:r w:rsidR="0055339D"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LUBELSKIEGO RYNKU HURTOWEGO S.A.”,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prowadzonym w trybie przetargu nieograniczonego;</w:t>
      </w:r>
    </w:p>
    <w:p w14:paraId="759FEDEE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odniesieniu do danych osobowych osób fizycznych decyzje nie będą podejmowane w sposób zautomatyzowany, stosowanie do art. 22 RODO;</w:t>
      </w:r>
    </w:p>
    <w:p w14:paraId="1377AA0A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odbiorcami Pani/Pana danych osobowych będą osoby lub podmioty, którym udostępniona zostanie dokumentacja postępowania;</w:t>
      </w:r>
    </w:p>
    <w:p w14:paraId="70C30EBB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Pani/Pana dane osobowe będą przechowywane, przez okres 4 lat od dnia zakończenia postępowania o udzielenie zamówienia;</w:t>
      </w:r>
    </w:p>
    <w:p w14:paraId="0619189E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posiada Pani/Pan:</w:t>
      </w:r>
    </w:p>
    <w:p w14:paraId="0BD22278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na podstawie art. 15 RODO prawo dostępu do danych osobowych Pani/Pana dotyczących,</w:t>
      </w:r>
    </w:p>
    <w:p w14:paraId="17810A7F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na podstawie art. 16 RODO prawo do sprostowania Pani/Pana danych osobowych*,</w:t>
      </w:r>
    </w:p>
    <w:p w14:paraId="4C7C66C1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* skorzystanie z prawa do sprostowania nie może skutkować zmianą wyniku postępowania ani zmianą postanowień umowy oraz nie może naruszać integralności protokołu oraz jego załączników,</w:t>
      </w:r>
    </w:p>
    <w:p w14:paraId="5B7ED1EE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na podstawie art. 18 RODO prawo żądania od administratora ograniczenia przetwarzania danych osobowych z zastrzeżeniem przypadków, o których mowa w art. 18 ust. 2 RODO*;</w:t>
      </w:r>
    </w:p>
    <w:p w14:paraId="2B486CCE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 xml:space="preserve">* prawo do ograniczenia przetwarzania nie ma zastosowania w odniesieniu do przechowywania, w celu zapewnienia korzystania ze środków ochrony prawnej lub w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lastRenderedPageBreak/>
        <w:t>celu ochrony praw innej osoby fizycznej lub prawnej, lub z uwagi na ważne względy interesu publicznego Unii Europejskiej lub państwa członkowskiego</w:t>
      </w:r>
    </w:p>
    <w:p w14:paraId="1482F068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prawo do wniesienia skargi do Prezesa Urzędu Ochrony Danych Osobowych, gdy osoba fizyczna uzna, że przetwarzanie danych osobowych jej dotyczących narusza przepisy RODO,</w:t>
      </w:r>
    </w:p>
    <w:p w14:paraId="7E4D89E3" w14:textId="77777777" w:rsidR="00233020" w:rsidRPr="0037380C" w:rsidRDefault="00233020" w:rsidP="00EC253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/>
          <w:iCs/>
          <w:sz w:val="20"/>
          <w:szCs w:val="20"/>
        </w:rPr>
        <w:t xml:space="preserve">nie przysługuje Pani/Panu: </w:t>
      </w:r>
    </w:p>
    <w:p w14:paraId="7FAFCDEF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/>
          <w:iCs/>
          <w:sz w:val="20"/>
          <w:szCs w:val="20"/>
        </w:rPr>
        <w:t xml:space="preserve">- </w:t>
      </w: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w związku z art. 17 ust. 3 lit. b, d lub e RODO prawo do usunięcia danych osobowych,</w:t>
      </w:r>
    </w:p>
    <w:p w14:paraId="167C4F6D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prawo do przenoszenia danych osobowych, o którym mowa w art. 20 RODO,</w:t>
      </w:r>
    </w:p>
    <w:p w14:paraId="39FFB6FB" w14:textId="77777777" w:rsidR="00233020" w:rsidRPr="0037380C" w:rsidRDefault="00233020" w:rsidP="00233020">
      <w:pPr>
        <w:pStyle w:val="Akapitzlist"/>
        <w:spacing w:line="276" w:lineRule="auto"/>
        <w:ind w:left="1440"/>
        <w:jc w:val="both"/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Calibri"/>
          <w:bCs/>
          <w:iCs/>
          <w:kern w:val="2"/>
          <w:sz w:val="20"/>
          <w:szCs w:val="20"/>
          <w:lang w:eastAsia="ar-SA"/>
        </w:rPr>
        <w:t>- na podstawie art. 21 RODO prawo sprzeciwu, wobec przetwarzania danych osobowych, gdyż podstawą prawną przetwarzania Pani/Pana danych osobowych jest art. 6 ust. 1 lit. c RODO.</w:t>
      </w:r>
    </w:p>
    <w:p w14:paraId="221B7F5F" w14:textId="77777777" w:rsidR="00233020" w:rsidRPr="0037380C" w:rsidRDefault="00233020" w:rsidP="00EC25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37380C">
        <w:rPr>
          <w:rFonts w:ascii="Verdana" w:hAnsi="Verdana" w:cs="Arial"/>
          <w:iCs/>
          <w:color w:val="000000"/>
          <w:sz w:val="20"/>
          <w:szCs w:val="20"/>
        </w:rPr>
        <w:t>Wykonawca ubiegając się o udzielenie zamówienia jest zobowiązany do wypełnienia wszystkich obowiązków formalno-prawnych związanych z udziałem w postępowaniu, w tym również obowiązków wynikających z rozporządzenia RODO, w szczególności obowiązek informacyjny przewidziany w art. 13 RODO względem osób fizycznych, których dane osobowe dotyczą i od których dane te wykonawca bezpośrednio pozyskał. Obowiązek informacyjny wynikający z art. 13 RODO nie będzie miał zastosowania, gdy i w zakresie, w jakim osoba fizyczna, której dane dotyczą, dysponuje już tymi informacjami (art. 13 ust. 4 rozporządzenia RODO);</w:t>
      </w:r>
    </w:p>
    <w:p w14:paraId="13F21E3B" w14:textId="77777777" w:rsidR="00233020" w:rsidRPr="0037380C" w:rsidRDefault="00233020" w:rsidP="00EC25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37380C">
        <w:rPr>
          <w:rFonts w:ascii="Verdana" w:hAnsi="Verdana" w:cs="Arial"/>
          <w:iCs/>
          <w:color w:val="000000"/>
          <w:sz w:val="20"/>
          <w:szCs w:val="20"/>
        </w:rPr>
        <w:t xml:space="preserve">Wykonawca jest obowiązany wypełnić obowiązek informacyjny wynikający z art. 14 RODO względem osób fizycznych, których dane przekazuje zamawiającemu i których dane pośrednio pozyskał, chyba że ma zastosowanie co najmniej jedno z włączeń, o których mowa w art. 14 ust. 5 RODO; </w:t>
      </w:r>
    </w:p>
    <w:p w14:paraId="4A7E722F" w14:textId="77777777" w:rsidR="00233020" w:rsidRPr="0037380C" w:rsidRDefault="00233020" w:rsidP="00EC253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iCs/>
          <w:color w:val="000000"/>
          <w:sz w:val="20"/>
          <w:szCs w:val="20"/>
        </w:rPr>
      </w:pPr>
      <w:r w:rsidRPr="0037380C">
        <w:rPr>
          <w:rFonts w:ascii="Verdana" w:hAnsi="Verdana" w:cs="Arial"/>
          <w:iCs/>
          <w:color w:val="000000"/>
          <w:sz w:val="20"/>
          <w:szCs w:val="20"/>
        </w:rPr>
        <w:t xml:space="preserve">W celu zapewnienia, że </w:t>
      </w:r>
      <w:r w:rsidR="0037380C">
        <w:rPr>
          <w:rFonts w:ascii="Verdana" w:hAnsi="Verdana" w:cs="Arial"/>
          <w:iCs/>
          <w:color w:val="000000"/>
          <w:sz w:val="20"/>
          <w:szCs w:val="20"/>
        </w:rPr>
        <w:t>W</w:t>
      </w:r>
      <w:r w:rsidRPr="0037380C">
        <w:rPr>
          <w:rFonts w:ascii="Verdana" w:hAnsi="Verdana" w:cs="Arial"/>
          <w:iCs/>
          <w:color w:val="000000"/>
          <w:sz w:val="20"/>
          <w:szCs w:val="20"/>
        </w:rPr>
        <w:t xml:space="preserve">ykonawca wypełnił obowiązki informacyjne wynikające z RODO oraz ochrony prawnie uzasadnionych interesów osoby trzeciej, której dane zostały przekazane w związku z ubieganiem się wykonawcy o udzielenie zamówienia w postępowaniu, wykonawca składa w postępowaniu oświadczenie o wypełnieniu przez niego obowiązków informacyjnych przewidzianych w art. 13 lub art. 14 RODO. Oświadczenie, o którym mowa w zdaniu pierwszym wykonawca składa w ofercie. </w:t>
      </w:r>
    </w:p>
    <w:p w14:paraId="6FEF4A1D" w14:textId="77777777" w:rsidR="00AD0F98" w:rsidRPr="0037380C" w:rsidRDefault="00AD0F98" w:rsidP="00AD0F98">
      <w:pPr>
        <w:jc w:val="both"/>
        <w:rPr>
          <w:rFonts w:ascii="Calibri" w:hAnsi="Calibri" w:cs="Calibri"/>
          <w:bCs/>
          <w:iCs/>
          <w:kern w:val="2"/>
          <w:sz w:val="18"/>
          <w:u w:val="single"/>
          <w:lang w:eastAsia="ar-SA"/>
        </w:rPr>
      </w:pPr>
    </w:p>
    <w:p w14:paraId="49FB40F5" w14:textId="77777777" w:rsidR="00EF5E76" w:rsidRPr="0037380C" w:rsidRDefault="00EF5E76" w:rsidP="00AD0F98">
      <w:pPr>
        <w:jc w:val="both"/>
        <w:rPr>
          <w:rFonts w:ascii="Calibri" w:hAnsi="Calibri" w:cs="Calibri"/>
          <w:bCs/>
          <w:iCs/>
          <w:kern w:val="2"/>
          <w:sz w:val="18"/>
          <w:u w:val="single"/>
          <w:lang w:eastAsia="ar-SA"/>
        </w:rPr>
      </w:pPr>
    </w:p>
    <w:p w14:paraId="46F7CBBF" w14:textId="77777777" w:rsidR="00233020" w:rsidRPr="0037380C" w:rsidRDefault="00233020" w:rsidP="00AD0F98">
      <w:pPr>
        <w:jc w:val="both"/>
        <w:rPr>
          <w:rFonts w:ascii="Calibri" w:hAnsi="Calibri" w:cs="Calibri"/>
          <w:bCs/>
          <w:iCs/>
          <w:kern w:val="2"/>
          <w:sz w:val="18"/>
          <w:u w:val="single"/>
          <w:lang w:eastAsia="ar-SA"/>
        </w:rPr>
      </w:pPr>
    </w:p>
    <w:p w14:paraId="2B5048F0" w14:textId="77777777" w:rsidR="00AD0F98" w:rsidRPr="0037380C" w:rsidRDefault="003451EA" w:rsidP="00AD0F98">
      <w:pPr>
        <w:jc w:val="both"/>
        <w:rPr>
          <w:rFonts w:ascii="Verdana" w:hAnsi="Verdana" w:cs="Arial"/>
          <w:b/>
          <w:bCs/>
          <w:iCs/>
          <w:kern w:val="2"/>
          <w:sz w:val="20"/>
          <w:szCs w:val="20"/>
          <w:u w:val="single"/>
          <w:lang w:eastAsia="ar-SA"/>
        </w:rPr>
      </w:pPr>
      <w:r w:rsidRPr="0037380C">
        <w:rPr>
          <w:rFonts w:ascii="Verdana" w:hAnsi="Verdana" w:cs="Arial"/>
          <w:b/>
          <w:bCs/>
          <w:iCs/>
          <w:kern w:val="2"/>
          <w:sz w:val="20"/>
          <w:szCs w:val="20"/>
          <w:u w:val="single"/>
          <w:lang w:eastAsia="ar-SA"/>
        </w:rPr>
        <w:t>ZAŁĄCZNIKI DO SPECYFIKACJI ISTOTNYCH WARUNKÓW ZAMÓWIENIA:</w:t>
      </w:r>
    </w:p>
    <w:p w14:paraId="420ADDE7" w14:textId="77777777" w:rsidR="00D00C11" w:rsidRPr="0037380C" w:rsidRDefault="00D00C11" w:rsidP="00E74D90">
      <w:pPr>
        <w:rPr>
          <w:rFonts w:ascii="Verdana" w:hAnsi="Verdana" w:cs="Arial"/>
          <w:bCs/>
          <w:iCs/>
          <w:kern w:val="2"/>
          <w:sz w:val="20"/>
          <w:szCs w:val="20"/>
          <w:u w:val="single"/>
          <w:lang w:eastAsia="ar-SA"/>
        </w:rPr>
      </w:pPr>
    </w:p>
    <w:p w14:paraId="35EFC208" w14:textId="77777777" w:rsidR="00293877" w:rsidRPr="0037380C" w:rsidRDefault="00293877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Wymagania </w:t>
      </w:r>
    </w:p>
    <w:p w14:paraId="49F381F3" w14:textId="77777777" w:rsidR="00AD0F98" w:rsidRPr="0037380C" w:rsidRDefault="00AD0F98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Formularz</w:t>
      </w:r>
      <w:r w:rsidR="007F4FC2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ofertowy</w:t>
      </w:r>
      <w:r w:rsidR="001601BF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.</w:t>
      </w:r>
      <w:r w:rsidR="00DA7D15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</w:t>
      </w:r>
    </w:p>
    <w:p w14:paraId="1DCD2756" w14:textId="77777777" w:rsidR="00AD0F98" w:rsidRPr="0037380C" w:rsidRDefault="0050552A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Formularz - </w:t>
      </w:r>
      <w:r w:rsidR="00D00C11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Doświadczenie -</w:t>
      </w:r>
      <w:r w:rsidR="007F4FC2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</w:t>
      </w:r>
      <w:r w:rsidR="00D00C11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w</w:t>
      </w:r>
      <w:r w:rsidR="00AD0F98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ykaz robót budowlanych</w:t>
      </w:r>
      <w:r w:rsidR="002B3960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.</w:t>
      </w:r>
      <w:r w:rsidR="00B25DA4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</w:t>
      </w:r>
    </w:p>
    <w:p w14:paraId="626AE2D6" w14:textId="77777777" w:rsidR="00AD0F98" w:rsidRPr="0037380C" w:rsidRDefault="0050552A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Formularz - </w:t>
      </w:r>
      <w:r w:rsidR="007F4FC2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Wykaz podwykonawców</w:t>
      </w:r>
      <w:r w:rsidR="007108AF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i ich doświadczenie</w:t>
      </w:r>
      <w:r w:rsidR="007F4FC2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. </w:t>
      </w:r>
      <w:r w:rsidR="00B25DA4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</w:t>
      </w:r>
    </w:p>
    <w:p w14:paraId="398D085B" w14:textId="77777777" w:rsidR="00D00C11" w:rsidRPr="0037380C" w:rsidRDefault="007F4FC2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Projekt umowy.</w:t>
      </w:r>
    </w:p>
    <w:p w14:paraId="72865203" w14:textId="77777777" w:rsidR="00D00C11" w:rsidRPr="0037380C" w:rsidRDefault="0050552A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Formularz -</w:t>
      </w:r>
      <w:r w:rsidR="007F4FC2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Zestawienia materiałów</w:t>
      </w:r>
      <w:r w:rsidR="00361F5C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 i urządzeń.</w:t>
      </w:r>
    </w:p>
    <w:p w14:paraId="26053DD2" w14:textId="77777777" w:rsidR="00EF5E76" w:rsidRPr="0037380C" w:rsidRDefault="00EF5E76" w:rsidP="00EF5E7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 xml:space="preserve">Wykaz </w:t>
      </w:r>
      <w:r w:rsidRPr="0037380C">
        <w:rPr>
          <w:rFonts w:ascii="Verdana" w:hAnsi="Verdana"/>
          <w:iCs/>
          <w:sz w:val="20"/>
          <w:szCs w:val="20"/>
        </w:rPr>
        <w:t>osób, które b</w:t>
      </w:r>
      <w:r w:rsidRPr="0037380C">
        <w:rPr>
          <w:rFonts w:ascii="Verdana" w:hAnsi="Verdana" w:cs="Arial"/>
          <w:iCs/>
          <w:sz w:val="20"/>
          <w:szCs w:val="20"/>
        </w:rPr>
        <w:t>ę</w:t>
      </w:r>
      <w:r w:rsidRPr="0037380C">
        <w:rPr>
          <w:rFonts w:ascii="Verdana" w:hAnsi="Verdana"/>
          <w:iCs/>
          <w:sz w:val="20"/>
          <w:szCs w:val="20"/>
        </w:rPr>
        <w:t>d</w:t>
      </w:r>
      <w:r w:rsidRPr="0037380C">
        <w:rPr>
          <w:rFonts w:ascii="Verdana" w:hAnsi="Verdana" w:cs="Arial"/>
          <w:iCs/>
          <w:sz w:val="20"/>
          <w:szCs w:val="20"/>
        </w:rPr>
        <w:t>ą</w:t>
      </w:r>
      <w:r w:rsidRPr="0037380C">
        <w:rPr>
          <w:rFonts w:ascii="Verdana" w:hAnsi="Verdana"/>
          <w:iCs/>
          <w:sz w:val="20"/>
          <w:szCs w:val="20"/>
        </w:rPr>
        <w:t xml:space="preserve"> uczestniczy</w:t>
      </w:r>
      <w:r w:rsidRPr="0037380C">
        <w:rPr>
          <w:rFonts w:ascii="Verdana" w:hAnsi="Verdana" w:cs="Arial"/>
          <w:iCs/>
          <w:sz w:val="20"/>
          <w:szCs w:val="20"/>
        </w:rPr>
        <w:t>ć</w:t>
      </w:r>
      <w:r w:rsidRPr="0037380C">
        <w:rPr>
          <w:rFonts w:ascii="Verdana" w:hAnsi="Verdana"/>
          <w:iCs/>
          <w:sz w:val="20"/>
          <w:szCs w:val="20"/>
        </w:rPr>
        <w:t xml:space="preserve"> w wykonywaniu zamówienia.</w:t>
      </w:r>
    </w:p>
    <w:p w14:paraId="3221572A" w14:textId="77777777" w:rsidR="007B4E55" w:rsidRPr="0037380C" w:rsidRDefault="007B4E55" w:rsidP="006D3636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Cs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Karta Gwarancyjna</w:t>
      </w:r>
      <w:r w:rsidR="002B3960" w:rsidRPr="0037380C">
        <w:rPr>
          <w:rFonts w:ascii="Verdana" w:hAnsi="Verdana" w:cs="Arial"/>
          <w:bCs/>
          <w:iCs/>
          <w:kern w:val="2"/>
          <w:sz w:val="20"/>
          <w:szCs w:val="20"/>
          <w:lang w:eastAsia="ar-SA"/>
        </w:rPr>
        <w:t>.</w:t>
      </w:r>
    </w:p>
    <w:p w14:paraId="4419B0BD" w14:textId="77777777" w:rsidR="003451EA" w:rsidRPr="00E00085" w:rsidRDefault="003451EA" w:rsidP="003451EA">
      <w:pPr>
        <w:pStyle w:val="Akapitzlist"/>
        <w:numPr>
          <w:ilvl w:val="0"/>
          <w:numId w:val="61"/>
        </w:numPr>
        <w:spacing w:line="276" w:lineRule="auto"/>
        <w:ind w:left="1843" w:hanging="1843"/>
        <w:jc w:val="both"/>
        <w:rPr>
          <w:rFonts w:ascii="Verdana" w:hAnsi="Verdana" w:cs="Arial"/>
          <w:bCs/>
          <w:i/>
          <w:color w:val="000000" w:themeColor="text1"/>
          <w:kern w:val="2"/>
          <w:sz w:val="20"/>
          <w:szCs w:val="20"/>
          <w:lang w:eastAsia="ar-SA"/>
        </w:rPr>
      </w:pPr>
      <w:r w:rsidRPr="0037380C">
        <w:rPr>
          <w:rFonts w:ascii="Verdana" w:hAnsi="Verdana" w:cs="Arial"/>
          <w:bCs/>
          <w:iCs/>
          <w:color w:val="000000" w:themeColor="text1"/>
          <w:kern w:val="2"/>
          <w:sz w:val="20"/>
          <w:szCs w:val="20"/>
          <w:lang w:eastAsia="ar-SA"/>
        </w:rPr>
        <w:t xml:space="preserve">Oświadczenie oferenta o wyrażeniu zgody </w:t>
      </w:r>
      <w:r w:rsidRPr="0037380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na poprawienie oczywistych omyłek w ofercie przez Zamawiającego</w:t>
      </w:r>
      <w:r w:rsidRPr="00E00085">
        <w:rPr>
          <w:rFonts w:ascii="Verdana" w:hAnsi="Verdana"/>
          <w:i/>
          <w:iCs/>
          <w:color w:val="000000" w:themeColor="text1"/>
          <w:sz w:val="20"/>
          <w:szCs w:val="20"/>
          <w:shd w:val="clear" w:color="auto" w:fill="FDFFFF"/>
        </w:rPr>
        <w:t xml:space="preserve"> </w:t>
      </w:r>
    </w:p>
    <w:p w14:paraId="289E0B44" w14:textId="77777777" w:rsidR="00BB1858" w:rsidRPr="00250EA6" w:rsidRDefault="00BB1858" w:rsidP="00D07F01">
      <w:pPr>
        <w:pStyle w:val="Akapitzlist"/>
        <w:spacing w:line="276" w:lineRule="auto"/>
        <w:ind w:left="1843"/>
        <w:jc w:val="both"/>
        <w:rPr>
          <w:rFonts w:ascii="Verdana" w:hAnsi="Verdana" w:cs="Arial"/>
          <w:bCs/>
          <w:i/>
          <w:color w:val="000000" w:themeColor="text1"/>
          <w:kern w:val="2"/>
          <w:sz w:val="20"/>
          <w:szCs w:val="20"/>
          <w:lang w:eastAsia="ar-SA"/>
        </w:rPr>
      </w:pPr>
    </w:p>
    <w:p w14:paraId="522309EA" w14:textId="77777777" w:rsidR="002B3960" w:rsidRDefault="002B3960" w:rsidP="005F26B4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sz w:val="22"/>
          <w:szCs w:val="22"/>
        </w:rPr>
      </w:pPr>
    </w:p>
    <w:p w14:paraId="25404A86" w14:textId="77777777" w:rsidR="000238DF" w:rsidRDefault="000238DF" w:rsidP="005F26B4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sz w:val="22"/>
          <w:szCs w:val="22"/>
        </w:rPr>
      </w:pPr>
    </w:p>
    <w:p w14:paraId="2E77BB77" w14:textId="77777777" w:rsidR="000238DF" w:rsidRDefault="000238DF" w:rsidP="005F26B4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sz w:val="22"/>
          <w:szCs w:val="22"/>
        </w:rPr>
      </w:pPr>
    </w:p>
    <w:p w14:paraId="425F9454" w14:textId="77777777" w:rsidR="000238DF" w:rsidRDefault="000238DF" w:rsidP="005F26B4">
      <w:pPr>
        <w:pStyle w:val="NormalnyWeb"/>
        <w:spacing w:before="0" w:beforeAutospacing="0" w:after="0" w:afterAutospacing="0" w:line="276" w:lineRule="auto"/>
        <w:jc w:val="right"/>
        <w:rPr>
          <w:rStyle w:val="Uwydatnienie"/>
          <w:rFonts w:ascii="Verdana" w:hAnsi="Verdana"/>
          <w:b/>
          <w:sz w:val="22"/>
          <w:szCs w:val="22"/>
        </w:rPr>
      </w:pPr>
    </w:p>
    <w:p w14:paraId="67CA3B05" w14:textId="77777777" w:rsidR="00275142" w:rsidRDefault="00275142" w:rsidP="00A741DD">
      <w:pPr>
        <w:pStyle w:val="NormalnyWeb"/>
        <w:jc w:val="both"/>
        <w:rPr>
          <w:rFonts w:ascii="Verdana" w:hAnsi="Verdana"/>
          <w:i/>
          <w:sz w:val="20"/>
          <w:szCs w:val="20"/>
        </w:rPr>
      </w:pPr>
    </w:p>
    <w:sectPr w:rsidR="00275142" w:rsidSect="007135A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9" w:right="851" w:bottom="851" w:left="1134" w:header="425" w:footer="3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6661" w14:textId="77777777" w:rsidR="00C05DA1" w:rsidRDefault="00C05DA1">
      <w:r>
        <w:separator/>
      </w:r>
    </w:p>
  </w:endnote>
  <w:endnote w:type="continuationSeparator" w:id="0">
    <w:p w14:paraId="1C29C51C" w14:textId="77777777" w:rsidR="00C05DA1" w:rsidRDefault="00C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DD7C" w14:textId="77777777" w:rsidR="00441DE2" w:rsidRPr="00226483" w:rsidRDefault="00441DE2" w:rsidP="00275142">
    <w:pPr>
      <w:pStyle w:val="Stopka"/>
      <w:jc w:val="center"/>
      <w:rPr>
        <w:b/>
        <w:i/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2C2D7D83" wp14:editId="6834C8DA">
          <wp:extent cx="6479540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kolor 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06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6F7C76">
      <w:rPr>
        <w:rFonts w:ascii="Tahoma" w:hAnsi="Tahoma" w:cs="Tahoma"/>
        <w:bCs/>
        <w:i/>
        <w:color w:val="0000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98587"/>
      <w:docPartObj>
        <w:docPartGallery w:val="Page Numbers (Bottom of Page)"/>
        <w:docPartUnique/>
      </w:docPartObj>
    </w:sdtPr>
    <w:sdtContent>
      <w:sdt>
        <w:sdtPr>
          <w:id w:val="1470598588"/>
          <w:docPartObj>
            <w:docPartGallery w:val="Page Numbers (Top of Page)"/>
            <w:docPartUnique/>
          </w:docPartObj>
        </w:sdtPr>
        <w:sdtContent>
          <w:p w14:paraId="71850899" w14:textId="77777777" w:rsidR="00441DE2" w:rsidRDefault="00441DE2" w:rsidP="00641BF7">
            <w:pPr>
              <w:pStyle w:val="Stopka"/>
              <w:jc w:val="right"/>
            </w:pPr>
            <w:r w:rsidRPr="00404BE2">
              <w:rPr>
                <w:rFonts w:ascii="Verdana" w:hAnsi="Verdana"/>
                <w:iCs/>
                <w:sz w:val="20"/>
                <w:szCs w:val="20"/>
              </w:rPr>
              <w:t xml:space="preserve">Strona </w: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begin"/>
            </w:r>
            <w:r w:rsidRPr="00404BE2">
              <w:rPr>
                <w:rFonts w:ascii="Verdana" w:hAnsi="Verdana"/>
                <w:b/>
                <w:iCs/>
                <w:sz w:val="20"/>
                <w:szCs w:val="20"/>
              </w:rPr>
              <w:instrText>PAGE</w:instrTex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separate"/>
            </w:r>
            <w:r w:rsidR="009559A7" w:rsidRPr="00404BE2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2</w: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end"/>
            </w:r>
            <w:r w:rsidRPr="00404BE2">
              <w:rPr>
                <w:rFonts w:ascii="Verdana" w:hAnsi="Verdana"/>
                <w:iCs/>
                <w:sz w:val="20"/>
                <w:szCs w:val="20"/>
              </w:rPr>
              <w:t xml:space="preserve"> z </w: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begin"/>
            </w:r>
            <w:r w:rsidRPr="00404BE2">
              <w:rPr>
                <w:rFonts w:ascii="Verdana" w:hAnsi="Verdana"/>
                <w:b/>
                <w:iCs/>
                <w:sz w:val="20"/>
                <w:szCs w:val="20"/>
              </w:rPr>
              <w:instrText>NUMPAGES</w:instrTex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separate"/>
            </w:r>
            <w:r w:rsidR="009559A7" w:rsidRPr="00404BE2">
              <w:rPr>
                <w:rFonts w:ascii="Verdana" w:hAnsi="Verdana"/>
                <w:b/>
                <w:iCs/>
                <w:noProof/>
                <w:sz w:val="20"/>
                <w:szCs w:val="20"/>
              </w:rPr>
              <w:t>19</w:t>
            </w:r>
            <w:r w:rsidR="00D04DF5" w:rsidRPr="00404BE2">
              <w:rPr>
                <w:rFonts w:ascii="Verdana" w:hAnsi="Verdana"/>
                <w:b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17A7D1E4" w14:textId="77777777" w:rsidR="00441DE2" w:rsidRDefault="00441DE2" w:rsidP="006A3069">
    <w:pPr>
      <w:pStyle w:val="Stopka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73BF" w14:textId="77777777" w:rsidR="00441DE2" w:rsidRPr="006361DB" w:rsidRDefault="00441DE2" w:rsidP="006361DB">
    <w:pPr>
      <w:pStyle w:val="Stopka"/>
      <w:rPr>
        <w:szCs w:val="14"/>
      </w:rPr>
    </w:pPr>
    <w:r w:rsidRPr="006361DB">
      <w:rPr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FA20" w14:textId="77777777" w:rsidR="00C05DA1" w:rsidRDefault="00C05DA1">
      <w:r>
        <w:separator/>
      </w:r>
    </w:p>
  </w:footnote>
  <w:footnote w:type="continuationSeparator" w:id="0">
    <w:p w14:paraId="47C6793D" w14:textId="77777777" w:rsidR="00C05DA1" w:rsidRDefault="00C0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98586"/>
      <w:docPartObj>
        <w:docPartGallery w:val="Page Numbers (Margins)"/>
        <w:docPartUnique/>
      </w:docPartObj>
    </w:sdtPr>
    <w:sdtContent>
      <w:p w14:paraId="222716B6" w14:textId="1FD78873" w:rsidR="00441DE2" w:rsidRPr="001601BF" w:rsidRDefault="00A625C2" w:rsidP="0037380C">
        <w:pPr>
          <w:pStyle w:val="Nagwek"/>
          <w:jc w:val="right"/>
          <w:rPr>
            <w:rFonts w:ascii="Verdana" w:hAnsi="Verdana"/>
            <w:i/>
            <w:color w:val="A6A6A6" w:themeColor="background1" w:themeShade="A6"/>
            <w:sz w:val="14"/>
            <w:szCs w:val="14"/>
          </w:rPr>
        </w:pPr>
        <w:r>
          <w:rPr>
            <w:noProof/>
            <w:color w:val="A6A6A6" w:themeColor="background1" w:themeShade="A6"/>
            <w:sz w:val="14"/>
            <w:szCs w:val="14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791B6CE5" wp14:editId="22AE9D5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258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258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A5139" w14:textId="77777777" w:rsidR="00441DE2" w:rsidRPr="006361DB" w:rsidRDefault="00441DE2" w:rsidP="006361DB">
                              <w:pPr>
                                <w:rPr>
                                  <w:rFonts w:eastAsiaTheme="majorEastAsia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1B6CE5" id="Prostokąt 3" o:spid="_x0000_s1026" style="position:absolute;left:0;text-align:left;margin-left:0;margin-top:0;width:28.55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" o:allowincell="f" filled="f" stroked="f">
                  <v:textbox style="layout-flow:vertical;mso-layout-flow-alt:bottom-to-top;mso-fit-shape-to-text:t">
                    <w:txbxContent>
                      <w:p w14:paraId="4C0A5139" w14:textId="77777777" w:rsidR="00441DE2" w:rsidRPr="006361DB" w:rsidRDefault="00441DE2" w:rsidP="006361DB">
                        <w:pPr>
                          <w:rPr>
                            <w:rFonts w:eastAsiaTheme="majorEastAsia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41DE2" w:rsidRPr="001601BF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 Lubelski Rynek Hurtowy S.A.  21-003 Ciecierzyn, Elizówka</w:t>
        </w:r>
        <w:r w:rsidR="0037380C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 ul. Szafranowa</w:t>
        </w:r>
        <w:r w:rsidR="00441DE2" w:rsidRPr="001601BF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 6.</w:t>
        </w:r>
      </w:p>
      <w:p w14:paraId="509F063E" w14:textId="77777777" w:rsidR="00404BE2" w:rsidRDefault="00441DE2" w:rsidP="001601BF">
        <w:pPr>
          <w:pStyle w:val="Akapitzlist"/>
          <w:spacing w:line="276" w:lineRule="auto"/>
          <w:ind w:left="0"/>
          <w:jc w:val="right"/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</w:pPr>
        <w:r w:rsidRPr="001601BF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Specyfikacja warunków </w:t>
        </w:r>
        <w:r w:rsidR="00C35F67" w:rsidRPr="001601BF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>zamówienia -</w:t>
        </w:r>
        <w:r w:rsidRPr="001601BF"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 </w:t>
        </w:r>
        <w:r>
          <w:rPr>
            <w:rFonts w:ascii="Verdana" w:hAnsi="Verdana"/>
            <w:i/>
            <w:color w:val="A6A6A6" w:themeColor="background1" w:themeShade="A6"/>
            <w:sz w:val="14"/>
            <w:szCs w:val="14"/>
          </w:rPr>
          <w:t xml:space="preserve">  </w:t>
        </w:r>
        <w:r w:rsidRPr="009D0DF3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 xml:space="preserve">BUDOWA </w:t>
        </w:r>
        <w:r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 xml:space="preserve">ELEKTROWNI FOTOWOLTAICZNEJ </w:t>
        </w:r>
        <w:r w:rsidRPr="009D0DF3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 xml:space="preserve">NA </w:t>
        </w:r>
        <w:r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>DACHU HALI</w:t>
        </w:r>
        <w:r w:rsidR="00404BE2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 xml:space="preserve"> </w:t>
        </w:r>
      </w:p>
      <w:p w14:paraId="7FBF4A9B" w14:textId="77777777" w:rsidR="00441DE2" w:rsidRPr="001601BF" w:rsidRDefault="00404BE2" w:rsidP="001601BF">
        <w:pPr>
          <w:pStyle w:val="Akapitzlist"/>
          <w:spacing w:line="276" w:lineRule="auto"/>
          <w:ind w:left="0"/>
          <w:jc w:val="right"/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4"/>
            <w:szCs w:val="14"/>
            <w:lang w:eastAsia="en-US"/>
          </w:rPr>
        </w:pPr>
        <w:r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>B2</w:t>
        </w:r>
        <w:r w:rsidR="00441DE2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 xml:space="preserve"> </w:t>
        </w:r>
        <w:r w:rsidR="00441DE2" w:rsidRPr="009D0DF3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6"/>
            <w:szCs w:val="16"/>
            <w:lang w:eastAsia="en-US"/>
          </w:rPr>
          <w:t>LUBELSKIEGO RYNKU HURTOWEGO S.A. W ELIZÓWCE</w:t>
        </w:r>
        <w:r w:rsidR="00441DE2" w:rsidRPr="001601BF">
          <w:rPr>
            <w:rFonts w:ascii="Verdana" w:eastAsia="Calibri" w:hAnsi="Verdana" w:cs="Trebuchet MS"/>
            <w:b/>
            <w:bCs/>
            <w:i/>
            <w:color w:val="A6A6A6" w:themeColor="background1" w:themeShade="A6"/>
            <w:sz w:val="14"/>
            <w:szCs w:val="14"/>
            <w:lang w:eastAsia="en-US"/>
          </w:rPr>
          <w:t xml:space="preserve"> </w:t>
        </w:r>
      </w:p>
      <w:p w14:paraId="689E08CD" w14:textId="77777777" w:rsidR="00441DE2" w:rsidRDefault="00000000">
        <w:pPr>
          <w:pStyle w:val="Nagwek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2A3F" w14:textId="77777777" w:rsidR="00441DE2" w:rsidRPr="00A1318C" w:rsidRDefault="00441DE2" w:rsidP="00C8595C">
    <w:pPr>
      <w:pStyle w:val="Nagwek"/>
      <w:jc w:val="right"/>
      <w:rPr>
        <w:rFonts w:ascii="Verdana" w:hAnsi="Verdana"/>
        <w:iCs/>
        <w:color w:val="A6A6A6" w:themeColor="background1" w:themeShade="A6"/>
        <w:sz w:val="16"/>
        <w:szCs w:val="16"/>
      </w:rPr>
    </w:pPr>
    <w:r w:rsidRPr="00A1318C">
      <w:rPr>
        <w:rFonts w:ascii="Verdana" w:hAnsi="Verdana"/>
        <w:iCs/>
        <w:color w:val="A6A6A6" w:themeColor="background1" w:themeShade="A6"/>
        <w:sz w:val="16"/>
        <w:szCs w:val="16"/>
      </w:rPr>
      <w:t>Lubelski Rynek Hurtowy S.A.  21-003 Ciecierzyn, Elizówka</w:t>
    </w:r>
    <w:r w:rsidR="00C35F67" w:rsidRPr="00A1318C">
      <w:rPr>
        <w:rFonts w:ascii="Verdana" w:hAnsi="Verdana"/>
        <w:iCs/>
        <w:color w:val="A6A6A6" w:themeColor="background1" w:themeShade="A6"/>
        <w:sz w:val="16"/>
        <w:szCs w:val="16"/>
      </w:rPr>
      <w:t>,</w:t>
    </w:r>
    <w:r w:rsidRPr="00A1318C">
      <w:rPr>
        <w:rFonts w:ascii="Verdana" w:hAnsi="Verdana"/>
        <w:iCs/>
        <w:color w:val="A6A6A6" w:themeColor="background1" w:themeShade="A6"/>
        <w:sz w:val="16"/>
        <w:szCs w:val="16"/>
      </w:rPr>
      <w:t xml:space="preserve"> </w:t>
    </w:r>
    <w:r w:rsidR="00C35F67" w:rsidRPr="00A1318C">
      <w:rPr>
        <w:rFonts w:ascii="Verdana" w:hAnsi="Verdana"/>
        <w:iCs/>
        <w:color w:val="A6A6A6" w:themeColor="background1" w:themeShade="A6"/>
        <w:sz w:val="16"/>
        <w:szCs w:val="16"/>
      </w:rPr>
      <w:t xml:space="preserve">ul. Szafranowa 6, </w:t>
    </w:r>
    <w:r w:rsidRPr="00A1318C">
      <w:rPr>
        <w:rFonts w:ascii="Verdana" w:hAnsi="Verdana"/>
        <w:iCs/>
        <w:color w:val="A6A6A6" w:themeColor="background1" w:themeShade="A6"/>
        <w:sz w:val="16"/>
        <w:szCs w:val="16"/>
      </w:rPr>
      <w:t>.</w:t>
    </w:r>
  </w:p>
  <w:p w14:paraId="4EEA8FDF" w14:textId="77777777" w:rsidR="00441DE2" w:rsidRPr="00A1318C" w:rsidRDefault="00441DE2" w:rsidP="00A1318C">
    <w:pPr>
      <w:pStyle w:val="Akapitzlist"/>
      <w:spacing w:line="276" w:lineRule="auto"/>
      <w:ind w:left="0"/>
      <w:jc w:val="right"/>
      <w:rPr>
        <w:rFonts w:ascii="Verdana" w:eastAsia="Calibri" w:hAnsi="Verdana" w:cs="Trebuchet MS"/>
        <w:b/>
        <w:bCs/>
        <w:iCs/>
        <w:color w:val="A6A6A6" w:themeColor="background1" w:themeShade="A6"/>
        <w:sz w:val="16"/>
        <w:szCs w:val="16"/>
        <w:lang w:eastAsia="en-US"/>
      </w:rPr>
    </w:pPr>
    <w:r w:rsidRPr="00A1318C">
      <w:rPr>
        <w:rFonts w:ascii="Verdana" w:hAnsi="Verdana"/>
        <w:iCs/>
        <w:color w:val="A6A6A6" w:themeColor="background1" w:themeShade="A6"/>
        <w:sz w:val="16"/>
        <w:szCs w:val="16"/>
      </w:rPr>
      <w:t xml:space="preserve">Specyfikacja warunków </w:t>
    </w:r>
    <w:r w:rsidR="00EE4B54" w:rsidRPr="00A1318C">
      <w:rPr>
        <w:rFonts w:ascii="Verdana" w:hAnsi="Verdana"/>
        <w:iCs/>
        <w:color w:val="A6A6A6" w:themeColor="background1" w:themeShade="A6"/>
        <w:sz w:val="16"/>
        <w:szCs w:val="16"/>
      </w:rPr>
      <w:t>zamówienia -</w:t>
    </w:r>
    <w:r w:rsidRPr="00A1318C">
      <w:rPr>
        <w:rFonts w:ascii="Verdana" w:hAnsi="Verdana"/>
        <w:iCs/>
        <w:color w:val="A6A6A6" w:themeColor="background1" w:themeShade="A6"/>
        <w:sz w:val="16"/>
        <w:szCs w:val="16"/>
      </w:rPr>
      <w:t xml:space="preserve"> </w:t>
    </w:r>
    <w:r w:rsidRPr="00A1318C">
      <w:rPr>
        <w:rFonts w:ascii="Verdana" w:eastAsia="Calibri" w:hAnsi="Verdana" w:cs="Trebuchet MS"/>
        <w:b/>
        <w:bCs/>
        <w:iCs/>
        <w:color w:val="A6A6A6" w:themeColor="background1" w:themeShade="A6"/>
        <w:sz w:val="16"/>
        <w:szCs w:val="16"/>
        <w:lang w:eastAsia="en-US"/>
      </w:rPr>
      <w:t xml:space="preserve">BUDOWA ELEKTROWNI FOTOWOLTAICZNEJ NA DACHU HALI </w:t>
    </w:r>
    <w:r w:rsidR="00C35F67" w:rsidRPr="00A1318C">
      <w:rPr>
        <w:rFonts w:ascii="Verdana" w:eastAsia="Calibri" w:hAnsi="Verdana" w:cs="Trebuchet MS"/>
        <w:b/>
        <w:bCs/>
        <w:iCs/>
        <w:color w:val="A6A6A6" w:themeColor="background1" w:themeShade="A6"/>
        <w:sz w:val="16"/>
        <w:szCs w:val="16"/>
        <w:lang w:eastAsia="en-US"/>
      </w:rPr>
      <w:t>B2</w:t>
    </w:r>
    <w:r w:rsidRPr="00A1318C">
      <w:rPr>
        <w:rFonts w:ascii="Verdana" w:eastAsia="Calibri" w:hAnsi="Verdana" w:cs="Trebuchet MS"/>
        <w:b/>
        <w:bCs/>
        <w:iCs/>
        <w:color w:val="A6A6A6" w:themeColor="background1" w:themeShade="A6"/>
        <w:sz w:val="16"/>
        <w:szCs w:val="16"/>
        <w:lang w:eastAsia="en-US"/>
      </w:rPr>
      <w:t xml:space="preserve"> LUBELSKIEGO RYNKU HURTOWEGO S.A. W ELIZÓWCE</w:t>
    </w:r>
  </w:p>
  <w:p w14:paraId="179E47D0" w14:textId="77777777" w:rsidR="00441DE2" w:rsidRPr="006361DB" w:rsidRDefault="00441DE2" w:rsidP="00C8595C">
    <w:pPr>
      <w:pStyle w:val="Nagwek"/>
      <w:jc w:val="right"/>
      <w:rPr>
        <w:rFonts w:ascii="Verdana" w:hAnsi="Verdan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singleLevel"/>
    <w:tmpl w:val="00000011"/>
    <w:name w:val="WW8Num3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Verdana" w:hAnsi="Verdana" w:cs="Verdana"/>
        <w:b w:val="0"/>
        <w:bCs/>
        <w:color w:val="000000"/>
        <w:sz w:val="20"/>
        <w:szCs w:val="20"/>
      </w:rPr>
    </w:lvl>
  </w:abstractNum>
  <w:abstractNum w:abstractNumId="1" w15:restartNumberingAfterBreak="0">
    <w:nsid w:val="001D0BD4"/>
    <w:multiLevelType w:val="hybridMultilevel"/>
    <w:tmpl w:val="A4C8FC0C"/>
    <w:lvl w:ilvl="0" w:tplc="8A1A79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F6744"/>
    <w:multiLevelType w:val="hybridMultilevel"/>
    <w:tmpl w:val="B5121576"/>
    <w:lvl w:ilvl="0" w:tplc="AECA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D45D9A"/>
    <w:multiLevelType w:val="multilevel"/>
    <w:tmpl w:val="57801BF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F13023"/>
    <w:multiLevelType w:val="hybridMultilevel"/>
    <w:tmpl w:val="1F265394"/>
    <w:lvl w:ilvl="0" w:tplc="D24C54D0">
      <w:start w:val="1"/>
      <w:numFmt w:val="lowerLetter"/>
      <w:lvlText w:val="%1)"/>
      <w:lvlJc w:val="left"/>
      <w:pPr>
        <w:ind w:left="1931" w:hanging="360"/>
      </w:pPr>
      <w:rPr>
        <w:rFonts w:ascii="Arial" w:eastAsia="Calibri" w:hAnsi="Arial" w:cs="Arial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" w15:restartNumberingAfterBreak="0">
    <w:nsid w:val="02897A03"/>
    <w:multiLevelType w:val="hybridMultilevel"/>
    <w:tmpl w:val="EFE6F0C0"/>
    <w:lvl w:ilvl="0" w:tplc="DAAE04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300340A"/>
    <w:multiLevelType w:val="hybridMultilevel"/>
    <w:tmpl w:val="F2D8051E"/>
    <w:lvl w:ilvl="0" w:tplc="5D4A4074">
      <w:start w:val="1"/>
      <w:numFmt w:val="decimal"/>
      <w:lvlText w:val="%1."/>
      <w:lvlJc w:val="left"/>
      <w:pPr>
        <w:ind w:left="4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7" w15:restartNumberingAfterBreak="0">
    <w:nsid w:val="04281406"/>
    <w:multiLevelType w:val="hybridMultilevel"/>
    <w:tmpl w:val="3446DAC6"/>
    <w:lvl w:ilvl="0" w:tplc="A1CEE118">
      <w:start w:val="1"/>
      <w:numFmt w:val="decimal"/>
      <w:lvlText w:val="%1)"/>
      <w:lvlJc w:val="left"/>
      <w:pPr>
        <w:ind w:left="1080" w:hanging="360"/>
      </w:pPr>
      <w:rPr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B92BD1"/>
    <w:multiLevelType w:val="hybridMultilevel"/>
    <w:tmpl w:val="C28647C4"/>
    <w:lvl w:ilvl="0" w:tplc="F720229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D16237"/>
    <w:multiLevelType w:val="hybridMultilevel"/>
    <w:tmpl w:val="DDCC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8A7E91"/>
    <w:multiLevelType w:val="hybridMultilevel"/>
    <w:tmpl w:val="1B2A6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A2907F0"/>
    <w:multiLevelType w:val="hybridMultilevel"/>
    <w:tmpl w:val="E330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C00DA7"/>
    <w:multiLevelType w:val="hybridMultilevel"/>
    <w:tmpl w:val="C52A9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B6519C"/>
    <w:multiLevelType w:val="hybridMultilevel"/>
    <w:tmpl w:val="2A8A59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EB27991"/>
    <w:multiLevelType w:val="hybridMultilevel"/>
    <w:tmpl w:val="A5182058"/>
    <w:lvl w:ilvl="0" w:tplc="4A1ED33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E041A3"/>
    <w:multiLevelType w:val="hybridMultilevel"/>
    <w:tmpl w:val="89EA65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97573"/>
    <w:multiLevelType w:val="hybridMultilevel"/>
    <w:tmpl w:val="AC888A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BC5A42"/>
    <w:multiLevelType w:val="hybridMultilevel"/>
    <w:tmpl w:val="FF202F9A"/>
    <w:lvl w:ilvl="0" w:tplc="F976A78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CA0C61"/>
    <w:multiLevelType w:val="hybridMultilevel"/>
    <w:tmpl w:val="FED4B71E"/>
    <w:lvl w:ilvl="0" w:tplc="247AB2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3236B91"/>
    <w:multiLevelType w:val="hybridMultilevel"/>
    <w:tmpl w:val="D92885DA"/>
    <w:lvl w:ilvl="0" w:tplc="04150017">
      <w:start w:val="1"/>
      <w:numFmt w:val="lowerLetter"/>
      <w:lvlText w:val="%1)"/>
      <w:lvlJc w:val="left"/>
      <w:pPr>
        <w:ind w:left="1153" w:hanging="360"/>
      </w:p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0" w15:restartNumberingAfterBreak="0">
    <w:nsid w:val="14012DD4"/>
    <w:multiLevelType w:val="hybridMultilevel"/>
    <w:tmpl w:val="90DA90B6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B455A"/>
    <w:multiLevelType w:val="hybridMultilevel"/>
    <w:tmpl w:val="80D0390C"/>
    <w:lvl w:ilvl="0" w:tplc="A2A886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965502"/>
    <w:multiLevelType w:val="hybridMultilevel"/>
    <w:tmpl w:val="CFDA8188"/>
    <w:lvl w:ilvl="0" w:tplc="7BD651C4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5D25977"/>
    <w:multiLevelType w:val="multilevel"/>
    <w:tmpl w:val="AA1C6F02"/>
    <w:lvl w:ilvl="0">
      <w:start w:val="4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2E5264"/>
    <w:multiLevelType w:val="hybridMultilevel"/>
    <w:tmpl w:val="51BC2270"/>
    <w:lvl w:ilvl="0" w:tplc="695EBEC8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D6B4057"/>
    <w:multiLevelType w:val="hybridMultilevel"/>
    <w:tmpl w:val="D774389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1F790DD5"/>
    <w:multiLevelType w:val="hybridMultilevel"/>
    <w:tmpl w:val="BA18AC38"/>
    <w:lvl w:ilvl="0" w:tplc="AECA0F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27239EF"/>
    <w:multiLevelType w:val="hybridMultilevel"/>
    <w:tmpl w:val="C062EB12"/>
    <w:lvl w:ilvl="0" w:tplc="B4D874F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8" w15:restartNumberingAfterBreak="0">
    <w:nsid w:val="22750A26"/>
    <w:multiLevelType w:val="hybridMultilevel"/>
    <w:tmpl w:val="A9722B6E"/>
    <w:lvl w:ilvl="0" w:tplc="8AEAAA7A">
      <w:start w:val="1"/>
      <w:numFmt w:val="lowerLetter"/>
      <w:lvlText w:val="%1)"/>
      <w:lvlJc w:val="left"/>
      <w:pPr>
        <w:ind w:left="1440" w:hanging="360"/>
      </w:pPr>
      <w:rPr>
        <w:rFonts w:ascii="Verdana" w:hAnsi="Verdana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E56941"/>
    <w:multiLevelType w:val="hybridMultilevel"/>
    <w:tmpl w:val="152A44E8"/>
    <w:lvl w:ilvl="0" w:tplc="E422865C">
      <w:start w:val="1"/>
      <w:numFmt w:val="decimal"/>
      <w:lvlText w:val="%1."/>
      <w:lvlJc w:val="left"/>
      <w:pPr>
        <w:ind w:left="46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0" w15:restartNumberingAfterBreak="0">
    <w:nsid w:val="23F51B67"/>
    <w:multiLevelType w:val="hybridMultilevel"/>
    <w:tmpl w:val="46385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1458A3"/>
    <w:multiLevelType w:val="hybridMultilevel"/>
    <w:tmpl w:val="72E8C2D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241F7DCB"/>
    <w:multiLevelType w:val="hybridMultilevel"/>
    <w:tmpl w:val="877E50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14D82332">
      <w:numFmt w:val="bullet"/>
      <w:lvlText w:val=""/>
      <w:lvlJc w:val="left"/>
      <w:pPr>
        <w:ind w:left="3240" w:hanging="360"/>
      </w:pPr>
      <w:rPr>
        <w:rFonts w:ascii="Symbol" w:eastAsia="Calibri" w:hAnsi="Symbol" w:cs="Trebuchet MS" w:hint="default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71C1BDA"/>
    <w:multiLevelType w:val="hybridMultilevel"/>
    <w:tmpl w:val="58066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E9534E"/>
    <w:multiLevelType w:val="hybridMultilevel"/>
    <w:tmpl w:val="5B264DB4"/>
    <w:lvl w:ilvl="0" w:tplc="74F8DCA6">
      <w:start w:val="1"/>
      <w:numFmt w:val="decimal"/>
      <w:lvlText w:val="Załacznik nr %1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5" w15:restartNumberingAfterBreak="0">
    <w:nsid w:val="280F0D93"/>
    <w:multiLevelType w:val="hybridMultilevel"/>
    <w:tmpl w:val="1F125A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8853F4E"/>
    <w:multiLevelType w:val="hybridMultilevel"/>
    <w:tmpl w:val="63866F3E"/>
    <w:lvl w:ilvl="0" w:tplc="3F26049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A749E2"/>
    <w:multiLevelType w:val="hybridMultilevel"/>
    <w:tmpl w:val="698A3DCA"/>
    <w:lvl w:ilvl="0" w:tplc="AECA0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931CF8"/>
    <w:multiLevelType w:val="hybridMultilevel"/>
    <w:tmpl w:val="A6DE2D38"/>
    <w:lvl w:ilvl="0" w:tplc="165E692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A7393C"/>
    <w:multiLevelType w:val="hybridMultilevel"/>
    <w:tmpl w:val="0A689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6D43EE"/>
    <w:multiLevelType w:val="hybridMultilevel"/>
    <w:tmpl w:val="726E5D7C"/>
    <w:lvl w:ilvl="0" w:tplc="B15ED0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8C6776"/>
    <w:multiLevelType w:val="hybridMultilevel"/>
    <w:tmpl w:val="DDACB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296C80"/>
    <w:multiLevelType w:val="multilevel"/>
    <w:tmpl w:val="931403F2"/>
    <w:styleLink w:val="Lista51"/>
    <w:lvl w:ilvl="0">
      <w:start w:val="13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6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6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2304"/>
        </w:tabs>
        <w:ind w:left="2304" w:hanging="9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12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3300"/>
        </w:tabs>
        <w:ind w:left="3300" w:hanging="12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3948"/>
        </w:tabs>
        <w:ind w:left="3948" w:hanging="15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43" w15:restartNumberingAfterBreak="0">
    <w:nsid w:val="2C7A0483"/>
    <w:multiLevelType w:val="hybridMultilevel"/>
    <w:tmpl w:val="8070DE12"/>
    <w:lvl w:ilvl="0" w:tplc="AECA0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C8516EE"/>
    <w:multiLevelType w:val="hybridMultilevel"/>
    <w:tmpl w:val="BCF8F504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2D47358A"/>
    <w:multiLevelType w:val="hybridMultilevel"/>
    <w:tmpl w:val="909C156E"/>
    <w:lvl w:ilvl="0" w:tplc="9B0A45EA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A7136C"/>
    <w:multiLevelType w:val="hybridMultilevel"/>
    <w:tmpl w:val="BF5A91DE"/>
    <w:lvl w:ilvl="0" w:tplc="ABE63D0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E540CF4"/>
    <w:multiLevelType w:val="hybridMultilevel"/>
    <w:tmpl w:val="D1E4B8DC"/>
    <w:lvl w:ilvl="0" w:tplc="3A08B6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32C620B"/>
    <w:multiLevelType w:val="hybridMultilevel"/>
    <w:tmpl w:val="6590D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28206E">
      <w:start w:val="1"/>
      <w:numFmt w:val="lowerLetter"/>
      <w:lvlText w:val="%4)"/>
      <w:lvlJc w:val="left"/>
      <w:pPr>
        <w:ind w:left="2880" w:hanging="360"/>
      </w:pPr>
      <w:rPr>
        <w:rFonts w:cs="Arial" w:hint="default"/>
        <w:i w:val="0"/>
      </w:rPr>
    </w:lvl>
    <w:lvl w:ilvl="4" w:tplc="F82A064E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36D0B5B"/>
    <w:multiLevelType w:val="hybridMultilevel"/>
    <w:tmpl w:val="8598901A"/>
    <w:lvl w:ilvl="0" w:tplc="A45E5962">
      <w:start w:val="1"/>
      <w:numFmt w:val="decimal"/>
      <w:lvlText w:val="%1."/>
      <w:lvlJc w:val="left"/>
      <w:pPr>
        <w:ind w:left="720" w:hanging="360"/>
      </w:pPr>
      <w:rPr>
        <w:i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ED5A88"/>
    <w:multiLevelType w:val="hybridMultilevel"/>
    <w:tmpl w:val="4498E246"/>
    <w:lvl w:ilvl="0" w:tplc="57D615DA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66166C2"/>
    <w:multiLevelType w:val="hybridMultilevel"/>
    <w:tmpl w:val="3CCCBB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670BB2"/>
    <w:multiLevelType w:val="hybridMultilevel"/>
    <w:tmpl w:val="D6FAEBB4"/>
    <w:lvl w:ilvl="0" w:tplc="AECA0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AECA0F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A6D31C6"/>
    <w:multiLevelType w:val="hybridMultilevel"/>
    <w:tmpl w:val="54C2F294"/>
    <w:lvl w:ilvl="0" w:tplc="37A623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F91546"/>
    <w:multiLevelType w:val="hybridMultilevel"/>
    <w:tmpl w:val="9D507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08497D"/>
    <w:multiLevelType w:val="hybridMultilevel"/>
    <w:tmpl w:val="02C49BAE"/>
    <w:lvl w:ilvl="0" w:tplc="AECA0F68">
      <w:start w:val="1"/>
      <w:numFmt w:val="bullet"/>
      <w:lvlText w:val=""/>
      <w:lvlJc w:val="left"/>
      <w:pPr>
        <w:ind w:left="2160" w:hanging="72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3FBA0359"/>
    <w:multiLevelType w:val="multilevel"/>
    <w:tmpl w:val="688C645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57" w15:restartNumberingAfterBreak="0">
    <w:nsid w:val="40C15F72"/>
    <w:multiLevelType w:val="hybridMultilevel"/>
    <w:tmpl w:val="C28647C4"/>
    <w:lvl w:ilvl="0" w:tplc="F720229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B744C3"/>
    <w:multiLevelType w:val="hybridMultilevel"/>
    <w:tmpl w:val="62DCF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A0F65BC"/>
    <w:multiLevelType w:val="multilevel"/>
    <w:tmpl w:val="688C645C"/>
    <w:styleLink w:val="List37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60" w15:restartNumberingAfterBreak="0">
    <w:nsid w:val="4C38357D"/>
    <w:multiLevelType w:val="hybridMultilevel"/>
    <w:tmpl w:val="89B0BB0E"/>
    <w:lvl w:ilvl="0" w:tplc="C08C69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581D2D"/>
    <w:multiLevelType w:val="hybridMultilevel"/>
    <w:tmpl w:val="DF1E13CE"/>
    <w:lvl w:ilvl="0" w:tplc="AECA0F68">
      <w:start w:val="1"/>
      <w:numFmt w:val="bullet"/>
      <w:lvlText w:val=""/>
      <w:lvlJc w:val="left"/>
      <w:pPr>
        <w:ind w:left="15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62" w15:restartNumberingAfterBreak="0">
    <w:nsid w:val="4CDD111E"/>
    <w:multiLevelType w:val="hybridMultilevel"/>
    <w:tmpl w:val="10504132"/>
    <w:lvl w:ilvl="0" w:tplc="2F4AB94C">
      <w:start w:val="1"/>
      <w:numFmt w:val="decimal"/>
      <w:lvlText w:val="%1."/>
      <w:lvlJc w:val="left"/>
      <w:pPr>
        <w:ind w:left="411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3" w15:restartNumberingAfterBreak="0">
    <w:nsid w:val="4D14362E"/>
    <w:multiLevelType w:val="hybridMultilevel"/>
    <w:tmpl w:val="BFDCD288"/>
    <w:lvl w:ilvl="0" w:tplc="2722CBFC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B00DE4"/>
    <w:multiLevelType w:val="hybridMultilevel"/>
    <w:tmpl w:val="443294A2"/>
    <w:lvl w:ilvl="0" w:tplc="7BD651C4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4E137BCF"/>
    <w:multiLevelType w:val="hybridMultilevel"/>
    <w:tmpl w:val="6F12A2FC"/>
    <w:lvl w:ilvl="0" w:tplc="677EE18C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6" w15:restartNumberingAfterBreak="0">
    <w:nsid w:val="505F003C"/>
    <w:multiLevelType w:val="hybridMultilevel"/>
    <w:tmpl w:val="4CAE1E6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 w15:restartNumberingAfterBreak="0">
    <w:nsid w:val="514760BA"/>
    <w:multiLevelType w:val="hybridMultilevel"/>
    <w:tmpl w:val="283E4242"/>
    <w:lvl w:ilvl="0" w:tplc="AECA0F6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52222579"/>
    <w:multiLevelType w:val="hybridMultilevel"/>
    <w:tmpl w:val="E92CD164"/>
    <w:lvl w:ilvl="0" w:tplc="7EB68AE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52779FC"/>
    <w:multiLevelType w:val="hybridMultilevel"/>
    <w:tmpl w:val="673E2D12"/>
    <w:lvl w:ilvl="0" w:tplc="527E154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DC6236"/>
    <w:multiLevelType w:val="multilevel"/>
    <w:tmpl w:val="06E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582F4D49"/>
    <w:multiLevelType w:val="hybridMultilevel"/>
    <w:tmpl w:val="F09C2E06"/>
    <w:lvl w:ilvl="0" w:tplc="1CB0EC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B66201C"/>
    <w:multiLevelType w:val="hybridMultilevel"/>
    <w:tmpl w:val="AF9EF640"/>
    <w:lvl w:ilvl="0" w:tplc="FA925C8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3" w15:restartNumberingAfterBreak="0">
    <w:nsid w:val="5D68235D"/>
    <w:multiLevelType w:val="hybridMultilevel"/>
    <w:tmpl w:val="401E2412"/>
    <w:lvl w:ilvl="0" w:tplc="49B2A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C37FCB"/>
    <w:multiLevelType w:val="multilevel"/>
    <w:tmpl w:val="57801BF8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5" w15:restartNumberingAfterBreak="0">
    <w:nsid w:val="61565916"/>
    <w:multiLevelType w:val="hybridMultilevel"/>
    <w:tmpl w:val="7F7C433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3F336BC"/>
    <w:multiLevelType w:val="hybridMultilevel"/>
    <w:tmpl w:val="1F125A6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9912AA6"/>
    <w:multiLevelType w:val="hybridMultilevel"/>
    <w:tmpl w:val="ED1AAD42"/>
    <w:lvl w:ilvl="0" w:tplc="6862F68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AD246EE"/>
    <w:multiLevelType w:val="hybridMultilevel"/>
    <w:tmpl w:val="D07A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28206E">
      <w:start w:val="1"/>
      <w:numFmt w:val="lowerLetter"/>
      <w:lvlText w:val="%4)"/>
      <w:lvlJc w:val="left"/>
      <w:pPr>
        <w:ind w:left="2880" w:hanging="360"/>
      </w:pPr>
      <w:rPr>
        <w:rFonts w:cs="Arial" w:hint="default"/>
        <w:i w:val="0"/>
      </w:rPr>
    </w:lvl>
    <w:lvl w:ilvl="4" w:tplc="F82A064E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664197"/>
    <w:multiLevelType w:val="multilevel"/>
    <w:tmpl w:val="688C645C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80" w15:restartNumberingAfterBreak="0">
    <w:nsid w:val="6F530016"/>
    <w:multiLevelType w:val="multilevel"/>
    <w:tmpl w:val="FE5483DA"/>
    <w:styleLink w:val="List34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035"/>
        </w:tabs>
        <w:ind w:left="203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195"/>
        </w:tabs>
        <w:ind w:left="419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00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355"/>
        </w:tabs>
        <w:ind w:left="6355" w:hanging="247"/>
      </w:pPr>
      <w:rPr>
        <w:rFonts w:ascii="Verdana" w:eastAsia="Verdana" w:hAnsi="Verdana" w:cs="Verdana"/>
        <w:i/>
        <w:iCs/>
        <w:color w:val="000000"/>
        <w:position w:val="0"/>
        <w:sz w:val="20"/>
        <w:szCs w:val="20"/>
        <w:u w:color="000000"/>
      </w:rPr>
    </w:lvl>
  </w:abstractNum>
  <w:abstractNum w:abstractNumId="81" w15:restartNumberingAfterBreak="0">
    <w:nsid w:val="6F6E2E36"/>
    <w:multiLevelType w:val="hybridMultilevel"/>
    <w:tmpl w:val="C4A46BD2"/>
    <w:lvl w:ilvl="0" w:tplc="E04A23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F960C0E"/>
    <w:multiLevelType w:val="hybridMultilevel"/>
    <w:tmpl w:val="E9AC15A0"/>
    <w:lvl w:ilvl="0" w:tplc="16E6E248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1592D6B"/>
    <w:multiLevelType w:val="hybridMultilevel"/>
    <w:tmpl w:val="9712F81E"/>
    <w:lvl w:ilvl="0" w:tplc="76AC2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270FF8"/>
    <w:multiLevelType w:val="hybridMultilevel"/>
    <w:tmpl w:val="9DAA1A1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5" w15:restartNumberingAfterBreak="0">
    <w:nsid w:val="73030519"/>
    <w:multiLevelType w:val="hybridMultilevel"/>
    <w:tmpl w:val="28105D0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004CBA"/>
    <w:multiLevelType w:val="hybridMultilevel"/>
    <w:tmpl w:val="5964C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5406885"/>
    <w:multiLevelType w:val="hybridMultilevel"/>
    <w:tmpl w:val="6590D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28206E">
      <w:start w:val="1"/>
      <w:numFmt w:val="lowerLetter"/>
      <w:lvlText w:val="%4)"/>
      <w:lvlJc w:val="left"/>
      <w:pPr>
        <w:ind w:left="2880" w:hanging="360"/>
      </w:pPr>
      <w:rPr>
        <w:rFonts w:cs="Arial" w:hint="default"/>
        <w:i w:val="0"/>
      </w:rPr>
    </w:lvl>
    <w:lvl w:ilvl="4" w:tplc="F82A064E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FE23CE"/>
    <w:multiLevelType w:val="hybridMultilevel"/>
    <w:tmpl w:val="6590DA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28206E">
      <w:start w:val="1"/>
      <w:numFmt w:val="lowerLetter"/>
      <w:lvlText w:val="%4)"/>
      <w:lvlJc w:val="left"/>
      <w:pPr>
        <w:ind w:left="2880" w:hanging="360"/>
      </w:pPr>
      <w:rPr>
        <w:rFonts w:cs="Arial" w:hint="default"/>
        <w:i w:val="0"/>
      </w:rPr>
    </w:lvl>
    <w:lvl w:ilvl="4" w:tplc="F82A064E">
      <w:start w:val="1"/>
      <w:numFmt w:val="lowerLetter"/>
      <w:lvlText w:val="%5)"/>
      <w:lvlJc w:val="left"/>
      <w:pPr>
        <w:ind w:left="3600" w:hanging="360"/>
      </w:pPr>
      <w:rPr>
        <w:rFonts w:hint="default"/>
        <w:i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8C57F78"/>
    <w:multiLevelType w:val="hybridMultilevel"/>
    <w:tmpl w:val="C4407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603D6"/>
    <w:multiLevelType w:val="hybridMultilevel"/>
    <w:tmpl w:val="2D44E316"/>
    <w:lvl w:ilvl="0" w:tplc="876E054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B787592"/>
    <w:multiLevelType w:val="hybridMultilevel"/>
    <w:tmpl w:val="F926E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4D0CD6"/>
    <w:multiLevelType w:val="hybridMultilevel"/>
    <w:tmpl w:val="26609EBC"/>
    <w:lvl w:ilvl="0" w:tplc="AECA0F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7FEF59D8"/>
    <w:multiLevelType w:val="hybridMultilevel"/>
    <w:tmpl w:val="056413D0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7571518">
    <w:abstractNumId w:val="14"/>
  </w:num>
  <w:num w:numId="2" w16cid:durableId="8606273">
    <w:abstractNumId w:val="49"/>
  </w:num>
  <w:num w:numId="3" w16cid:durableId="1690527772">
    <w:abstractNumId w:val="25"/>
  </w:num>
  <w:num w:numId="4" w16cid:durableId="501237095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3900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595159">
    <w:abstractNumId w:val="45"/>
  </w:num>
  <w:num w:numId="7" w16cid:durableId="106649253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05840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4305159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77067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23911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430909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26490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84209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71541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897271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17206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600925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09544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290741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0125940">
    <w:abstractNumId w:val="30"/>
  </w:num>
  <w:num w:numId="22" w16cid:durableId="2055348491">
    <w:abstractNumId w:val="53"/>
  </w:num>
  <w:num w:numId="23" w16cid:durableId="112019439">
    <w:abstractNumId w:val="24"/>
  </w:num>
  <w:num w:numId="24" w16cid:durableId="635910141">
    <w:abstractNumId w:val="1"/>
  </w:num>
  <w:num w:numId="25" w16cid:durableId="1218855848">
    <w:abstractNumId w:val="9"/>
  </w:num>
  <w:num w:numId="26" w16cid:durableId="937637035">
    <w:abstractNumId w:val="37"/>
  </w:num>
  <w:num w:numId="27" w16cid:durableId="1270309089">
    <w:abstractNumId w:val="29"/>
  </w:num>
  <w:num w:numId="28" w16cid:durableId="454178857">
    <w:abstractNumId w:val="82"/>
  </w:num>
  <w:num w:numId="29" w16cid:durableId="498889061">
    <w:abstractNumId w:val="40"/>
  </w:num>
  <w:num w:numId="30" w16cid:durableId="251860902">
    <w:abstractNumId w:val="12"/>
  </w:num>
  <w:num w:numId="31" w16cid:durableId="226383917">
    <w:abstractNumId w:val="75"/>
  </w:num>
  <w:num w:numId="32" w16cid:durableId="1159153842">
    <w:abstractNumId w:val="51"/>
  </w:num>
  <w:num w:numId="33" w16cid:durableId="1565330683">
    <w:abstractNumId w:val="89"/>
  </w:num>
  <w:num w:numId="34" w16cid:durableId="1057165454">
    <w:abstractNumId w:val="63"/>
  </w:num>
  <w:num w:numId="35" w16cid:durableId="2117214226">
    <w:abstractNumId w:val="19"/>
  </w:num>
  <w:num w:numId="36" w16cid:durableId="767893603">
    <w:abstractNumId w:val="61"/>
  </w:num>
  <w:num w:numId="37" w16cid:durableId="1651791895">
    <w:abstractNumId w:val="8"/>
  </w:num>
  <w:num w:numId="38" w16cid:durableId="1092899402">
    <w:abstractNumId w:val="32"/>
  </w:num>
  <w:num w:numId="39" w16cid:durableId="1346398597">
    <w:abstractNumId w:val="84"/>
  </w:num>
  <w:num w:numId="40" w16cid:durableId="1781535492">
    <w:abstractNumId w:val="86"/>
  </w:num>
  <w:num w:numId="41" w16cid:durableId="1823959678">
    <w:abstractNumId w:val="67"/>
  </w:num>
  <w:num w:numId="42" w16cid:durableId="656228170">
    <w:abstractNumId w:val="26"/>
  </w:num>
  <w:num w:numId="43" w16cid:durableId="1056515673">
    <w:abstractNumId w:val="52"/>
  </w:num>
  <w:num w:numId="44" w16cid:durableId="1929187813">
    <w:abstractNumId w:val="55"/>
  </w:num>
  <w:num w:numId="45" w16cid:durableId="1068839421">
    <w:abstractNumId w:val="93"/>
  </w:num>
  <w:num w:numId="46" w16cid:durableId="696348709">
    <w:abstractNumId w:val="36"/>
  </w:num>
  <w:num w:numId="47" w16cid:durableId="541330550">
    <w:abstractNumId w:val="16"/>
  </w:num>
  <w:num w:numId="48" w16cid:durableId="991566368">
    <w:abstractNumId w:val="44"/>
  </w:num>
  <w:num w:numId="49" w16cid:durableId="1655983943">
    <w:abstractNumId w:val="41"/>
  </w:num>
  <w:num w:numId="50" w16cid:durableId="119610788">
    <w:abstractNumId w:val="31"/>
  </w:num>
  <w:num w:numId="51" w16cid:durableId="121121471">
    <w:abstractNumId w:val="42"/>
  </w:num>
  <w:num w:numId="52" w16cid:durableId="811099327">
    <w:abstractNumId w:val="13"/>
  </w:num>
  <w:num w:numId="53" w16cid:durableId="774791420">
    <w:abstractNumId w:val="54"/>
  </w:num>
  <w:num w:numId="54" w16cid:durableId="720060417">
    <w:abstractNumId w:val="74"/>
  </w:num>
  <w:num w:numId="55" w16cid:durableId="856770495">
    <w:abstractNumId w:val="78"/>
  </w:num>
  <w:num w:numId="56" w16cid:durableId="936408264">
    <w:abstractNumId w:val="43"/>
  </w:num>
  <w:num w:numId="57" w16cid:durableId="1777945051">
    <w:abstractNumId w:val="87"/>
  </w:num>
  <w:num w:numId="58" w16cid:durableId="1874885008">
    <w:abstractNumId w:val="47"/>
  </w:num>
  <w:num w:numId="59" w16cid:durableId="1387217510">
    <w:abstractNumId w:val="15"/>
  </w:num>
  <w:num w:numId="60" w16cid:durableId="126649859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426"/>
        </w:pPr>
        <w:rPr>
          <w:rFonts w:ascii="Verdana" w:eastAsia="Verdana" w:hAnsi="Verdana" w:cs="Verdana"/>
          <w:b w:val="0"/>
          <w:i/>
          <w:iCs/>
          <w:color w:val="000000"/>
          <w:position w:val="0"/>
          <w:sz w:val="20"/>
          <w:szCs w:val="20"/>
          <w:u w:color="000000"/>
        </w:rPr>
      </w:lvl>
    </w:lvlOverride>
  </w:num>
  <w:num w:numId="61" w16cid:durableId="1329408427">
    <w:abstractNumId w:val="34"/>
  </w:num>
  <w:num w:numId="62" w16cid:durableId="690840570">
    <w:abstractNumId w:val="59"/>
  </w:num>
  <w:num w:numId="63" w16cid:durableId="1358851120">
    <w:abstractNumId w:val="79"/>
  </w:num>
  <w:num w:numId="64" w16cid:durableId="1228150923">
    <w:abstractNumId w:val="88"/>
  </w:num>
  <w:num w:numId="65" w16cid:durableId="208500118">
    <w:abstractNumId w:val="48"/>
  </w:num>
  <w:num w:numId="66" w16cid:durableId="1949702279">
    <w:abstractNumId w:val="56"/>
  </w:num>
  <w:num w:numId="67" w16cid:durableId="1779835108">
    <w:abstractNumId w:val="80"/>
  </w:num>
  <w:num w:numId="68" w16cid:durableId="938562090">
    <w:abstractNumId w:val="10"/>
  </w:num>
  <w:num w:numId="69" w16cid:durableId="1424498707">
    <w:abstractNumId w:val="58"/>
  </w:num>
  <w:num w:numId="70" w16cid:durableId="1842550504">
    <w:abstractNumId w:val="39"/>
  </w:num>
  <w:num w:numId="71" w16cid:durableId="990015845">
    <w:abstractNumId w:val="6"/>
  </w:num>
  <w:num w:numId="72" w16cid:durableId="589848791">
    <w:abstractNumId w:val="65"/>
  </w:num>
  <w:num w:numId="73" w16cid:durableId="181404820">
    <w:abstractNumId w:val="33"/>
  </w:num>
  <w:num w:numId="74" w16cid:durableId="352731508">
    <w:abstractNumId w:val="62"/>
  </w:num>
  <w:num w:numId="75" w16cid:durableId="1880391109">
    <w:abstractNumId w:val="27"/>
  </w:num>
  <w:num w:numId="76" w16cid:durableId="179514874">
    <w:abstractNumId w:val="2"/>
  </w:num>
  <w:num w:numId="77" w16cid:durableId="457845610">
    <w:abstractNumId w:val="92"/>
  </w:num>
  <w:num w:numId="78" w16cid:durableId="1301573265">
    <w:abstractNumId w:val="57"/>
  </w:num>
  <w:num w:numId="79" w16cid:durableId="1510946408">
    <w:abstractNumId w:val="85"/>
  </w:num>
  <w:num w:numId="80" w16cid:durableId="769355519">
    <w:abstractNumId w:val="83"/>
  </w:num>
  <w:num w:numId="81" w16cid:durableId="1759592064">
    <w:abstractNumId w:val="20"/>
  </w:num>
  <w:num w:numId="82" w16cid:durableId="303043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71619418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42973492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4998635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33744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24880282">
    <w:abstractNumId w:val="70"/>
  </w:num>
  <w:num w:numId="88" w16cid:durableId="9137803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6254894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56912806">
    <w:abstractNumId w:val="18"/>
  </w:num>
  <w:num w:numId="91" w16cid:durableId="1254781838">
    <w:abstractNumId w:val="90"/>
  </w:num>
  <w:num w:numId="92" w16cid:durableId="876969871">
    <w:abstractNumId w:val="35"/>
  </w:num>
  <w:num w:numId="93" w16cid:durableId="1432044120">
    <w:abstractNumId w:val="4"/>
  </w:num>
  <w:num w:numId="94" w16cid:durableId="2020231509">
    <w:abstractNumId w:val="5"/>
  </w:num>
  <w:num w:numId="95" w16cid:durableId="77559889">
    <w:abstractNumId w:val="22"/>
  </w:num>
  <w:num w:numId="96" w16cid:durableId="1957053462">
    <w:abstractNumId w:val="64"/>
  </w:num>
  <w:num w:numId="97" w16cid:durableId="2006400331">
    <w:abstractNumId w:val="76"/>
  </w:num>
  <w:num w:numId="98" w16cid:durableId="907347651">
    <w:abstractNumId w:val="60"/>
  </w:num>
  <w:num w:numId="99" w16cid:durableId="1398281224">
    <w:abstractNumId w:val="66"/>
  </w:num>
  <w:num w:numId="100" w16cid:durableId="816533796">
    <w:abstractNumId w:val="72"/>
  </w:num>
  <w:num w:numId="101" w16cid:durableId="1384061410">
    <w:abstractNumId w:val="73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32"/>
    <w:rsid w:val="00002F74"/>
    <w:rsid w:val="00004E15"/>
    <w:rsid w:val="0000540D"/>
    <w:rsid w:val="00005D2A"/>
    <w:rsid w:val="00006221"/>
    <w:rsid w:val="00010587"/>
    <w:rsid w:val="00011222"/>
    <w:rsid w:val="00013725"/>
    <w:rsid w:val="00013852"/>
    <w:rsid w:val="00014A88"/>
    <w:rsid w:val="000208E2"/>
    <w:rsid w:val="000238DF"/>
    <w:rsid w:val="00026945"/>
    <w:rsid w:val="00026C51"/>
    <w:rsid w:val="00034084"/>
    <w:rsid w:val="00034394"/>
    <w:rsid w:val="0004198A"/>
    <w:rsid w:val="000435E6"/>
    <w:rsid w:val="00044872"/>
    <w:rsid w:val="0004517D"/>
    <w:rsid w:val="000515FD"/>
    <w:rsid w:val="00051637"/>
    <w:rsid w:val="00057B1E"/>
    <w:rsid w:val="0006065D"/>
    <w:rsid w:val="000611C6"/>
    <w:rsid w:val="00061C80"/>
    <w:rsid w:val="00065BFA"/>
    <w:rsid w:val="0007012B"/>
    <w:rsid w:val="000713C0"/>
    <w:rsid w:val="000766E0"/>
    <w:rsid w:val="00076CBB"/>
    <w:rsid w:val="00081BCF"/>
    <w:rsid w:val="000823B2"/>
    <w:rsid w:val="00085D89"/>
    <w:rsid w:val="00090A36"/>
    <w:rsid w:val="0009320B"/>
    <w:rsid w:val="0009466C"/>
    <w:rsid w:val="000979CD"/>
    <w:rsid w:val="000A11C5"/>
    <w:rsid w:val="000A5CCB"/>
    <w:rsid w:val="000B092F"/>
    <w:rsid w:val="000B15EF"/>
    <w:rsid w:val="000B3871"/>
    <w:rsid w:val="000C04C6"/>
    <w:rsid w:val="000C3BED"/>
    <w:rsid w:val="000C43F2"/>
    <w:rsid w:val="000D1DED"/>
    <w:rsid w:val="000D20F8"/>
    <w:rsid w:val="000D2C90"/>
    <w:rsid w:val="000D3023"/>
    <w:rsid w:val="000D30A8"/>
    <w:rsid w:val="000D4B42"/>
    <w:rsid w:val="000D5CE4"/>
    <w:rsid w:val="000D66B3"/>
    <w:rsid w:val="000E01A2"/>
    <w:rsid w:val="000E6327"/>
    <w:rsid w:val="000F5A46"/>
    <w:rsid w:val="0010165F"/>
    <w:rsid w:val="00103F8E"/>
    <w:rsid w:val="001054FA"/>
    <w:rsid w:val="00112765"/>
    <w:rsid w:val="00112B55"/>
    <w:rsid w:val="00114F77"/>
    <w:rsid w:val="001201ED"/>
    <w:rsid w:val="00121F18"/>
    <w:rsid w:val="001220E0"/>
    <w:rsid w:val="001234F3"/>
    <w:rsid w:val="00125574"/>
    <w:rsid w:val="001274FB"/>
    <w:rsid w:val="00130645"/>
    <w:rsid w:val="00140563"/>
    <w:rsid w:val="00142467"/>
    <w:rsid w:val="00142A09"/>
    <w:rsid w:val="00153850"/>
    <w:rsid w:val="00153ED1"/>
    <w:rsid w:val="00156724"/>
    <w:rsid w:val="00157D0A"/>
    <w:rsid w:val="001601BF"/>
    <w:rsid w:val="00161F93"/>
    <w:rsid w:val="0016701F"/>
    <w:rsid w:val="0017618F"/>
    <w:rsid w:val="001925D1"/>
    <w:rsid w:val="00194567"/>
    <w:rsid w:val="00195808"/>
    <w:rsid w:val="001A0C96"/>
    <w:rsid w:val="001A31E6"/>
    <w:rsid w:val="001A55A9"/>
    <w:rsid w:val="001A5E78"/>
    <w:rsid w:val="001A7848"/>
    <w:rsid w:val="001A7932"/>
    <w:rsid w:val="001B23B4"/>
    <w:rsid w:val="001B4577"/>
    <w:rsid w:val="001B4DA8"/>
    <w:rsid w:val="001B546D"/>
    <w:rsid w:val="001B5568"/>
    <w:rsid w:val="001B7AC4"/>
    <w:rsid w:val="001C0404"/>
    <w:rsid w:val="001C12B7"/>
    <w:rsid w:val="001C59F3"/>
    <w:rsid w:val="001D4362"/>
    <w:rsid w:val="001D43B9"/>
    <w:rsid w:val="001D7019"/>
    <w:rsid w:val="001D7726"/>
    <w:rsid w:val="001E250B"/>
    <w:rsid w:val="001E4C91"/>
    <w:rsid w:val="001E4D2B"/>
    <w:rsid w:val="001F0EB5"/>
    <w:rsid w:val="002006D4"/>
    <w:rsid w:val="0021183B"/>
    <w:rsid w:val="00213F4E"/>
    <w:rsid w:val="00216968"/>
    <w:rsid w:val="0021703D"/>
    <w:rsid w:val="002213F8"/>
    <w:rsid w:val="00221422"/>
    <w:rsid w:val="00221E4C"/>
    <w:rsid w:val="00222401"/>
    <w:rsid w:val="0022612C"/>
    <w:rsid w:val="00226483"/>
    <w:rsid w:val="00227574"/>
    <w:rsid w:val="00232361"/>
    <w:rsid w:val="00233020"/>
    <w:rsid w:val="002372FA"/>
    <w:rsid w:val="002407DB"/>
    <w:rsid w:val="002411F1"/>
    <w:rsid w:val="00242947"/>
    <w:rsid w:val="002456EB"/>
    <w:rsid w:val="00245B64"/>
    <w:rsid w:val="00247954"/>
    <w:rsid w:val="00250B0E"/>
    <w:rsid w:val="00250EA6"/>
    <w:rsid w:val="00252D44"/>
    <w:rsid w:val="00252F9A"/>
    <w:rsid w:val="0025452D"/>
    <w:rsid w:val="00254CD6"/>
    <w:rsid w:val="0026099C"/>
    <w:rsid w:val="00260D88"/>
    <w:rsid w:val="00261F9B"/>
    <w:rsid w:val="00275142"/>
    <w:rsid w:val="0027753A"/>
    <w:rsid w:val="00282B43"/>
    <w:rsid w:val="002830A2"/>
    <w:rsid w:val="0028513E"/>
    <w:rsid w:val="002866F7"/>
    <w:rsid w:val="0028776D"/>
    <w:rsid w:val="00287994"/>
    <w:rsid w:val="00287EA7"/>
    <w:rsid w:val="002932D0"/>
    <w:rsid w:val="00293877"/>
    <w:rsid w:val="002A3997"/>
    <w:rsid w:val="002A53B1"/>
    <w:rsid w:val="002B03EB"/>
    <w:rsid w:val="002B38C7"/>
    <w:rsid w:val="002B3960"/>
    <w:rsid w:val="002B4B39"/>
    <w:rsid w:val="002C407F"/>
    <w:rsid w:val="002C442E"/>
    <w:rsid w:val="002D17EB"/>
    <w:rsid w:val="002D615B"/>
    <w:rsid w:val="002D7761"/>
    <w:rsid w:val="002E6F59"/>
    <w:rsid w:val="002E77B3"/>
    <w:rsid w:val="002F3D5F"/>
    <w:rsid w:val="00303919"/>
    <w:rsid w:val="00304FA6"/>
    <w:rsid w:val="00305537"/>
    <w:rsid w:val="00306D19"/>
    <w:rsid w:val="00306EF5"/>
    <w:rsid w:val="003070EC"/>
    <w:rsid w:val="003106E0"/>
    <w:rsid w:val="00313235"/>
    <w:rsid w:val="0032053C"/>
    <w:rsid w:val="00321603"/>
    <w:rsid w:val="00321DB1"/>
    <w:rsid w:val="00323113"/>
    <w:rsid w:val="00325052"/>
    <w:rsid w:val="003301D5"/>
    <w:rsid w:val="00335039"/>
    <w:rsid w:val="00336439"/>
    <w:rsid w:val="00336A07"/>
    <w:rsid w:val="00337AE6"/>
    <w:rsid w:val="00344A97"/>
    <w:rsid w:val="003450E0"/>
    <w:rsid w:val="003451EA"/>
    <w:rsid w:val="00346572"/>
    <w:rsid w:val="00347762"/>
    <w:rsid w:val="00352CE6"/>
    <w:rsid w:val="00361F5C"/>
    <w:rsid w:val="00366D32"/>
    <w:rsid w:val="0037380C"/>
    <w:rsid w:val="00376218"/>
    <w:rsid w:val="003768D4"/>
    <w:rsid w:val="003805F3"/>
    <w:rsid w:val="00382C75"/>
    <w:rsid w:val="00382F52"/>
    <w:rsid w:val="00386517"/>
    <w:rsid w:val="00387232"/>
    <w:rsid w:val="003878B6"/>
    <w:rsid w:val="003878B8"/>
    <w:rsid w:val="003917E7"/>
    <w:rsid w:val="003937BC"/>
    <w:rsid w:val="0039675B"/>
    <w:rsid w:val="0039761E"/>
    <w:rsid w:val="00397716"/>
    <w:rsid w:val="003A0542"/>
    <w:rsid w:val="003A6969"/>
    <w:rsid w:val="003B5094"/>
    <w:rsid w:val="003B72C1"/>
    <w:rsid w:val="003D17F4"/>
    <w:rsid w:val="003D7B4F"/>
    <w:rsid w:val="003E278A"/>
    <w:rsid w:val="003E44DB"/>
    <w:rsid w:val="003E60AC"/>
    <w:rsid w:val="003E6CF9"/>
    <w:rsid w:val="00401761"/>
    <w:rsid w:val="00401C36"/>
    <w:rsid w:val="00401DAB"/>
    <w:rsid w:val="0040268E"/>
    <w:rsid w:val="00404375"/>
    <w:rsid w:val="00404BE2"/>
    <w:rsid w:val="00415DB7"/>
    <w:rsid w:val="00416058"/>
    <w:rsid w:val="00417308"/>
    <w:rsid w:val="00421B12"/>
    <w:rsid w:val="004239B4"/>
    <w:rsid w:val="0042598B"/>
    <w:rsid w:val="0043074F"/>
    <w:rsid w:val="00434F35"/>
    <w:rsid w:val="00435374"/>
    <w:rsid w:val="0044046B"/>
    <w:rsid w:val="00441DE2"/>
    <w:rsid w:val="004429AC"/>
    <w:rsid w:val="004455A3"/>
    <w:rsid w:val="00451D60"/>
    <w:rsid w:val="00456029"/>
    <w:rsid w:val="00462796"/>
    <w:rsid w:val="00465651"/>
    <w:rsid w:val="00473644"/>
    <w:rsid w:val="00483991"/>
    <w:rsid w:val="00485697"/>
    <w:rsid w:val="0048688E"/>
    <w:rsid w:val="004871EC"/>
    <w:rsid w:val="0049558E"/>
    <w:rsid w:val="004966ED"/>
    <w:rsid w:val="0049704F"/>
    <w:rsid w:val="004A562C"/>
    <w:rsid w:val="004B0F2B"/>
    <w:rsid w:val="004B1E11"/>
    <w:rsid w:val="004B30FA"/>
    <w:rsid w:val="004B79F9"/>
    <w:rsid w:val="004C13FC"/>
    <w:rsid w:val="004C57D5"/>
    <w:rsid w:val="004C5A4A"/>
    <w:rsid w:val="004D0500"/>
    <w:rsid w:val="004D0B87"/>
    <w:rsid w:val="004D705A"/>
    <w:rsid w:val="004E111C"/>
    <w:rsid w:val="004E11D4"/>
    <w:rsid w:val="004E1A56"/>
    <w:rsid w:val="004E5DCA"/>
    <w:rsid w:val="004F0CBB"/>
    <w:rsid w:val="004F283A"/>
    <w:rsid w:val="00505388"/>
    <w:rsid w:val="0050552A"/>
    <w:rsid w:val="00506E14"/>
    <w:rsid w:val="00510744"/>
    <w:rsid w:val="00510778"/>
    <w:rsid w:val="005119B7"/>
    <w:rsid w:val="00512E6F"/>
    <w:rsid w:val="00515E39"/>
    <w:rsid w:val="00517B65"/>
    <w:rsid w:val="00521CB3"/>
    <w:rsid w:val="005225CE"/>
    <w:rsid w:val="00524503"/>
    <w:rsid w:val="00524A63"/>
    <w:rsid w:val="005302C1"/>
    <w:rsid w:val="00530BEE"/>
    <w:rsid w:val="0053434F"/>
    <w:rsid w:val="00542227"/>
    <w:rsid w:val="00547393"/>
    <w:rsid w:val="0055339D"/>
    <w:rsid w:val="0055554A"/>
    <w:rsid w:val="00561BF3"/>
    <w:rsid w:val="005668AE"/>
    <w:rsid w:val="0058093A"/>
    <w:rsid w:val="005821B6"/>
    <w:rsid w:val="00585ABB"/>
    <w:rsid w:val="00592783"/>
    <w:rsid w:val="0059674A"/>
    <w:rsid w:val="00596A8F"/>
    <w:rsid w:val="00596D2D"/>
    <w:rsid w:val="00596DDD"/>
    <w:rsid w:val="00597708"/>
    <w:rsid w:val="005A5E14"/>
    <w:rsid w:val="005A68D1"/>
    <w:rsid w:val="005B16C8"/>
    <w:rsid w:val="005B2E01"/>
    <w:rsid w:val="005B6C74"/>
    <w:rsid w:val="005C1417"/>
    <w:rsid w:val="005C1A90"/>
    <w:rsid w:val="005C1CEE"/>
    <w:rsid w:val="005C4A68"/>
    <w:rsid w:val="005C572C"/>
    <w:rsid w:val="005D2405"/>
    <w:rsid w:val="005D289A"/>
    <w:rsid w:val="005E0B80"/>
    <w:rsid w:val="005E0BB8"/>
    <w:rsid w:val="005E1B77"/>
    <w:rsid w:val="005F0310"/>
    <w:rsid w:val="005F1456"/>
    <w:rsid w:val="005F1E78"/>
    <w:rsid w:val="005F26B4"/>
    <w:rsid w:val="005F2730"/>
    <w:rsid w:val="005F6282"/>
    <w:rsid w:val="006002AE"/>
    <w:rsid w:val="006038AF"/>
    <w:rsid w:val="00603F92"/>
    <w:rsid w:val="00604A4E"/>
    <w:rsid w:val="00605CAB"/>
    <w:rsid w:val="00612B6F"/>
    <w:rsid w:val="006133D6"/>
    <w:rsid w:val="006210B7"/>
    <w:rsid w:val="00622D67"/>
    <w:rsid w:val="00624A49"/>
    <w:rsid w:val="00626611"/>
    <w:rsid w:val="006307A1"/>
    <w:rsid w:val="00633D4F"/>
    <w:rsid w:val="006361DB"/>
    <w:rsid w:val="0063756C"/>
    <w:rsid w:val="0064112E"/>
    <w:rsid w:val="00641242"/>
    <w:rsid w:val="00641BF7"/>
    <w:rsid w:val="00652432"/>
    <w:rsid w:val="0065704C"/>
    <w:rsid w:val="00662457"/>
    <w:rsid w:val="00675F78"/>
    <w:rsid w:val="006819D8"/>
    <w:rsid w:val="00686DB4"/>
    <w:rsid w:val="00692928"/>
    <w:rsid w:val="0069390F"/>
    <w:rsid w:val="00697533"/>
    <w:rsid w:val="006A0376"/>
    <w:rsid w:val="006A126D"/>
    <w:rsid w:val="006A2F3F"/>
    <w:rsid w:val="006A3069"/>
    <w:rsid w:val="006A36FB"/>
    <w:rsid w:val="006A5418"/>
    <w:rsid w:val="006A66F3"/>
    <w:rsid w:val="006A6A48"/>
    <w:rsid w:val="006C203A"/>
    <w:rsid w:val="006C2DC6"/>
    <w:rsid w:val="006C3735"/>
    <w:rsid w:val="006C63B8"/>
    <w:rsid w:val="006D01D1"/>
    <w:rsid w:val="006D02CD"/>
    <w:rsid w:val="006D0DC3"/>
    <w:rsid w:val="006D3636"/>
    <w:rsid w:val="006D52B9"/>
    <w:rsid w:val="006D5357"/>
    <w:rsid w:val="006E01E3"/>
    <w:rsid w:val="006E05B7"/>
    <w:rsid w:val="006E2FD5"/>
    <w:rsid w:val="006E583D"/>
    <w:rsid w:val="006F2F29"/>
    <w:rsid w:val="006F5324"/>
    <w:rsid w:val="006F5CE1"/>
    <w:rsid w:val="006F5D24"/>
    <w:rsid w:val="006F7C76"/>
    <w:rsid w:val="00700376"/>
    <w:rsid w:val="00704701"/>
    <w:rsid w:val="007048AA"/>
    <w:rsid w:val="0070633B"/>
    <w:rsid w:val="007108AF"/>
    <w:rsid w:val="00711F4A"/>
    <w:rsid w:val="007135AF"/>
    <w:rsid w:val="00716159"/>
    <w:rsid w:val="00735EC6"/>
    <w:rsid w:val="00736742"/>
    <w:rsid w:val="007373BC"/>
    <w:rsid w:val="007409C5"/>
    <w:rsid w:val="00742F65"/>
    <w:rsid w:val="00742F7C"/>
    <w:rsid w:val="00751F1B"/>
    <w:rsid w:val="00757C2E"/>
    <w:rsid w:val="00761C48"/>
    <w:rsid w:val="007620D8"/>
    <w:rsid w:val="007626AD"/>
    <w:rsid w:val="00762A1A"/>
    <w:rsid w:val="0076459F"/>
    <w:rsid w:val="007676E5"/>
    <w:rsid w:val="00767754"/>
    <w:rsid w:val="00771212"/>
    <w:rsid w:val="007715B4"/>
    <w:rsid w:val="00772980"/>
    <w:rsid w:val="007771B0"/>
    <w:rsid w:val="00777AE9"/>
    <w:rsid w:val="00780A2E"/>
    <w:rsid w:val="007811BB"/>
    <w:rsid w:val="0078429C"/>
    <w:rsid w:val="0078551C"/>
    <w:rsid w:val="00787926"/>
    <w:rsid w:val="007956C5"/>
    <w:rsid w:val="00795949"/>
    <w:rsid w:val="007A07AB"/>
    <w:rsid w:val="007A177D"/>
    <w:rsid w:val="007A2CAB"/>
    <w:rsid w:val="007A378A"/>
    <w:rsid w:val="007A5C3D"/>
    <w:rsid w:val="007A736C"/>
    <w:rsid w:val="007B31DD"/>
    <w:rsid w:val="007B4E55"/>
    <w:rsid w:val="007B5EF4"/>
    <w:rsid w:val="007B5F56"/>
    <w:rsid w:val="007B649C"/>
    <w:rsid w:val="007B6849"/>
    <w:rsid w:val="007C1AF2"/>
    <w:rsid w:val="007C3F35"/>
    <w:rsid w:val="007D60EC"/>
    <w:rsid w:val="007E0FD3"/>
    <w:rsid w:val="007E257D"/>
    <w:rsid w:val="007E560B"/>
    <w:rsid w:val="007F0279"/>
    <w:rsid w:val="007F04F7"/>
    <w:rsid w:val="007F2157"/>
    <w:rsid w:val="007F4FC2"/>
    <w:rsid w:val="007F5B5E"/>
    <w:rsid w:val="007F6ED8"/>
    <w:rsid w:val="00801879"/>
    <w:rsid w:val="00801DC5"/>
    <w:rsid w:val="00802622"/>
    <w:rsid w:val="00805907"/>
    <w:rsid w:val="00805BF4"/>
    <w:rsid w:val="00811DFD"/>
    <w:rsid w:val="00813DFD"/>
    <w:rsid w:val="00816F63"/>
    <w:rsid w:val="00822A64"/>
    <w:rsid w:val="00825954"/>
    <w:rsid w:val="00826381"/>
    <w:rsid w:val="00835E4D"/>
    <w:rsid w:val="00836137"/>
    <w:rsid w:val="00841F24"/>
    <w:rsid w:val="0084797B"/>
    <w:rsid w:val="00852A84"/>
    <w:rsid w:val="00867DEC"/>
    <w:rsid w:val="00867FAE"/>
    <w:rsid w:val="00871B63"/>
    <w:rsid w:val="00872398"/>
    <w:rsid w:val="00874374"/>
    <w:rsid w:val="00874559"/>
    <w:rsid w:val="008847F6"/>
    <w:rsid w:val="00887130"/>
    <w:rsid w:val="00897685"/>
    <w:rsid w:val="008A129E"/>
    <w:rsid w:val="008A1753"/>
    <w:rsid w:val="008A4222"/>
    <w:rsid w:val="008A48A4"/>
    <w:rsid w:val="008A7808"/>
    <w:rsid w:val="008A7DF5"/>
    <w:rsid w:val="008B0C98"/>
    <w:rsid w:val="008B1561"/>
    <w:rsid w:val="008B6127"/>
    <w:rsid w:val="008C01E5"/>
    <w:rsid w:val="008C116E"/>
    <w:rsid w:val="008C1193"/>
    <w:rsid w:val="008C1C02"/>
    <w:rsid w:val="008C43A7"/>
    <w:rsid w:val="008C67BE"/>
    <w:rsid w:val="008D30A0"/>
    <w:rsid w:val="008D4F88"/>
    <w:rsid w:val="008D5D81"/>
    <w:rsid w:val="008D722C"/>
    <w:rsid w:val="008E2E86"/>
    <w:rsid w:val="008E3379"/>
    <w:rsid w:val="008E3B35"/>
    <w:rsid w:val="008F0B20"/>
    <w:rsid w:val="008F2553"/>
    <w:rsid w:val="008F370A"/>
    <w:rsid w:val="008F4123"/>
    <w:rsid w:val="009014F1"/>
    <w:rsid w:val="00903B55"/>
    <w:rsid w:val="00907B00"/>
    <w:rsid w:val="009205B0"/>
    <w:rsid w:val="00920662"/>
    <w:rsid w:val="00924387"/>
    <w:rsid w:val="00924A2D"/>
    <w:rsid w:val="00925620"/>
    <w:rsid w:val="00925E58"/>
    <w:rsid w:val="00931832"/>
    <w:rsid w:val="00933177"/>
    <w:rsid w:val="00933BAF"/>
    <w:rsid w:val="0093730B"/>
    <w:rsid w:val="0094110C"/>
    <w:rsid w:val="00944FEF"/>
    <w:rsid w:val="00951874"/>
    <w:rsid w:val="0095352A"/>
    <w:rsid w:val="00953B93"/>
    <w:rsid w:val="009559A7"/>
    <w:rsid w:val="00965ABB"/>
    <w:rsid w:val="00976035"/>
    <w:rsid w:val="0098359F"/>
    <w:rsid w:val="009904FB"/>
    <w:rsid w:val="0099378E"/>
    <w:rsid w:val="00996C8D"/>
    <w:rsid w:val="009A0E50"/>
    <w:rsid w:val="009A7197"/>
    <w:rsid w:val="009B542C"/>
    <w:rsid w:val="009C4520"/>
    <w:rsid w:val="009C56DA"/>
    <w:rsid w:val="009D0DF3"/>
    <w:rsid w:val="009D1BA3"/>
    <w:rsid w:val="009D1E96"/>
    <w:rsid w:val="009D33D5"/>
    <w:rsid w:val="009D4DE8"/>
    <w:rsid w:val="009D5897"/>
    <w:rsid w:val="009D5C0C"/>
    <w:rsid w:val="009E09D4"/>
    <w:rsid w:val="009E09DB"/>
    <w:rsid w:val="009E2B32"/>
    <w:rsid w:val="009F0B47"/>
    <w:rsid w:val="00A04EE6"/>
    <w:rsid w:val="00A106C7"/>
    <w:rsid w:val="00A1318C"/>
    <w:rsid w:val="00A1649F"/>
    <w:rsid w:val="00A203FA"/>
    <w:rsid w:val="00A20BE2"/>
    <w:rsid w:val="00A20D34"/>
    <w:rsid w:val="00A302D4"/>
    <w:rsid w:val="00A3563C"/>
    <w:rsid w:val="00A3638E"/>
    <w:rsid w:val="00A366D6"/>
    <w:rsid w:val="00A42E73"/>
    <w:rsid w:val="00A458F4"/>
    <w:rsid w:val="00A5218F"/>
    <w:rsid w:val="00A5291A"/>
    <w:rsid w:val="00A55343"/>
    <w:rsid w:val="00A57852"/>
    <w:rsid w:val="00A625C2"/>
    <w:rsid w:val="00A64DE6"/>
    <w:rsid w:val="00A65C89"/>
    <w:rsid w:val="00A66B8C"/>
    <w:rsid w:val="00A677CC"/>
    <w:rsid w:val="00A71491"/>
    <w:rsid w:val="00A741DD"/>
    <w:rsid w:val="00A760C8"/>
    <w:rsid w:val="00A806E9"/>
    <w:rsid w:val="00A82A3C"/>
    <w:rsid w:val="00A83055"/>
    <w:rsid w:val="00A85FEB"/>
    <w:rsid w:val="00A86BE8"/>
    <w:rsid w:val="00A87E54"/>
    <w:rsid w:val="00A90F51"/>
    <w:rsid w:val="00A9133E"/>
    <w:rsid w:val="00A921CB"/>
    <w:rsid w:val="00AA15E6"/>
    <w:rsid w:val="00AA35CF"/>
    <w:rsid w:val="00AA5CC8"/>
    <w:rsid w:val="00AB250B"/>
    <w:rsid w:val="00AB6D26"/>
    <w:rsid w:val="00AC1CCE"/>
    <w:rsid w:val="00AC36E1"/>
    <w:rsid w:val="00AC6451"/>
    <w:rsid w:val="00AC7A6E"/>
    <w:rsid w:val="00AD0F98"/>
    <w:rsid w:val="00AD37D2"/>
    <w:rsid w:val="00AD4C3F"/>
    <w:rsid w:val="00AD6776"/>
    <w:rsid w:val="00AD7CA2"/>
    <w:rsid w:val="00AE4C33"/>
    <w:rsid w:val="00AF31A5"/>
    <w:rsid w:val="00AF5B5B"/>
    <w:rsid w:val="00B002C1"/>
    <w:rsid w:val="00B0056E"/>
    <w:rsid w:val="00B02AF0"/>
    <w:rsid w:val="00B066BF"/>
    <w:rsid w:val="00B11996"/>
    <w:rsid w:val="00B177FA"/>
    <w:rsid w:val="00B17F2B"/>
    <w:rsid w:val="00B25DA4"/>
    <w:rsid w:val="00B316AA"/>
    <w:rsid w:val="00B32883"/>
    <w:rsid w:val="00B32FD9"/>
    <w:rsid w:val="00B37748"/>
    <w:rsid w:val="00B407E7"/>
    <w:rsid w:val="00B42A59"/>
    <w:rsid w:val="00B46225"/>
    <w:rsid w:val="00B4625E"/>
    <w:rsid w:val="00B46815"/>
    <w:rsid w:val="00B47829"/>
    <w:rsid w:val="00B575ED"/>
    <w:rsid w:val="00B6535F"/>
    <w:rsid w:val="00B67BDC"/>
    <w:rsid w:val="00B71823"/>
    <w:rsid w:val="00B759F8"/>
    <w:rsid w:val="00B76A23"/>
    <w:rsid w:val="00B8261B"/>
    <w:rsid w:val="00B86018"/>
    <w:rsid w:val="00B8702F"/>
    <w:rsid w:val="00B90116"/>
    <w:rsid w:val="00B944E6"/>
    <w:rsid w:val="00B97083"/>
    <w:rsid w:val="00BA0B28"/>
    <w:rsid w:val="00BA1051"/>
    <w:rsid w:val="00BA5294"/>
    <w:rsid w:val="00BA64C1"/>
    <w:rsid w:val="00BA6E36"/>
    <w:rsid w:val="00BB1858"/>
    <w:rsid w:val="00BC1593"/>
    <w:rsid w:val="00BC1A2B"/>
    <w:rsid w:val="00BC53C1"/>
    <w:rsid w:val="00BC6369"/>
    <w:rsid w:val="00BE0526"/>
    <w:rsid w:val="00BE1C64"/>
    <w:rsid w:val="00BE2997"/>
    <w:rsid w:val="00BE55E6"/>
    <w:rsid w:val="00BE61EB"/>
    <w:rsid w:val="00BE7302"/>
    <w:rsid w:val="00BE7C67"/>
    <w:rsid w:val="00BF10CA"/>
    <w:rsid w:val="00BF3543"/>
    <w:rsid w:val="00BF49DB"/>
    <w:rsid w:val="00BF4A86"/>
    <w:rsid w:val="00BF501A"/>
    <w:rsid w:val="00BF5993"/>
    <w:rsid w:val="00C024C4"/>
    <w:rsid w:val="00C05DA1"/>
    <w:rsid w:val="00C2105C"/>
    <w:rsid w:val="00C24366"/>
    <w:rsid w:val="00C2516B"/>
    <w:rsid w:val="00C30A4A"/>
    <w:rsid w:val="00C32281"/>
    <w:rsid w:val="00C3261D"/>
    <w:rsid w:val="00C35F67"/>
    <w:rsid w:val="00C373B9"/>
    <w:rsid w:val="00C4361A"/>
    <w:rsid w:val="00C43E58"/>
    <w:rsid w:val="00C45DE8"/>
    <w:rsid w:val="00C62EC5"/>
    <w:rsid w:val="00C63414"/>
    <w:rsid w:val="00C67004"/>
    <w:rsid w:val="00C706ED"/>
    <w:rsid w:val="00C76875"/>
    <w:rsid w:val="00C8190D"/>
    <w:rsid w:val="00C83987"/>
    <w:rsid w:val="00C8595C"/>
    <w:rsid w:val="00C86E69"/>
    <w:rsid w:val="00C90186"/>
    <w:rsid w:val="00C92F40"/>
    <w:rsid w:val="00C946E7"/>
    <w:rsid w:val="00C97727"/>
    <w:rsid w:val="00CA0B05"/>
    <w:rsid w:val="00CA3D5B"/>
    <w:rsid w:val="00CA5550"/>
    <w:rsid w:val="00CB3139"/>
    <w:rsid w:val="00CB4868"/>
    <w:rsid w:val="00CB6F9C"/>
    <w:rsid w:val="00CB71DF"/>
    <w:rsid w:val="00CC14EA"/>
    <w:rsid w:val="00CC2D50"/>
    <w:rsid w:val="00CC3C59"/>
    <w:rsid w:val="00CD575C"/>
    <w:rsid w:val="00CD60BE"/>
    <w:rsid w:val="00CE096B"/>
    <w:rsid w:val="00CE5EE6"/>
    <w:rsid w:val="00CF280A"/>
    <w:rsid w:val="00D00898"/>
    <w:rsid w:val="00D00C11"/>
    <w:rsid w:val="00D04BDD"/>
    <w:rsid w:val="00D04DF5"/>
    <w:rsid w:val="00D07053"/>
    <w:rsid w:val="00D07CBB"/>
    <w:rsid w:val="00D07F01"/>
    <w:rsid w:val="00D2088D"/>
    <w:rsid w:val="00D24429"/>
    <w:rsid w:val="00D25C13"/>
    <w:rsid w:val="00D26617"/>
    <w:rsid w:val="00D308A3"/>
    <w:rsid w:val="00D30F6B"/>
    <w:rsid w:val="00D32B26"/>
    <w:rsid w:val="00D35FEB"/>
    <w:rsid w:val="00D45986"/>
    <w:rsid w:val="00D46111"/>
    <w:rsid w:val="00D50DC6"/>
    <w:rsid w:val="00D50E90"/>
    <w:rsid w:val="00D53805"/>
    <w:rsid w:val="00D540BE"/>
    <w:rsid w:val="00D557D2"/>
    <w:rsid w:val="00D56FA9"/>
    <w:rsid w:val="00D571DB"/>
    <w:rsid w:val="00D60869"/>
    <w:rsid w:val="00D66671"/>
    <w:rsid w:val="00D66879"/>
    <w:rsid w:val="00D668D8"/>
    <w:rsid w:val="00D704A3"/>
    <w:rsid w:val="00D7433C"/>
    <w:rsid w:val="00D80E56"/>
    <w:rsid w:val="00D81DB7"/>
    <w:rsid w:val="00D84333"/>
    <w:rsid w:val="00D84F78"/>
    <w:rsid w:val="00D85FFB"/>
    <w:rsid w:val="00D914C5"/>
    <w:rsid w:val="00D9172A"/>
    <w:rsid w:val="00D926B0"/>
    <w:rsid w:val="00D93C81"/>
    <w:rsid w:val="00D93FFD"/>
    <w:rsid w:val="00D958B6"/>
    <w:rsid w:val="00D97743"/>
    <w:rsid w:val="00D977C7"/>
    <w:rsid w:val="00DA7042"/>
    <w:rsid w:val="00DA7D15"/>
    <w:rsid w:val="00DB1192"/>
    <w:rsid w:val="00DB36B7"/>
    <w:rsid w:val="00DB56C7"/>
    <w:rsid w:val="00DB72F7"/>
    <w:rsid w:val="00DC049A"/>
    <w:rsid w:val="00DC18DB"/>
    <w:rsid w:val="00DC26D2"/>
    <w:rsid w:val="00DC5C9D"/>
    <w:rsid w:val="00DD190B"/>
    <w:rsid w:val="00DD51BC"/>
    <w:rsid w:val="00DE1E6E"/>
    <w:rsid w:val="00DE29AB"/>
    <w:rsid w:val="00DE2CB7"/>
    <w:rsid w:val="00DE7DC2"/>
    <w:rsid w:val="00DF07BF"/>
    <w:rsid w:val="00DF1639"/>
    <w:rsid w:val="00DF1B3E"/>
    <w:rsid w:val="00DF3B2D"/>
    <w:rsid w:val="00DF3F15"/>
    <w:rsid w:val="00DF5E3D"/>
    <w:rsid w:val="00E00085"/>
    <w:rsid w:val="00E04B45"/>
    <w:rsid w:val="00E13010"/>
    <w:rsid w:val="00E1390F"/>
    <w:rsid w:val="00E143E5"/>
    <w:rsid w:val="00E14F58"/>
    <w:rsid w:val="00E15DD0"/>
    <w:rsid w:val="00E16C62"/>
    <w:rsid w:val="00E20202"/>
    <w:rsid w:val="00E21645"/>
    <w:rsid w:val="00E268EC"/>
    <w:rsid w:val="00E351EA"/>
    <w:rsid w:val="00E40C76"/>
    <w:rsid w:val="00E446A7"/>
    <w:rsid w:val="00E45029"/>
    <w:rsid w:val="00E45BBF"/>
    <w:rsid w:val="00E4794D"/>
    <w:rsid w:val="00E5186B"/>
    <w:rsid w:val="00E60967"/>
    <w:rsid w:val="00E61612"/>
    <w:rsid w:val="00E62250"/>
    <w:rsid w:val="00E627E5"/>
    <w:rsid w:val="00E71D2E"/>
    <w:rsid w:val="00E73373"/>
    <w:rsid w:val="00E74987"/>
    <w:rsid w:val="00E74D90"/>
    <w:rsid w:val="00E76433"/>
    <w:rsid w:val="00E80FD9"/>
    <w:rsid w:val="00E81501"/>
    <w:rsid w:val="00E819C5"/>
    <w:rsid w:val="00E82150"/>
    <w:rsid w:val="00E92450"/>
    <w:rsid w:val="00E92A12"/>
    <w:rsid w:val="00EA3688"/>
    <w:rsid w:val="00EA77A2"/>
    <w:rsid w:val="00EB14F3"/>
    <w:rsid w:val="00EB2635"/>
    <w:rsid w:val="00EB3D1B"/>
    <w:rsid w:val="00EB7AAF"/>
    <w:rsid w:val="00EC253C"/>
    <w:rsid w:val="00ED0244"/>
    <w:rsid w:val="00ED1314"/>
    <w:rsid w:val="00ED461A"/>
    <w:rsid w:val="00EE4B54"/>
    <w:rsid w:val="00EE500E"/>
    <w:rsid w:val="00EF0742"/>
    <w:rsid w:val="00EF5E76"/>
    <w:rsid w:val="00F042BF"/>
    <w:rsid w:val="00F059E7"/>
    <w:rsid w:val="00F11460"/>
    <w:rsid w:val="00F1334E"/>
    <w:rsid w:val="00F17AFB"/>
    <w:rsid w:val="00F26049"/>
    <w:rsid w:val="00F401BC"/>
    <w:rsid w:val="00F532AE"/>
    <w:rsid w:val="00F54272"/>
    <w:rsid w:val="00F56C39"/>
    <w:rsid w:val="00F57558"/>
    <w:rsid w:val="00F60802"/>
    <w:rsid w:val="00F61A05"/>
    <w:rsid w:val="00F645E9"/>
    <w:rsid w:val="00F6600A"/>
    <w:rsid w:val="00F70E32"/>
    <w:rsid w:val="00F710F8"/>
    <w:rsid w:val="00F8059A"/>
    <w:rsid w:val="00F8093D"/>
    <w:rsid w:val="00F83766"/>
    <w:rsid w:val="00F8388A"/>
    <w:rsid w:val="00F8678F"/>
    <w:rsid w:val="00F9174D"/>
    <w:rsid w:val="00FA5838"/>
    <w:rsid w:val="00FC4CC9"/>
    <w:rsid w:val="00FC789B"/>
    <w:rsid w:val="00FD57AA"/>
    <w:rsid w:val="00FE1C38"/>
    <w:rsid w:val="00FE2457"/>
    <w:rsid w:val="00FE74E5"/>
    <w:rsid w:val="00FE7645"/>
    <w:rsid w:val="00FF619C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80945"/>
  <w15:docId w15:val="{44886EB6-B63F-4FD0-B073-DF1BCC31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78E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D54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9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E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F9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F70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03F9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70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3F92"/>
    <w:rPr>
      <w:sz w:val="24"/>
      <w:szCs w:val="24"/>
    </w:rPr>
  </w:style>
  <w:style w:type="character" w:styleId="Hipercze">
    <w:name w:val="Hyperlink"/>
    <w:basedOn w:val="Domylnaczcionkaakapitu"/>
    <w:uiPriority w:val="99"/>
    <w:rsid w:val="00787926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F255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03F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8A48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F92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F5B5E"/>
    <w:rPr>
      <w:rFonts w:cs="Times New Roman"/>
      <w:b/>
      <w:bCs/>
    </w:rPr>
  </w:style>
  <w:style w:type="paragraph" w:styleId="NormalnyWeb">
    <w:name w:val="Normal (Web)"/>
    <w:basedOn w:val="Normalny"/>
    <w:unhideWhenUsed/>
    <w:rsid w:val="00521CB3"/>
    <w:pPr>
      <w:spacing w:before="100" w:beforeAutospacing="1" w:after="100" w:afterAutospacing="1"/>
    </w:pPr>
    <w:rPr>
      <w:rFonts w:eastAsiaTheme="minorEastAsia"/>
    </w:rPr>
  </w:style>
  <w:style w:type="paragraph" w:styleId="Akapitzlist">
    <w:name w:val="List Paragraph"/>
    <w:basedOn w:val="Normalny"/>
    <w:link w:val="AkapitzlistZnak"/>
    <w:uiPriority w:val="34"/>
    <w:qFormat/>
    <w:rsid w:val="00FF619C"/>
    <w:pPr>
      <w:ind w:left="720"/>
      <w:contextualSpacing/>
    </w:pPr>
  </w:style>
  <w:style w:type="table" w:styleId="Tabela-Siatka">
    <w:name w:val="Table Grid"/>
    <w:basedOn w:val="Standardowy"/>
    <w:uiPriority w:val="59"/>
    <w:rsid w:val="00FF6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0F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8E2E86"/>
    <w:rPr>
      <w:color w:val="800080" w:themeColor="followedHyperlink"/>
      <w:u w:val="single"/>
    </w:rPr>
  </w:style>
  <w:style w:type="paragraph" w:customStyle="1" w:styleId="lista-minus">
    <w:name w:val="lista-minus"/>
    <w:basedOn w:val="Normalny"/>
    <w:rsid w:val="005119B7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5119B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9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928"/>
  </w:style>
  <w:style w:type="character" w:styleId="Odwoanieprzypisukocowego">
    <w:name w:val="endnote reference"/>
    <w:basedOn w:val="Domylnaczcionkaakapitu"/>
    <w:uiPriority w:val="99"/>
    <w:semiHidden/>
    <w:unhideWhenUsed/>
    <w:rsid w:val="0069292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479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Lista51">
    <w:name w:val="Lista 51"/>
    <w:basedOn w:val="Bezlisty"/>
    <w:rsid w:val="00A203FA"/>
    <w:pPr>
      <w:numPr>
        <w:numId w:val="51"/>
      </w:numPr>
    </w:pPr>
  </w:style>
  <w:style w:type="table" w:customStyle="1" w:styleId="TableNormal">
    <w:name w:val="Table Normal"/>
    <w:rsid w:val="003768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34">
    <w:name w:val="List 34"/>
    <w:basedOn w:val="Bezlisty"/>
    <w:rsid w:val="003768D4"/>
    <w:pPr>
      <w:numPr>
        <w:numId w:val="67"/>
      </w:numPr>
    </w:pPr>
  </w:style>
  <w:style w:type="numbering" w:customStyle="1" w:styleId="List37">
    <w:name w:val="List 37"/>
    <w:basedOn w:val="Bezlisty"/>
    <w:rsid w:val="00D45986"/>
    <w:pPr>
      <w:numPr>
        <w:numId w:val="62"/>
      </w:numPr>
    </w:pPr>
  </w:style>
  <w:style w:type="paragraph" w:customStyle="1" w:styleId="Styl">
    <w:name w:val="Styl"/>
    <w:rsid w:val="00951874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A42E73"/>
    <w:rPr>
      <w:sz w:val="24"/>
      <w:szCs w:val="24"/>
    </w:rPr>
  </w:style>
  <w:style w:type="paragraph" w:styleId="Poprawka">
    <w:name w:val="Revision"/>
    <w:hidden/>
    <w:uiPriority w:val="99"/>
    <w:semiHidden/>
    <w:rsid w:val="0070470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13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131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314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F67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A03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A0376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E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zowka.pl/" TargetMode="External"/><Relationship Id="rId13" Type="http://schemas.openxmlformats.org/officeDocument/2006/relationships/hyperlink" Target="mailto:info@elizowka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elizowka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zowk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chniczny@elizowka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elizowka.pl" TargetMode="External"/><Relationship Id="rId14" Type="http://schemas.openxmlformats.org/officeDocument/2006/relationships/hyperlink" Target="mailto:techniczny@elizowk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3D84-9930-4D9E-8B7D-D8DFCD7E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7824</Words>
  <Characters>46944</Characters>
  <Application>Microsoft Office Word</Application>
  <DocSecurity>0</DocSecurity>
  <Lines>391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Ryki, dnia 10</vt:lpstr>
    </vt:vector>
  </TitlesOfParts>
  <Company>PGKIM RYKI</Company>
  <LinksUpToDate>false</LinksUpToDate>
  <CharactersWithSpaces>54659</CharactersWithSpaces>
  <SharedDoc>false</SharedDoc>
  <HLinks>
    <vt:vector size="12" baseType="variant">
      <vt:variant>
        <vt:i4>1835076</vt:i4>
      </vt:variant>
      <vt:variant>
        <vt:i4>6</vt:i4>
      </vt:variant>
      <vt:variant>
        <vt:i4>0</vt:i4>
      </vt:variant>
      <vt:variant>
        <vt:i4>5</vt:i4>
      </vt:variant>
      <vt:variant>
        <vt:lpwstr>http://www.pgkimryki.com.pl/</vt:lpwstr>
      </vt:variant>
      <vt:variant>
        <vt:lpwstr/>
      </vt:variant>
      <vt:variant>
        <vt:i4>1835076</vt:i4>
      </vt:variant>
      <vt:variant>
        <vt:i4>0</vt:i4>
      </vt:variant>
      <vt:variant>
        <vt:i4>0</vt:i4>
      </vt:variant>
      <vt:variant>
        <vt:i4>5</vt:i4>
      </vt:variant>
      <vt:variant>
        <vt:lpwstr>http://www.pgkimryki.com.pl/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Ryki, dnia 10</dc:title>
  <dc:creator>Autor</dc:creator>
  <cp:lastModifiedBy>jmaziarz</cp:lastModifiedBy>
  <cp:revision>5</cp:revision>
  <cp:lastPrinted>2025-01-13T11:03:00Z</cp:lastPrinted>
  <dcterms:created xsi:type="dcterms:W3CDTF">2025-01-24T09:47:00Z</dcterms:created>
  <dcterms:modified xsi:type="dcterms:W3CDTF">2025-01-27T07:52:00Z</dcterms:modified>
</cp:coreProperties>
</file>