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3C85" w14:textId="2624C211" w:rsidR="008E3D08" w:rsidRPr="007563C7" w:rsidRDefault="008E3D08" w:rsidP="008E3D08">
      <w:pPr>
        <w:jc w:val="right"/>
        <w:rPr>
          <w:rFonts w:ascii="Verdana" w:hAnsi="Verdana"/>
          <w:b/>
          <w:iCs/>
          <w:sz w:val="20"/>
          <w:szCs w:val="20"/>
          <w:lang w:val="pl-PL"/>
        </w:rPr>
      </w:pPr>
      <w:r w:rsidRPr="007563C7">
        <w:rPr>
          <w:rFonts w:ascii="Verdana" w:hAnsi="Verdana"/>
          <w:b/>
          <w:iCs/>
          <w:sz w:val="20"/>
          <w:szCs w:val="20"/>
          <w:lang w:val="pl-PL"/>
        </w:rPr>
        <w:t xml:space="preserve">Załącznik nr </w:t>
      </w:r>
      <w:r>
        <w:rPr>
          <w:rFonts w:ascii="Verdana" w:hAnsi="Verdana"/>
          <w:b/>
          <w:sz w:val="20"/>
          <w:szCs w:val="20"/>
          <w:lang w:val="pl-PL"/>
        </w:rPr>
        <w:t>1</w:t>
      </w:r>
      <w:r w:rsidRPr="007563C7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7563C7">
        <w:rPr>
          <w:rFonts w:ascii="Verdana" w:hAnsi="Verdana"/>
          <w:b/>
          <w:iCs/>
          <w:sz w:val="20"/>
          <w:szCs w:val="20"/>
          <w:lang w:val="pl-PL"/>
        </w:rPr>
        <w:t xml:space="preserve">do Specyfikacji warunków zamówienia - </w:t>
      </w:r>
      <w:r w:rsidRPr="007563C7">
        <w:rPr>
          <w:rFonts w:ascii="Verdana" w:hAnsi="Verdana"/>
          <w:b/>
          <w:iCs/>
          <w:sz w:val="20"/>
          <w:szCs w:val="20"/>
          <w:lang w:val="pl-PL"/>
        </w:rPr>
        <w:br/>
      </w:r>
      <w:r w:rsidRPr="008E3D08">
        <w:rPr>
          <w:rFonts w:ascii="Verdana" w:hAnsi="Verdana"/>
          <w:b/>
          <w:iCs/>
          <w:sz w:val="20"/>
          <w:szCs w:val="20"/>
          <w:lang w:val="pl-PL"/>
        </w:rPr>
        <w:t>Wzór Umowy na wykonanie modernizacji oraz obsługi serwisowej Systemu kontroli wjazdów i wyjazdów pojazdów na terenie Lubelskiego Rynku Hurtowego S.A. w Elizówce.</w:t>
      </w:r>
    </w:p>
    <w:p w14:paraId="1F7EAC0F" w14:textId="77777777" w:rsidR="008E3D08" w:rsidRPr="007563C7" w:rsidRDefault="008E3D08" w:rsidP="008E3D08">
      <w:pPr>
        <w:jc w:val="right"/>
        <w:rPr>
          <w:rFonts w:ascii="Verdana" w:hAnsi="Verdana"/>
          <w:color w:val="FF0000"/>
          <w:sz w:val="18"/>
          <w:szCs w:val="18"/>
          <w:lang w:val="pl-PL"/>
        </w:rPr>
      </w:pPr>
      <w:r w:rsidRPr="007563C7">
        <w:rPr>
          <w:rFonts w:ascii="Verdana" w:hAnsi="Verdana"/>
          <w:color w:val="FF0000"/>
          <w:sz w:val="18"/>
          <w:szCs w:val="18"/>
          <w:lang w:val="pl-PL"/>
        </w:rPr>
        <w:t xml:space="preserve">UWAGA: wszystkie strony niniejszego formularza (a nie tylko ostatnia) </w:t>
      </w:r>
      <w:r w:rsidRPr="007563C7">
        <w:rPr>
          <w:rFonts w:ascii="Verdana" w:hAnsi="Verdana"/>
          <w:color w:val="FF0000"/>
          <w:sz w:val="18"/>
          <w:szCs w:val="18"/>
          <w:lang w:val="pl-PL"/>
        </w:rPr>
        <w:br/>
        <w:t xml:space="preserve">wymagają podpisu Osoby upoważnionej do złożenia oferty </w:t>
      </w:r>
    </w:p>
    <w:p w14:paraId="28A725B4" w14:textId="77777777" w:rsidR="008E3D08" w:rsidRDefault="008E3D08" w:rsidP="008B7C91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0049B47E" w14:textId="77777777" w:rsidR="008E3D08" w:rsidRDefault="008E3D08" w:rsidP="008B7C91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064A23BE" w14:textId="0825AE94" w:rsidR="00F00772" w:rsidRDefault="00090A4B" w:rsidP="008B7C91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Umowa</w:t>
      </w:r>
      <w:r w:rsidR="00D973CD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bookmarkStart w:id="0" w:name="_Hlk153958829"/>
      <w:r w:rsidR="006E295C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na wykonanie </w:t>
      </w:r>
      <w:r w:rsidR="006E295C" w:rsidRPr="00326D3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modernizacji </w:t>
      </w:r>
      <w:r w:rsidR="009B097B" w:rsidRPr="00326D35">
        <w:rPr>
          <w:rFonts w:ascii="Verdana" w:hAnsi="Verdana" w:cs="Arial"/>
          <w:b/>
          <w:bCs/>
          <w:iCs/>
          <w:sz w:val="20"/>
          <w:szCs w:val="20"/>
          <w:lang w:val="pl-PL"/>
        </w:rPr>
        <w:t>oraz obsługi serwisowej</w:t>
      </w:r>
      <w:r w:rsidR="009B097B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bookmarkStart w:id="1" w:name="_Hlk163568798"/>
      <w:r w:rsidR="00156CB1">
        <w:rPr>
          <w:rFonts w:ascii="Verdana" w:hAnsi="Verdana" w:cs="Arial"/>
          <w:b/>
          <w:bCs/>
          <w:iCs/>
          <w:sz w:val="20"/>
          <w:szCs w:val="20"/>
          <w:lang w:val="pl-PL"/>
        </w:rPr>
        <w:t>S</w:t>
      </w:r>
      <w:r w:rsidR="006E295C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ystemu kontroli wjazdów i wyjazdów pojazdów na teren</w:t>
      </w:r>
      <w:r w:rsidR="00456009">
        <w:rPr>
          <w:rFonts w:ascii="Verdana" w:hAnsi="Verdana" w:cs="Arial"/>
          <w:b/>
          <w:bCs/>
          <w:iCs/>
          <w:sz w:val="20"/>
          <w:szCs w:val="20"/>
          <w:lang w:val="pl-PL"/>
        </w:rPr>
        <w:t>ie</w:t>
      </w:r>
      <w:r w:rsidR="006E295C"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Lubelskiego Rynku Hurtowego S.A.</w:t>
      </w:r>
      <w:bookmarkEnd w:id="0"/>
      <w:r w:rsidR="009B097B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  <w:bookmarkEnd w:id="1"/>
    </w:p>
    <w:p w14:paraId="317592EC" w14:textId="77777777" w:rsidR="00035D9E" w:rsidRPr="008B7C91" w:rsidRDefault="00035D9E" w:rsidP="008B7C91">
      <w:pPr>
        <w:spacing w:line="276" w:lineRule="auto"/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33AB38EC" w14:textId="7B0672EA" w:rsidR="00035D9E" w:rsidRDefault="00090A4B" w:rsidP="008B7C91">
      <w:pPr>
        <w:jc w:val="center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zawarta w dniu</w:t>
      </w:r>
      <w:r w:rsidRPr="00F066CF">
        <w:rPr>
          <w:rFonts w:ascii="Verdana" w:hAnsi="Verdana" w:cs="Arial"/>
          <w:iCs/>
          <w:sz w:val="20"/>
          <w:szCs w:val="20"/>
          <w:lang w:val="pl-PL"/>
        </w:rPr>
        <w:t>:</w:t>
      </w:r>
      <w:r w:rsidR="001526DF" w:rsidRPr="00F066CF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6E295C" w:rsidRPr="004C41E8">
        <w:rPr>
          <w:rFonts w:ascii="Verdana" w:hAnsi="Verdana" w:cs="Arial"/>
          <w:iCs/>
          <w:sz w:val="20"/>
          <w:szCs w:val="20"/>
          <w:lang w:val="pl-PL"/>
        </w:rPr>
        <w:t>…………</w:t>
      </w:r>
      <w:r w:rsidR="001526DF" w:rsidRPr="004C41E8">
        <w:rPr>
          <w:rFonts w:ascii="Verdana" w:hAnsi="Verdana" w:cs="Arial"/>
          <w:iCs/>
          <w:sz w:val="20"/>
          <w:szCs w:val="20"/>
          <w:lang w:val="pl-PL"/>
        </w:rPr>
        <w:t>………</w:t>
      </w:r>
      <w:r w:rsidR="007404C1" w:rsidRPr="004C41E8">
        <w:rPr>
          <w:rFonts w:ascii="Verdana" w:hAnsi="Verdana" w:cs="Arial"/>
          <w:iCs/>
          <w:sz w:val="20"/>
          <w:szCs w:val="20"/>
          <w:lang w:val="pl-PL"/>
        </w:rPr>
        <w:t>……</w:t>
      </w:r>
      <w:r w:rsidR="006E295C" w:rsidRPr="004C41E8">
        <w:rPr>
          <w:rFonts w:ascii="Verdana" w:hAnsi="Verdana" w:cs="Arial"/>
          <w:iCs/>
          <w:sz w:val="20"/>
          <w:szCs w:val="20"/>
          <w:lang w:val="pl-PL"/>
        </w:rPr>
        <w:t>…….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roku w </w:t>
      </w:r>
      <w:r w:rsidR="00035D9E">
        <w:rPr>
          <w:rFonts w:ascii="Verdana" w:hAnsi="Verdana" w:cs="Arial"/>
          <w:iCs/>
          <w:sz w:val="20"/>
          <w:szCs w:val="20"/>
          <w:lang w:val="pl-PL"/>
        </w:rPr>
        <w:t>Elizówce</w:t>
      </w:r>
      <w:r w:rsidR="00F00772" w:rsidRPr="00A20275">
        <w:rPr>
          <w:rFonts w:ascii="Verdana" w:hAnsi="Verdana" w:cs="Arial"/>
          <w:iCs/>
          <w:sz w:val="20"/>
          <w:szCs w:val="20"/>
          <w:lang w:val="pl-PL"/>
        </w:rPr>
        <w:t xml:space="preserve">, </w:t>
      </w:r>
    </w:p>
    <w:p w14:paraId="601F265C" w14:textId="06923FEE" w:rsidR="00F00772" w:rsidRPr="00A20275" w:rsidRDefault="00F00772" w:rsidP="00035D9E">
      <w:pPr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pomiędzy:</w:t>
      </w:r>
    </w:p>
    <w:p w14:paraId="260F7229" w14:textId="77777777" w:rsidR="00F00772" w:rsidRPr="00A20275" w:rsidRDefault="00F00772" w:rsidP="00C65D87">
      <w:pPr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37A71F5F" w14:textId="3D9E0055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Lubelskim Rynkiem Hurtowym S.A. z siedzibą w Elizówce, pod adresem: Elizówka, ul. Szafranowa </w:t>
      </w:r>
      <w:proofErr w:type="gramStart"/>
      <w:r w:rsidR="007404C1"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6, 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 </w:t>
      </w:r>
      <w:proofErr w:type="gramEnd"/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  21 - 003 Ciecierzyn, zarejestrowanym w Sądzie Rejonowym Lublin - Wschód w Lublinie z siedzibą w Świdniku, VI Wydział Gospodarczy Krajowego Rejestru Sądowego pod nr KRS 0000047934, kapitał zakładowy: 59.015.000,00 zł, kapitał wpłacony: 58.581.875,00 zł, NIP: 712-10-20-809, reprezentowanym przez: </w:t>
      </w:r>
    </w:p>
    <w:p w14:paraId="216B56CE" w14:textId="7DA963DF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1. </w:t>
      </w:r>
      <w:r w:rsidR="000B7082">
        <w:rPr>
          <w:rFonts w:ascii="Verdana" w:hAnsi="Verdana" w:cs="Arial"/>
          <w:bCs/>
          <w:iCs/>
          <w:sz w:val="20"/>
          <w:szCs w:val="20"/>
          <w:lang w:val="pl-PL" w:eastAsia="pl-PL"/>
        </w:rPr>
        <w:t>Krzysztof Urbaś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- Prezes Zarządu</w:t>
      </w:r>
    </w:p>
    <w:p w14:paraId="2DEDE7C4" w14:textId="23A406C2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2. </w:t>
      </w:r>
      <w:r w:rsidR="000B7082">
        <w:rPr>
          <w:rFonts w:ascii="Verdana" w:hAnsi="Verdana" w:cs="Arial"/>
          <w:bCs/>
          <w:iCs/>
          <w:sz w:val="20"/>
          <w:szCs w:val="20"/>
          <w:lang w:val="pl-PL" w:eastAsia="pl-PL"/>
        </w:rPr>
        <w:t>Michał Tarnowski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 – Członek Zarządu </w:t>
      </w:r>
    </w:p>
    <w:p w14:paraId="4DF4B840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</w:p>
    <w:p w14:paraId="1AE11642" w14:textId="000809A4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zwanym w dalszej części </w:t>
      </w:r>
      <w:r w:rsidR="0070081D">
        <w:rPr>
          <w:rFonts w:ascii="Verdana" w:hAnsi="Verdana" w:cs="Arial"/>
          <w:bCs/>
          <w:iCs/>
          <w:sz w:val="20"/>
          <w:szCs w:val="20"/>
          <w:lang w:val="pl-PL" w:eastAsia="pl-PL"/>
        </w:rPr>
        <w:t>U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mowy </w:t>
      </w:r>
      <w:r w:rsidRPr="00A20275">
        <w:rPr>
          <w:rFonts w:ascii="Verdana" w:hAnsi="Verdana" w:cs="Arial"/>
          <w:b/>
          <w:iCs/>
          <w:sz w:val="20"/>
          <w:szCs w:val="20"/>
          <w:lang w:val="pl-PL" w:eastAsia="pl-PL"/>
        </w:rPr>
        <w:t>Zleceniodawcą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>,</w:t>
      </w:r>
    </w:p>
    <w:p w14:paraId="6FC04B9C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</w:p>
    <w:p w14:paraId="481FA377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a </w:t>
      </w:r>
    </w:p>
    <w:p w14:paraId="00CEDCA2" w14:textId="13ED6938" w:rsidR="006E295C" w:rsidRPr="004C41E8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4C41E8">
        <w:rPr>
          <w:rFonts w:ascii="Verdana" w:hAnsi="Verdana" w:cs="Arial"/>
          <w:bCs/>
          <w:iCs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924BA4" w14:textId="7424AC18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4C41E8">
        <w:rPr>
          <w:rFonts w:ascii="Verdana" w:hAnsi="Verdana" w:cs="Arial"/>
          <w:bCs/>
          <w:iCs/>
          <w:sz w:val="20"/>
          <w:szCs w:val="20"/>
          <w:lang w:val="pl-PL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BEA8D" w14:textId="537099B9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>Reprezentowanym przez:</w:t>
      </w:r>
    </w:p>
    <w:p w14:paraId="08C85D13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 w:eastAsia="pl-PL"/>
        </w:rPr>
      </w:pPr>
    </w:p>
    <w:p w14:paraId="1E643FFB" w14:textId="2D42B950" w:rsidR="008A5CAF" w:rsidRPr="00A20275" w:rsidRDefault="006E295C" w:rsidP="00C65D87">
      <w:pPr>
        <w:jc w:val="both"/>
        <w:rPr>
          <w:rFonts w:ascii="Verdana" w:hAnsi="Verdana" w:cs="Arial"/>
          <w:b/>
          <w:iCs/>
          <w:sz w:val="20"/>
          <w:szCs w:val="20"/>
          <w:lang w:val="pl-PL" w:eastAsia="pl-PL"/>
        </w:rPr>
      </w:pP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zwanym w dalszej części </w:t>
      </w:r>
      <w:r w:rsidR="0070081D">
        <w:rPr>
          <w:rFonts w:ascii="Verdana" w:hAnsi="Verdana" w:cs="Arial"/>
          <w:bCs/>
          <w:iCs/>
          <w:sz w:val="20"/>
          <w:szCs w:val="20"/>
          <w:lang w:val="pl-PL" w:eastAsia="pl-PL"/>
        </w:rPr>
        <w:t>U</w:t>
      </w:r>
      <w:r w:rsidRPr="00A20275">
        <w:rPr>
          <w:rFonts w:ascii="Verdana" w:hAnsi="Verdana" w:cs="Arial"/>
          <w:bCs/>
          <w:iCs/>
          <w:sz w:val="20"/>
          <w:szCs w:val="20"/>
          <w:lang w:val="pl-PL" w:eastAsia="pl-PL"/>
        </w:rPr>
        <w:t xml:space="preserve">mowy </w:t>
      </w:r>
      <w:r w:rsidR="008E389C" w:rsidRPr="00A20275">
        <w:rPr>
          <w:rFonts w:ascii="Verdana" w:hAnsi="Verdana" w:cs="Arial"/>
          <w:b/>
          <w:iCs/>
          <w:sz w:val="20"/>
          <w:szCs w:val="20"/>
          <w:lang w:val="pl-PL" w:eastAsia="pl-PL"/>
        </w:rPr>
        <w:t>Wykonawcą</w:t>
      </w:r>
      <w:r w:rsidRPr="00A20275">
        <w:rPr>
          <w:rFonts w:ascii="Verdana" w:hAnsi="Verdana" w:cs="Arial"/>
          <w:b/>
          <w:iCs/>
          <w:sz w:val="20"/>
          <w:szCs w:val="20"/>
          <w:lang w:val="pl-PL" w:eastAsia="pl-PL"/>
        </w:rPr>
        <w:t>.</w:t>
      </w:r>
    </w:p>
    <w:p w14:paraId="374BB1C5" w14:textId="77777777" w:rsidR="006E295C" w:rsidRPr="00A20275" w:rsidRDefault="006E295C" w:rsidP="00C65D87">
      <w:pPr>
        <w:jc w:val="both"/>
        <w:rPr>
          <w:rFonts w:ascii="Verdana" w:hAnsi="Verdana" w:cs="Arial"/>
          <w:bCs/>
          <w:iCs/>
          <w:sz w:val="20"/>
          <w:szCs w:val="20"/>
          <w:lang w:val="pl-PL"/>
        </w:rPr>
      </w:pPr>
    </w:p>
    <w:p w14:paraId="06F74D24" w14:textId="4B7F6E9B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§1</w:t>
      </w:r>
    </w:p>
    <w:p w14:paraId="58570018" w14:textId="712EA56C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Przedmiot </w:t>
      </w:r>
      <w:r w:rsidR="0070081D">
        <w:rPr>
          <w:rFonts w:ascii="Verdana" w:hAnsi="Verdana" w:cs="Arial"/>
          <w:b/>
          <w:bCs/>
          <w:iCs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mowy</w:t>
      </w:r>
    </w:p>
    <w:p w14:paraId="19CFE60B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7B02CAD7" w14:textId="70EF68B5" w:rsidR="00C405B2" w:rsidRDefault="00F00772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bookmarkStart w:id="2" w:name="_Hlk153978274"/>
      <w:r w:rsidRPr="009574BA">
        <w:rPr>
          <w:rFonts w:ascii="Verdana" w:hAnsi="Verdana" w:cs="Arial"/>
          <w:iCs/>
          <w:sz w:val="20"/>
          <w:szCs w:val="20"/>
          <w:lang w:val="pl-PL"/>
        </w:rPr>
        <w:t>Wykonawca zobowiązuje się do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bookmarkEnd w:id="2"/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wykonania modernizacji </w:t>
      </w:r>
      <w:bookmarkStart w:id="3" w:name="_Hlk153979282"/>
      <w:r w:rsidR="00A20275" w:rsidRPr="009574BA">
        <w:rPr>
          <w:rFonts w:ascii="Verdana" w:hAnsi="Verdana" w:cs="Arial"/>
          <w:iCs/>
          <w:sz w:val="20"/>
          <w:szCs w:val="20"/>
          <w:lang w:val="pl-PL"/>
        </w:rPr>
        <w:t>S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>ytemu kontroli wjazdów i wyjazdów pojazdów</w:t>
      </w:r>
      <w:bookmarkEnd w:id="3"/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 dalej zwanym </w:t>
      </w:r>
      <w:r w:rsidR="00A20275" w:rsidRPr="009574BA">
        <w:rPr>
          <w:rFonts w:ascii="Verdana" w:hAnsi="Verdana" w:cs="Arial"/>
          <w:iCs/>
          <w:sz w:val="20"/>
          <w:szCs w:val="20"/>
          <w:lang w:val="pl-PL"/>
        </w:rPr>
        <w:t>S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>ystemem polegając</w:t>
      </w:r>
      <w:r w:rsidR="00DF034E" w:rsidRPr="009574BA">
        <w:rPr>
          <w:rFonts w:ascii="Verdana" w:hAnsi="Verdana" w:cs="Arial"/>
          <w:iCs/>
          <w:sz w:val="20"/>
          <w:szCs w:val="20"/>
          <w:lang w:val="pl-PL"/>
        </w:rPr>
        <w:t>ej na</w:t>
      </w:r>
      <w:r w:rsidR="00FE1BFE" w:rsidRPr="009574BA">
        <w:rPr>
          <w:rFonts w:ascii="Verdana" w:hAnsi="Verdana" w:cs="Arial"/>
          <w:iCs/>
          <w:sz w:val="20"/>
          <w:szCs w:val="20"/>
          <w:lang w:val="pl-PL"/>
        </w:rPr>
        <w:t>:</w:t>
      </w:r>
    </w:p>
    <w:p w14:paraId="14F321C1" w14:textId="2F7BD8F5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Oparciu realizacji o wytyczne zawarte w Ofercie stanowiącej 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>Załącznik nr 1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 do niniejszej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mowy. </w:t>
      </w:r>
    </w:p>
    <w:p w14:paraId="4E62A6EE" w14:textId="49BE22C5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Oparciu realizacji o </w:t>
      </w:r>
      <w:r w:rsidR="00193C71">
        <w:rPr>
          <w:rFonts w:ascii="Verdana" w:hAnsi="Verdana" w:cs="Arial"/>
          <w:iCs/>
          <w:sz w:val="20"/>
          <w:szCs w:val="20"/>
          <w:lang w:val="pl-PL"/>
        </w:rPr>
        <w:t xml:space="preserve">wytyczne zawarte w opisie działania Systemu stanowiącym 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Załącznik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4</w:t>
      </w:r>
      <w:r w:rsidR="000B708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 niniejszej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mowy.</w:t>
      </w:r>
    </w:p>
    <w:p w14:paraId="39AACCAE" w14:textId="77777777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Uzgodnieniu przedstawionego projektu modernizacji ze Zleceniodawcą.</w:t>
      </w:r>
    </w:p>
    <w:p w14:paraId="144F1F6C" w14:textId="77777777" w:rsidR="008F0926" w:rsidRDefault="008F0926" w:rsidP="008F0926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Uzgodnieniu ze Zleceniodawcą miejsca i sposobu montażu dodatkowych Urządzeń infrastruktury technicznej.</w:t>
      </w:r>
    </w:p>
    <w:p w14:paraId="687B0F57" w14:textId="10C4ED9A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Dostawie i montażu fabrycznie nowych Urządzeń technicznych wymienionych </w:t>
      </w:r>
      <w:r w:rsidR="006259DB">
        <w:rPr>
          <w:rFonts w:ascii="Verdana" w:hAnsi="Verdana" w:cs="Arial"/>
          <w:iCs/>
          <w:sz w:val="20"/>
          <w:szCs w:val="20"/>
          <w:lang w:val="pl-PL"/>
        </w:rPr>
        <w:t xml:space="preserve">w 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>Załącznik</w:t>
      </w:r>
      <w:r w:rsidR="006259DB">
        <w:rPr>
          <w:rFonts w:ascii="Verdana" w:hAnsi="Verdana" w:cs="Arial"/>
          <w:iCs/>
          <w:color w:val="FF0000"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Pr="009B097B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 niniejszej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mowy.</w:t>
      </w:r>
    </w:p>
    <w:p w14:paraId="4422F52A" w14:textId="2AE0B702" w:rsidR="00326D35" w:rsidRDefault="00326D35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Przekazanie Zleceniodawcy wykazu zamontowanych fabrycznie nowych Urządzeń technicznych, które podlegają gwarancji wymienionych w </w:t>
      </w:r>
      <w:r w:rsidR="00A65E1C">
        <w:rPr>
          <w:rFonts w:ascii="Verdana" w:hAnsi="Verdana" w:cs="Arial"/>
          <w:iCs/>
          <w:color w:val="FF0000"/>
          <w:sz w:val="20"/>
          <w:szCs w:val="20"/>
          <w:lang w:val="pl-PL"/>
        </w:rPr>
        <w:t>Z</w:t>
      </w:r>
      <w:r w:rsidRPr="00A65E1C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ałączniku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="00A65E1C" w:rsidRPr="00A65E1C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="00A65E1C">
        <w:rPr>
          <w:rFonts w:ascii="Verdana" w:hAnsi="Verdana" w:cs="Arial"/>
          <w:iCs/>
          <w:sz w:val="20"/>
          <w:szCs w:val="20"/>
          <w:lang w:val="pl-PL"/>
        </w:rPr>
        <w:t xml:space="preserve">do niniejszej </w:t>
      </w:r>
      <w:r w:rsidR="00A17820">
        <w:rPr>
          <w:rFonts w:ascii="Verdana" w:hAnsi="Verdana" w:cs="Arial"/>
          <w:iCs/>
          <w:sz w:val="20"/>
          <w:szCs w:val="20"/>
          <w:lang w:val="pl-PL"/>
        </w:rPr>
        <w:t>U</w:t>
      </w:r>
      <w:r w:rsidR="00A65E1C">
        <w:rPr>
          <w:rFonts w:ascii="Verdana" w:hAnsi="Verdana" w:cs="Arial"/>
          <w:iCs/>
          <w:sz w:val="20"/>
          <w:szCs w:val="20"/>
          <w:lang w:val="pl-PL"/>
        </w:rPr>
        <w:t>mowy</w:t>
      </w:r>
      <w:r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54087E88" w14:textId="77777777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Wykonaniu okablowania do fabrycznie nowych Urządzeń technicznych.</w:t>
      </w:r>
    </w:p>
    <w:p w14:paraId="64EAFFE5" w14:textId="77777777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Dostarczeniu dokumentacji technicznej do zamontowanych nowych Urządzeń technicznych.</w:t>
      </w:r>
    </w:p>
    <w:p w14:paraId="7A51984E" w14:textId="58B9DE27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Wykorzystaniu przy modernizacji </w:t>
      </w:r>
      <w:r w:rsidR="0092660F">
        <w:rPr>
          <w:rFonts w:ascii="Verdana" w:hAnsi="Verdana" w:cs="Arial"/>
          <w:iCs/>
          <w:sz w:val="20"/>
          <w:szCs w:val="20"/>
          <w:lang w:val="pl-PL"/>
        </w:rPr>
        <w:t>S</w:t>
      </w:r>
      <w:r w:rsidR="0092660F" w:rsidRPr="009B097B">
        <w:rPr>
          <w:rFonts w:ascii="Verdana" w:hAnsi="Verdana" w:cs="Arial"/>
          <w:iCs/>
          <w:sz w:val="20"/>
          <w:szCs w:val="20"/>
          <w:lang w:val="pl-PL"/>
        </w:rPr>
        <w:t xml:space="preserve">ystemu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obecnie zainstalowanych Urządzeń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lastRenderedPageBreak/>
        <w:t>technicznych, tj. pętle indukcyjne, szlabany wraz z napędem (silnikiem), obudową oraz wew. centralą sterującą, oświetlenie sygnalizacyjne (podłączone do centrali sterującej szlabanu), słupki (obudowy czytników i ekranów dla punktów bezobsługowych), zasilacze dla istniejących komponentów</w:t>
      </w:r>
      <w:r w:rsidR="000B0E8D">
        <w:rPr>
          <w:rFonts w:ascii="Verdana" w:hAnsi="Verdana" w:cs="Arial"/>
          <w:iCs/>
          <w:sz w:val="20"/>
          <w:szCs w:val="20"/>
          <w:lang w:val="pl-PL"/>
        </w:rPr>
        <w:t xml:space="preserve"> wymienionych w </w:t>
      </w:r>
      <w:r w:rsidR="000B0E8D" w:rsidRPr="000B0E8D">
        <w:rPr>
          <w:rFonts w:ascii="Verdana" w:hAnsi="Verdana" w:cs="Arial"/>
          <w:iCs/>
          <w:color w:val="EE0000"/>
          <w:sz w:val="20"/>
          <w:szCs w:val="20"/>
          <w:lang w:val="pl-PL"/>
        </w:rPr>
        <w:t>Załączniku nr 2</w:t>
      </w:r>
      <w:r w:rsidR="000B0E8D">
        <w:rPr>
          <w:rFonts w:ascii="Verdana" w:hAnsi="Verdana" w:cs="Arial"/>
          <w:iCs/>
          <w:sz w:val="20"/>
          <w:szCs w:val="20"/>
          <w:lang w:val="pl-PL"/>
        </w:rPr>
        <w:t xml:space="preserve"> do niniejszej Umowy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295F2A12" w14:textId="77777777" w:rsidR="00213042" w:rsidRDefault="009574BA" w:rsidP="007D58C8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Dostarczeniu oprogramowania Systemu niezbędnego do prawidłowego funkcjonowania zainstalowanych urządzeń.</w:t>
      </w:r>
    </w:p>
    <w:p w14:paraId="3B44594B" w14:textId="257E0A7D" w:rsidR="000B7082" w:rsidRDefault="000B7082" w:rsidP="007D58C8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Dostarczeniu </w:t>
      </w:r>
      <w:r w:rsidR="007C3555" w:rsidRPr="000B7082">
        <w:rPr>
          <w:rFonts w:ascii="Verdana" w:hAnsi="Verdana" w:cs="Arial"/>
          <w:iCs/>
          <w:sz w:val="20"/>
          <w:szCs w:val="20"/>
          <w:lang w:val="pl-PL"/>
        </w:rPr>
        <w:t>samoobsługow</w:t>
      </w:r>
      <w:r w:rsidR="007C3555">
        <w:rPr>
          <w:rFonts w:ascii="Verdana" w:hAnsi="Verdana" w:cs="Arial"/>
          <w:iCs/>
          <w:sz w:val="20"/>
          <w:szCs w:val="20"/>
          <w:lang w:val="pl-PL"/>
        </w:rPr>
        <w:t>ych kas</w:t>
      </w:r>
      <w:r w:rsidRPr="000B7082">
        <w:rPr>
          <w:rFonts w:ascii="Verdana" w:hAnsi="Verdana" w:cs="Arial"/>
          <w:iCs/>
          <w:sz w:val="20"/>
          <w:szCs w:val="20"/>
          <w:lang w:val="pl-PL"/>
        </w:rPr>
        <w:t xml:space="preserve"> parkingow</w:t>
      </w:r>
      <w:r w:rsidR="0092660F">
        <w:rPr>
          <w:rFonts w:ascii="Verdana" w:hAnsi="Verdana" w:cs="Arial"/>
          <w:iCs/>
          <w:sz w:val="20"/>
          <w:szCs w:val="20"/>
          <w:lang w:val="pl-PL"/>
        </w:rPr>
        <w:t>ych</w:t>
      </w:r>
      <w:r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324317C8" w14:textId="12946FAF" w:rsidR="0092660F" w:rsidRDefault="0092660F" w:rsidP="007D58C8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Dostarczeniu </w:t>
      </w:r>
      <w:bookmarkStart w:id="4" w:name="_Hlk210719774"/>
      <w:r>
        <w:rPr>
          <w:rFonts w:ascii="Verdana" w:hAnsi="Verdana" w:cs="Arial"/>
          <w:iCs/>
          <w:sz w:val="20"/>
          <w:szCs w:val="20"/>
          <w:lang w:val="pl-PL"/>
        </w:rPr>
        <w:t xml:space="preserve">oprogramowania „Weryfikator Opłat” </w:t>
      </w:r>
      <w:bookmarkEnd w:id="4"/>
      <w:r>
        <w:rPr>
          <w:rFonts w:ascii="Verdana" w:hAnsi="Verdana" w:cs="Arial"/>
          <w:iCs/>
          <w:sz w:val="20"/>
          <w:szCs w:val="20"/>
          <w:lang w:val="pl-PL"/>
        </w:rPr>
        <w:t>do weryfikacji biletów wjazdowych i kart abonamentowych</w:t>
      </w:r>
      <w:r w:rsidR="007802C2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DE6356">
        <w:rPr>
          <w:rFonts w:ascii="Verdana" w:hAnsi="Verdana" w:cs="Arial"/>
          <w:iCs/>
          <w:sz w:val="20"/>
          <w:szCs w:val="20"/>
          <w:lang w:val="pl-PL"/>
        </w:rPr>
        <w:t>do</w:t>
      </w:r>
      <w:r w:rsidR="007802C2">
        <w:rPr>
          <w:rFonts w:ascii="Verdana" w:hAnsi="Verdana" w:cs="Arial"/>
          <w:iCs/>
          <w:sz w:val="20"/>
          <w:szCs w:val="20"/>
          <w:lang w:val="pl-PL"/>
        </w:rPr>
        <w:t xml:space="preserve"> urządze</w:t>
      </w:r>
      <w:r w:rsidR="003148CE">
        <w:rPr>
          <w:rFonts w:ascii="Verdana" w:hAnsi="Verdana" w:cs="Arial"/>
          <w:iCs/>
          <w:sz w:val="20"/>
          <w:szCs w:val="20"/>
          <w:lang w:val="pl-PL"/>
        </w:rPr>
        <w:t>ń</w:t>
      </w:r>
      <w:r w:rsidR="007802C2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DE6356">
        <w:rPr>
          <w:rFonts w:ascii="Verdana" w:hAnsi="Verdana" w:cs="Arial"/>
          <w:iCs/>
          <w:sz w:val="20"/>
          <w:szCs w:val="20"/>
          <w:lang w:val="pl-PL"/>
        </w:rPr>
        <w:t>mobiln</w:t>
      </w:r>
      <w:r w:rsidR="003148CE">
        <w:rPr>
          <w:rFonts w:ascii="Verdana" w:hAnsi="Verdana" w:cs="Arial"/>
          <w:iCs/>
          <w:sz w:val="20"/>
          <w:szCs w:val="20"/>
          <w:lang w:val="pl-PL"/>
        </w:rPr>
        <w:t>ych</w:t>
      </w:r>
      <w:r w:rsidR="00DE6356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7802C2">
        <w:rPr>
          <w:rFonts w:ascii="Verdana" w:hAnsi="Verdana" w:cs="Arial"/>
          <w:iCs/>
          <w:sz w:val="20"/>
          <w:szCs w:val="20"/>
          <w:lang w:val="pl-PL"/>
        </w:rPr>
        <w:t>ty</w:t>
      </w:r>
      <w:r w:rsidR="00DE6356">
        <w:rPr>
          <w:rFonts w:ascii="Verdana" w:hAnsi="Verdana" w:cs="Arial"/>
          <w:iCs/>
          <w:sz w:val="20"/>
          <w:szCs w:val="20"/>
          <w:lang w:val="pl-PL"/>
        </w:rPr>
        <w:t>p</w:t>
      </w:r>
      <w:r w:rsidR="007802C2">
        <w:rPr>
          <w:rFonts w:ascii="Verdana" w:hAnsi="Verdana" w:cs="Arial"/>
          <w:iCs/>
          <w:sz w:val="20"/>
          <w:szCs w:val="20"/>
          <w:lang w:val="pl-PL"/>
        </w:rPr>
        <w:t>u tablet</w:t>
      </w:r>
      <w:r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49C187A4" w14:textId="6B196DBF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Dostarczeniu serwera </w:t>
      </w:r>
      <w:r w:rsidR="004459BB" w:rsidRPr="004C41E8">
        <w:rPr>
          <w:rFonts w:ascii="Verdana" w:hAnsi="Verdana" w:cs="Arial"/>
          <w:iCs/>
          <w:sz w:val="20"/>
          <w:szCs w:val="20"/>
          <w:lang w:val="pl-PL"/>
        </w:rPr>
        <w:t>…………………………….</w:t>
      </w:r>
      <w:r w:rsidR="00193C71" w:rsidRPr="00193C71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z zainstalowanym oprogramowaniem umożliwiającym prawidłowe współdziałanie wszystkich elementów Systemu tj.:</w:t>
      </w:r>
    </w:p>
    <w:p w14:paraId="547730AE" w14:textId="77777777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szlabany,</w:t>
      </w:r>
    </w:p>
    <w:p w14:paraId="7B93540E" w14:textId="77777777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pętle indukcyjne,</w:t>
      </w:r>
    </w:p>
    <w:p w14:paraId="5E0C9CE9" w14:textId="77777777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sygnalizację świetlną</w:t>
      </w:r>
    </w:p>
    <w:p w14:paraId="24EC925A" w14:textId="77777777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kamery LPR do odczytu numerów rejestracyjnych pojazdów,</w:t>
      </w:r>
    </w:p>
    <w:p w14:paraId="22B75C44" w14:textId="381558CE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 xml:space="preserve">- </w:t>
      </w:r>
      <w:r w:rsidR="00BE7EB5">
        <w:rPr>
          <w:rFonts w:ascii="Verdana" w:hAnsi="Verdana" w:cs="Arial"/>
          <w:iCs/>
          <w:sz w:val="20"/>
          <w:szCs w:val="20"/>
          <w:lang w:val="pl-PL"/>
        </w:rPr>
        <w:t xml:space="preserve">panele </w:t>
      </w:r>
      <w:r w:rsidRPr="00193C71">
        <w:rPr>
          <w:rFonts w:ascii="Verdana" w:hAnsi="Verdana" w:cs="Arial"/>
          <w:iCs/>
          <w:sz w:val="20"/>
          <w:szCs w:val="20"/>
          <w:lang w:val="pl-PL"/>
        </w:rPr>
        <w:t>wyboru rodzaju wjazdu,</w:t>
      </w:r>
    </w:p>
    <w:p w14:paraId="6F5B60CF" w14:textId="77777777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bileterki do wydawania biletów z kodem QR,</w:t>
      </w:r>
    </w:p>
    <w:p w14:paraId="1F9DE9AD" w14:textId="7673983F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ekran</w:t>
      </w:r>
      <w:r>
        <w:rPr>
          <w:rFonts w:ascii="Verdana" w:hAnsi="Verdana" w:cs="Arial"/>
          <w:iCs/>
          <w:sz w:val="20"/>
          <w:szCs w:val="20"/>
          <w:lang w:val="pl-PL"/>
        </w:rPr>
        <w:t>y</w:t>
      </w:r>
      <w:r w:rsidRPr="00193C71">
        <w:rPr>
          <w:rFonts w:ascii="Verdana" w:hAnsi="Verdana" w:cs="Arial"/>
          <w:iCs/>
          <w:sz w:val="20"/>
          <w:szCs w:val="20"/>
          <w:lang w:val="pl-PL"/>
        </w:rPr>
        <w:t xml:space="preserve"> do wyświetlania informacji dla Klienta,</w:t>
      </w:r>
    </w:p>
    <w:p w14:paraId="081A4AB9" w14:textId="61FC7EAA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 xml:space="preserve">- czytniki kart abonamentowych zbliżeniowych </w:t>
      </w:r>
      <w:r w:rsidR="00765D03">
        <w:rPr>
          <w:rFonts w:ascii="Verdana" w:hAnsi="Verdana" w:cs="Arial"/>
          <w:iCs/>
          <w:sz w:val="20"/>
          <w:szCs w:val="20"/>
          <w:lang w:val="pl-PL"/>
        </w:rPr>
        <w:t>…………….</w:t>
      </w:r>
      <w:r w:rsidRPr="00193C71">
        <w:rPr>
          <w:rFonts w:ascii="Verdana" w:hAnsi="Verdana" w:cs="Arial"/>
          <w:iCs/>
          <w:sz w:val="20"/>
          <w:szCs w:val="20"/>
          <w:lang w:val="pl-PL"/>
        </w:rPr>
        <w:t xml:space="preserve"> zasięgu RFID,</w:t>
      </w:r>
    </w:p>
    <w:p w14:paraId="73B14983" w14:textId="77777777" w:rsidR="00193C71" w:rsidRP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karty abonamentowe MIFARE,</w:t>
      </w:r>
    </w:p>
    <w:p w14:paraId="79B8FCE4" w14:textId="57686EF4" w:rsidR="00193C71" w:rsidRPr="00193C71" w:rsidRDefault="00193C71" w:rsidP="00BE7EB5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samoobsługowe kasy parkingowe ze skanerem biletów, służące do poboru opłat i wydawania reszty,</w:t>
      </w:r>
    </w:p>
    <w:p w14:paraId="010C95E7" w14:textId="1E8895B1" w:rsidR="00193C71" w:rsidRDefault="00193C71" w:rsidP="00193C71">
      <w:pPr>
        <w:tabs>
          <w:tab w:val="left" w:pos="720"/>
        </w:tabs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93C71">
        <w:rPr>
          <w:rFonts w:ascii="Verdana" w:hAnsi="Verdana" w:cs="Arial"/>
          <w:iCs/>
          <w:sz w:val="20"/>
          <w:szCs w:val="20"/>
          <w:lang w:val="pl-PL"/>
        </w:rPr>
        <w:t>- urządzenie typu tablet z zainstalowanym oprogramowaniem do kontroli pobranych biletów, kart abonamentowych i numerów rejestracyjnych,</w:t>
      </w:r>
    </w:p>
    <w:p w14:paraId="32CD8085" w14:textId="06A4DEA4" w:rsidR="009B097B" w:rsidRDefault="009B097B" w:rsidP="007F22F3">
      <w:pPr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>- inn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e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elemen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ty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niezbędn</w:t>
      </w:r>
      <w:r w:rsidR="008F0926">
        <w:rPr>
          <w:rFonts w:ascii="Verdana" w:hAnsi="Verdana" w:cs="Arial"/>
          <w:iCs/>
          <w:sz w:val="20"/>
          <w:szCs w:val="20"/>
          <w:lang w:val="pl-PL"/>
        </w:rPr>
        <w:t>e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do prawidłowego działania sytemu</w:t>
      </w:r>
      <w:r w:rsidR="00BE7EB5">
        <w:rPr>
          <w:rFonts w:ascii="Verdana" w:hAnsi="Verdana" w:cs="Arial"/>
          <w:iCs/>
          <w:sz w:val="20"/>
          <w:szCs w:val="20"/>
          <w:lang w:val="pl-PL"/>
        </w:rPr>
        <w:t>,</w:t>
      </w:r>
    </w:p>
    <w:p w14:paraId="0F14DF70" w14:textId="4858769F" w:rsidR="00BE7EB5" w:rsidRDefault="00BE7EB5" w:rsidP="007F22F3">
      <w:pPr>
        <w:ind w:left="1560" w:hanging="142"/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>- ……………………………</w:t>
      </w:r>
    </w:p>
    <w:p w14:paraId="4E2AD8E0" w14:textId="41685286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Uzgodnieniu ze Zleceniodawcą układu widoku w oknie oprogramowania</w:t>
      </w:r>
      <w:r w:rsidR="00BB653A">
        <w:rPr>
          <w:rFonts w:ascii="Verdana" w:hAnsi="Verdana" w:cs="Arial"/>
          <w:iCs/>
          <w:sz w:val="20"/>
          <w:szCs w:val="20"/>
          <w:lang w:val="pl-PL"/>
        </w:rPr>
        <w:t xml:space="preserve"> dla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 elementów sterowania obsługi Systemu.</w:t>
      </w:r>
    </w:p>
    <w:p w14:paraId="6678FC83" w14:textId="655950FB" w:rsidR="000B71F5" w:rsidRPr="000B71F5" w:rsidRDefault="000B71F5" w:rsidP="000B71F5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Uzgodnieniu ze Zleceniodawcą układu widoku </w:t>
      </w:r>
      <w:r w:rsidR="0092660F">
        <w:rPr>
          <w:rFonts w:ascii="Verdana" w:hAnsi="Verdana" w:cs="Arial"/>
          <w:iCs/>
          <w:sz w:val="20"/>
          <w:szCs w:val="20"/>
          <w:lang w:val="pl-PL"/>
        </w:rPr>
        <w:t xml:space="preserve">informacji </w:t>
      </w:r>
      <w:r>
        <w:rPr>
          <w:rFonts w:ascii="Verdana" w:hAnsi="Verdana" w:cs="Arial"/>
          <w:iCs/>
          <w:sz w:val="20"/>
          <w:szCs w:val="20"/>
          <w:lang w:val="pl-PL"/>
        </w:rPr>
        <w:t>wyświetlanych dla Klienta</w:t>
      </w:r>
      <w:r w:rsidR="0092660F">
        <w:rPr>
          <w:rFonts w:ascii="Verdana" w:hAnsi="Verdana" w:cs="Arial"/>
          <w:iCs/>
          <w:sz w:val="20"/>
          <w:szCs w:val="20"/>
          <w:lang w:val="pl-PL"/>
        </w:rPr>
        <w:t xml:space="preserve"> na wyświetlaczach i ekranach</w:t>
      </w:r>
      <w:r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078AEB2F" w14:textId="370C3632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Przeprowadzeniu niezbędnych testów Systemu.</w:t>
      </w:r>
    </w:p>
    <w:p w14:paraId="56197A15" w14:textId="77777777" w:rsidR="00D62EDB" w:rsidRDefault="00D62EDB" w:rsidP="00D62EDB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Poprawieniu pojawiających się błędów uniemożliwiających prawidłowe funkcjonowanie i obsługiwanie Systemu.</w:t>
      </w:r>
    </w:p>
    <w:p w14:paraId="776D13E2" w14:textId="31309A59" w:rsidR="009574BA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Przeprowadzeniu niezbędnych szkoleń pracowników </w:t>
      </w:r>
      <w:r w:rsidR="00D62EDB">
        <w:rPr>
          <w:rFonts w:ascii="Verdana" w:hAnsi="Verdana" w:cs="Arial"/>
          <w:iCs/>
          <w:sz w:val="20"/>
          <w:szCs w:val="20"/>
          <w:lang w:val="pl-PL"/>
        </w:rPr>
        <w:t>R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>ynku.</w:t>
      </w:r>
    </w:p>
    <w:p w14:paraId="3AA46E0A" w14:textId="71926E93" w:rsidR="00AD1E34" w:rsidRPr="00AD1E34" w:rsidRDefault="009574BA">
      <w:pPr>
        <w:pStyle w:val="Akapitzlist"/>
        <w:numPr>
          <w:ilvl w:val="0"/>
          <w:numId w:val="2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Wdrożeniu sytemu kontroli wjazdów i wyjazdów pojazdów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</w:t>
      </w:r>
      <w:r w:rsidR="00AD1E34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5DEA5B90" w14:textId="00B53ABE" w:rsidR="005B114B" w:rsidRPr="00F066CF" w:rsidRDefault="00D37180" w:rsidP="005B114B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sz w:val="20"/>
          <w:szCs w:val="20"/>
          <w:lang w:val="pl-PL"/>
        </w:rPr>
        <w:t>Wykonawca zobowiązuje się do zapewnieni</w:t>
      </w:r>
      <w:r w:rsidR="005B114B">
        <w:rPr>
          <w:rFonts w:ascii="Verdana" w:hAnsi="Verdana" w:cs="Arial"/>
          <w:iCs/>
          <w:sz w:val="20"/>
          <w:szCs w:val="20"/>
          <w:lang w:val="pl-PL"/>
        </w:rPr>
        <w:t>a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DF58A6" w:rsidRPr="00F066CF">
        <w:rPr>
          <w:rFonts w:ascii="Verdana" w:hAnsi="Verdana" w:cs="Arial"/>
          <w:iCs/>
          <w:sz w:val="20"/>
          <w:szCs w:val="20"/>
          <w:lang w:val="pl-PL"/>
        </w:rPr>
        <w:t xml:space="preserve">bezpłatnej </w:t>
      </w:r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obsługi serwisowej </w:t>
      </w:r>
      <w:r w:rsidR="005D01EC" w:rsidRPr="00F066CF">
        <w:rPr>
          <w:rFonts w:ascii="Verdana" w:hAnsi="Verdana" w:cs="Arial"/>
          <w:iCs/>
          <w:sz w:val="20"/>
          <w:szCs w:val="20"/>
          <w:lang w:val="pl-PL"/>
        </w:rPr>
        <w:t xml:space="preserve">oprogramowania i wszystkich urządzeń technicznych wykorzystanych do działania </w:t>
      </w:r>
      <w:r w:rsidR="005B114B" w:rsidRPr="00F066CF">
        <w:rPr>
          <w:rFonts w:ascii="Verdana" w:hAnsi="Verdana" w:cs="Arial"/>
          <w:iCs/>
          <w:sz w:val="20"/>
          <w:szCs w:val="20"/>
          <w:lang w:val="pl-PL"/>
        </w:rPr>
        <w:t xml:space="preserve">Systemu, </w:t>
      </w:r>
      <w:r w:rsidR="006671AF" w:rsidRPr="00F066CF">
        <w:rPr>
          <w:rFonts w:ascii="Verdana" w:hAnsi="Verdana" w:cs="Arial"/>
          <w:iCs/>
          <w:sz w:val="20"/>
          <w:szCs w:val="20"/>
          <w:lang w:val="pl-PL"/>
        </w:rPr>
        <w:t xml:space="preserve">o których mowa w ust. 1, lit. </w:t>
      </w:r>
      <w:r w:rsidR="005B114B" w:rsidRPr="00F066CF">
        <w:rPr>
          <w:rFonts w:ascii="Verdana" w:hAnsi="Verdana" w:cs="Arial"/>
          <w:iCs/>
          <w:sz w:val="20"/>
          <w:szCs w:val="20"/>
          <w:lang w:val="pl-PL"/>
        </w:rPr>
        <w:t>e</w:t>
      </w:r>
      <w:r w:rsidR="006671AF" w:rsidRPr="00F066CF">
        <w:rPr>
          <w:rFonts w:ascii="Verdana" w:hAnsi="Verdana" w:cs="Arial"/>
          <w:iCs/>
          <w:sz w:val="20"/>
          <w:szCs w:val="20"/>
          <w:lang w:val="pl-PL"/>
        </w:rPr>
        <w:t>)</w:t>
      </w:r>
      <w:r w:rsidR="005B114B" w:rsidRPr="00F066CF">
        <w:rPr>
          <w:rFonts w:ascii="Verdana" w:hAnsi="Verdana" w:cs="Arial"/>
          <w:iCs/>
          <w:sz w:val="20"/>
          <w:szCs w:val="20"/>
          <w:lang w:val="pl-PL"/>
        </w:rPr>
        <w:t xml:space="preserve"> oraz ust.1, lit i)</w:t>
      </w:r>
      <w:r w:rsidR="0025507D" w:rsidRPr="00F066CF">
        <w:rPr>
          <w:rFonts w:ascii="Verdana" w:hAnsi="Verdana" w:cs="Arial"/>
          <w:iCs/>
          <w:sz w:val="20"/>
          <w:szCs w:val="20"/>
          <w:lang w:val="pl-PL"/>
        </w:rPr>
        <w:t>,</w:t>
      </w:r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 na okres </w:t>
      </w:r>
      <w:r w:rsidR="00AC0221" w:rsidRPr="00F066CF">
        <w:rPr>
          <w:rFonts w:ascii="Verdana" w:hAnsi="Verdana" w:cs="Arial"/>
          <w:iCs/>
          <w:sz w:val="20"/>
          <w:szCs w:val="20"/>
          <w:lang w:val="pl-PL"/>
        </w:rPr>
        <w:t>24 miesięcy od daty protokolarnego odbioru końcowego wykonanych prac, o których mowa w ust. 1</w:t>
      </w:r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. </w:t>
      </w:r>
      <w:r w:rsidR="005B114B" w:rsidRPr="00F066CF">
        <w:rPr>
          <w:rFonts w:ascii="Verdana" w:hAnsi="Verdana" w:cs="Arial"/>
          <w:iCs/>
          <w:sz w:val="20"/>
          <w:szCs w:val="20"/>
          <w:lang w:val="pl-PL"/>
        </w:rPr>
        <w:t xml:space="preserve">Wykonawca zapewnia Zleceniodawcy utrzymanie w ciągłej sprawności technicznej całości Systemu, o którym mowa w ust. 1. </w:t>
      </w:r>
    </w:p>
    <w:p w14:paraId="05D2583E" w14:textId="2319739B" w:rsidR="005B114B" w:rsidRPr="00C80343" w:rsidRDefault="005B114B" w:rsidP="005B114B">
      <w:pPr>
        <w:pStyle w:val="Akapitzlist"/>
        <w:numPr>
          <w:ilvl w:val="0"/>
          <w:numId w:val="8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 do zapewnienie bezpłatnego serwisu gwarancyjnego na dostarczone nowe urządzenia, </w:t>
      </w:r>
      <w:bookmarkStart w:id="5" w:name="_Hlk210029609"/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o których mowa w ust. 1, lit. e) </w:t>
      </w:r>
      <w:bookmarkEnd w:id="5"/>
      <w:r w:rsidRPr="00F066CF">
        <w:rPr>
          <w:rFonts w:ascii="Verdana" w:hAnsi="Verdana" w:cs="Arial"/>
          <w:iCs/>
          <w:sz w:val="20"/>
          <w:szCs w:val="20"/>
          <w:lang w:val="pl-PL"/>
        </w:rPr>
        <w:t>na okres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 24 miesięcy od daty protokolarnego odbioru końcowego wykonanych prac, o których mowa w ust. 1., w tym napraw, wymiany, demontażu, montażu i instalacji dostarczonych nowych Urządzeń.</w:t>
      </w:r>
    </w:p>
    <w:p w14:paraId="5B68F86E" w14:textId="277ABF86" w:rsidR="00F00772" w:rsidRPr="00A20275" w:rsidRDefault="00F00772" w:rsidP="00C65D87">
      <w:pPr>
        <w:pStyle w:val="Akapitzlist2"/>
        <w:ind w:left="66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650F87F3" w14:textId="77777777" w:rsidR="00F00772" w:rsidRPr="00A20275" w:rsidRDefault="00F00772" w:rsidP="00C65D87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sz w:val="20"/>
          <w:szCs w:val="20"/>
          <w:lang w:val="pl-PL"/>
        </w:rPr>
        <w:t>§2</w:t>
      </w:r>
    </w:p>
    <w:p w14:paraId="1FDF5603" w14:textId="77777777" w:rsidR="00F00772" w:rsidRDefault="00F00772" w:rsidP="00C65D87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sz w:val="20"/>
          <w:szCs w:val="20"/>
          <w:lang w:val="pl-PL"/>
        </w:rPr>
        <w:t>Zobowiązania Wykonawcy</w:t>
      </w:r>
    </w:p>
    <w:p w14:paraId="6CCE3088" w14:textId="77777777" w:rsidR="00C65D87" w:rsidRDefault="00C65D87" w:rsidP="00C65D87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</w:p>
    <w:p w14:paraId="08D10AFA" w14:textId="343FA88D" w:rsidR="00D04CA6" w:rsidRPr="003310E8" w:rsidRDefault="00D04CA6" w:rsidP="00D04CA6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3310E8">
        <w:rPr>
          <w:rFonts w:ascii="Verdana" w:hAnsi="Verdana" w:cs="Arial"/>
          <w:iCs/>
          <w:sz w:val="20"/>
          <w:szCs w:val="20"/>
          <w:lang w:val="pl-PL"/>
        </w:rPr>
        <w:t xml:space="preserve">Wykonawca wykona przedmiot </w:t>
      </w:r>
      <w:r w:rsidR="00B24218">
        <w:rPr>
          <w:rFonts w:ascii="Verdana" w:hAnsi="Verdana" w:cs="Arial"/>
          <w:iCs/>
          <w:sz w:val="20"/>
          <w:szCs w:val="20"/>
          <w:lang w:val="pl-PL"/>
        </w:rPr>
        <w:t>U</w:t>
      </w:r>
      <w:r w:rsidRPr="003310E8">
        <w:rPr>
          <w:rFonts w:ascii="Verdana" w:hAnsi="Verdana" w:cs="Arial"/>
          <w:iCs/>
          <w:sz w:val="20"/>
          <w:szCs w:val="20"/>
          <w:lang w:val="pl-PL"/>
        </w:rPr>
        <w:t>mowy z zastosowaniem własnych materiałów i narzędzi.</w:t>
      </w:r>
    </w:p>
    <w:p w14:paraId="7842DF5E" w14:textId="54579EE7" w:rsidR="00F00772" w:rsidRDefault="00F00772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się, że </w:t>
      </w:r>
      <w:r w:rsidR="00A20275" w:rsidRPr="009574BA">
        <w:rPr>
          <w:rFonts w:ascii="Verdana" w:hAnsi="Verdana" w:cs="Arial"/>
          <w:iCs/>
          <w:sz w:val="20"/>
          <w:szCs w:val="20"/>
          <w:lang w:val="pl-PL"/>
        </w:rPr>
        <w:t xml:space="preserve">wszystkie nowe 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rządzenia</w:t>
      </w:r>
      <w:r w:rsidR="00976FE3" w:rsidRPr="009574BA">
        <w:rPr>
          <w:rFonts w:ascii="Verdana" w:hAnsi="Verdana" w:cs="Arial"/>
          <w:iCs/>
          <w:sz w:val="20"/>
          <w:szCs w:val="20"/>
          <w:lang w:val="pl-PL"/>
        </w:rPr>
        <w:t xml:space="preserve"> zastosowane przy budowie 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S</w:t>
      </w:r>
      <w:r w:rsidR="00976FE3" w:rsidRPr="009574BA">
        <w:rPr>
          <w:rFonts w:ascii="Verdana" w:hAnsi="Verdana" w:cs="Arial"/>
          <w:iCs/>
          <w:sz w:val="20"/>
          <w:szCs w:val="20"/>
          <w:lang w:val="pl-PL"/>
        </w:rPr>
        <w:t>ystemu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875F76">
        <w:rPr>
          <w:rFonts w:ascii="Verdana" w:hAnsi="Verdana" w:cs="Arial"/>
          <w:iCs/>
          <w:sz w:val="20"/>
          <w:szCs w:val="20"/>
          <w:lang w:val="pl-PL"/>
        </w:rPr>
        <w:t xml:space="preserve">będą fabrycznie nowe,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będą spełniać wszelkie wymogi przewidziane prawem, normami technicznymi, dokumentacją techniczną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oraz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będą posiadać odpowiednie certyfikaty pozwalające na wprowadzenie wykorzystywanego sprzętu do obrotu.</w:t>
      </w:r>
    </w:p>
    <w:p w14:paraId="3AA35CFD" w14:textId="77777777" w:rsidR="004C41E8" w:rsidRPr="004C41E8" w:rsidRDefault="00F00772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9574BA">
        <w:rPr>
          <w:rFonts w:ascii="Verdana" w:hAnsi="Verdana" w:cs="Arial"/>
          <w:iCs/>
          <w:sz w:val="20"/>
          <w:szCs w:val="20"/>
          <w:lang w:val="pl-PL"/>
        </w:rPr>
        <w:lastRenderedPageBreak/>
        <w:t xml:space="preserve">W przypadku, gdy w trakcie realizacji 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mowy</w:t>
      </w:r>
      <w:r w:rsidR="00430B1F" w:rsidRPr="009574BA">
        <w:rPr>
          <w:rFonts w:ascii="Verdana" w:hAnsi="Verdana" w:cs="Arial"/>
          <w:iCs/>
          <w:sz w:val="20"/>
          <w:szCs w:val="20"/>
          <w:lang w:val="pl-PL"/>
        </w:rPr>
        <w:t>,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do czasu zakończenia </w:t>
      </w:r>
      <w:r w:rsidR="00430B1F" w:rsidRPr="009574BA">
        <w:rPr>
          <w:rFonts w:ascii="Verdana" w:hAnsi="Verdana" w:cs="Arial"/>
          <w:iCs/>
          <w:sz w:val="20"/>
          <w:szCs w:val="20"/>
          <w:lang w:val="pl-PL"/>
        </w:rPr>
        <w:t>wdrożenia Systemu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okaże się, że niezbędne jest wprowadzenie do Systemu dodatkowych funkcjonalności, które nie zostały wymienione w niniejszej Umowie, Z</w:t>
      </w:r>
      <w:r w:rsidR="00C35221" w:rsidRPr="009574BA"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 xml:space="preserve"> przekaże ich opis Wykonawcy pocztą elektroniczną,</w:t>
      </w:r>
      <w:r w:rsidR="000D3773" w:rsidRPr="009574BA">
        <w:rPr>
          <w:rFonts w:ascii="Verdana" w:hAnsi="Verdana" w:cs="Arial"/>
          <w:iCs/>
          <w:sz w:val="20"/>
          <w:szCs w:val="20"/>
          <w:lang w:val="pl-PL"/>
        </w:rPr>
        <w:t xml:space="preserve"> na adres e-mail </w:t>
      </w:r>
      <w:r w:rsidR="004E341B" w:rsidRPr="00F7409E">
        <w:rPr>
          <w:rFonts w:ascii="Verdana" w:hAnsi="Verdana" w:cs="Arial"/>
          <w:iCs/>
          <w:sz w:val="20"/>
          <w:szCs w:val="20"/>
          <w:lang w:val="pl-PL"/>
        </w:rPr>
        <w:t xml:space="preserve">wskazany w §15, ust. 4 </w:t>
      </w:r>
      <w:r w:rsidRPr="009574BA">
        <w:rPr>
          <w:rFonts w:ascii="Verdana" w:hAnsi="Verdana" w:cs="Arial"/>
          <w:iCs/>
          <w:sz w:val="20"/>
          <w:szCs w:val="20"/>
          <w:lang w:val="pl-PL"/>
        </w:rPr>
        <w:t>za</w:t>
      </w:r>
      <w:r w:rsidR="00976FE3" w:rsidRPr="009574BA">
        <w:rPr>
          <w:rFonts w:ascii="Verdana" w:hAnsi="Verdana" w:cs="Arial"/>
          <w:iCs/>
          <w:sz w:val="20"/>
          <w:szCs w:val="20"/>
          <w:lang w:val="pl-PL"/>
        </w:rPr>
        <w:t xml:space="preserve">ś Wykonawca w terminie </w:t>
      </w:r>
      <w:r w:rsidR="00CF02FE" w:rsidRPr="00F7409E">
        <w:rPr>
          <w:rFonts w:ascii="Verdana" w:hAnsi="Verdana" w:cs="Arial"/>
          <w:iCs/>
          <w:sz w:val="20"/>
          <w:szCs w:val="20"/>
          <w:lang w:val="pl-PL"/>
        </w:rPr>
        <w:t>5</w:t>
      </w:r>
      <w:r w:rsidRPr="00F7409E">
        <w:rPr>
          <w:rFonts w:ascii="Verdana" w:hAnsi="Verdana" w:cs="Arial"/>
          <w:iCs/>
          <w:sz w:val="20"/>
          <w:szCs w:val="20"/>
          <w:lang w:val="pl-PL"/>
        </w:rPr>
        <w:t xml:space="preserve"> dni</w:t>
      </w:r>
      <w:r w:rsidR="00976FE3" w:rsidRPr="00F7409E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CF02FE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roboczych </w:t>
      </w:r>
      <w:r w:rsidR="00976FE3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od daty otrzymania powyższej informacji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w tej samej formie ustosunkuje się do ww. zapotrzebowania</w:t>
      </w:r>
      <w:r w:rsidR="00430B1F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i wskaże termin wykonania i wdrożenia dodatkowych funkcjonalności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4911D3EE" w14:textId="59916DD0" w:rsidR="009A740D" w:rsidRPr="004C41E8" w:rsidRDefault="001C04E5" w:rsidP="004C41E8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color w:val="EE0000"/>
          <w:sz w:val="20"/>
          <w:szCs w:val="20"/>
          <w:lang w:val="pl-PL"/>
        </w:rPr>
      </w:pP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 ramach wynagrodzenia określonego w niniejszej Umowie, Wykonawca zobowiązany jest do wprowadzenia dodatkowych funkcjonalności o ile ich wprowadzenie nie przekroczy 10% wartości netto Zamówienia</w:t>
      </w:r>
      <w:r w:rsidR="00855E00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określonego w pkt 3 tabela 2 oferty stanowiącej załącznik nr 1 do niniejszej umowy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. Wartość dodatkowych funkcjonalności będzie liczona w następujący sposób: </w:t>
      </w:r>
    </w:p>
    <w:p w14:paraId="04A0C3DF" w14:textId="77777777" w:rsidR="009A740D" w:rsidRPr="00F066CF" w:rsidRDefault="009A740D" w:rsidP="009A740D">
      <w:pPr>
        <w:pStyle w:val="Akapitzlist"/>
        <w:jc w:val="both"/>
        <w:rPr>
          <w:rFonts w:ascii="Verdana" w:hAnsi="Verdana" w:cs="Arial"/>
          <w:iCs/>
          <w:color w:val="EE0000"/>
          <w:sz w:val="20"/>
          <w:szCs w:val="20"/>
          <w:lang w:val="pl-PL"/>
        </w:rPr>
      </w:pPr>
    </w:p>
    <w:p w14:paraId="59ED7A9A" w14:textId="5D993D80" w:rsidR="001C04E5" w:rsidRPr="00F066CF" w:rsidRDefault="009A740D" w:rsidP="009A740D">
      <w:pPr>
        <w:pStyle w:val="Akapitzlist"/>
        <w:spacing w:before="240" w:line="360" w:lineRule="auto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- </w:t>
      </w:r>
      <w:r w:rsidR="001C04E5" w:rsidRPr="00F066CF">
        <w:rPr>
          <w:rFonts w:ascii="Verdana" w:hAnsi="Verdana" w:cs="Arial"/>
          <w:iCs/>
          <w:sz w:val="20"/>
          <w:szCs w:val="20"/>
          <w:lang w:val="pl-PL"/>
        </w:rPr>
        <w:t xml:space="preserve">Ilość roboczogodzin*stawka za 1 roboczogodzinę w wysokości </w:t>
      </w:r>
      <w:r w:rsidR="001C04E5" w:rsidRPr="004C41E8">
        <w:rPr>
          <w:rFonts w:ascii="Verdana" w:hAnsi="Verdana" w:cs="Arial"/>
          <w:iCs/>
          <w:sz w:val="20"/>
          <w:szCs w:val="20"/>
          <w:lang w:val="pl-PL"/>
        </w:rPr>
        <w:t>……………………………</w:t>
      </w:r>
      <w:r w:rsidR="001C04E5" w:rsidRPr="00F066CF">
        <w:rPr>
          <w:rFonts w:ascii="Verdana" w:hAnsi="Verdana" w:cs="Arial"/>
          <w:iCs/>
          <w:sz w:val="20"/>
          <w:szCs w:val="20"/>
          <w:lang w:val="pl-PL"/>
        </w:rPr>
        <w:t xml:space="preserve"> zł netto,</w:t>
      </w:r>
    </w:p>
    <w:p w14:paraId="33F2F5DC" w14:textId="70F36D26" w:rsidR="001C04E5" w:rsidRPr="009A740D" w:rsidRDefault="001C04E5" w:rsidP="009A740D">
      <w:pPr>
        <w:pStyle w:val="Akapitzlist"/>
        <w:spacing w:line="360" w:lineRule="auto"/>
        <w:rPr>
          <w:rFonts w:ascii="Verdana" w:hAnsi="Verdana" w:cs="Arial"/>
          <w:iCs/>
          <w:sz w:val="20"/>
          <w:szCs w:val="20"/>
          <w:lang w:val="pl-PL"/>
        </w:rPr>
      </w:pPr>
      <w:r w:rsidRPr="00F066CF">
        <w:rPr>
          <w:rFonts w:ascii="Verdana" w:hAnsi="Verdana"/>
          <w:sz w:val="20"/>
          <w:szCs w:val="20"/>
          <w:lang w:val="pl-PL"/>
        </w:rPr>
        <w:t xml:space="preserve">słownie netto: </w:t>
      </w:r>
      <w:r w:rsidRPr="004C41E8">
        <w:rPr>
          <w:rFonts w:ascii="Verdana" w:hAnsi="Verdana"/>
          <w:sz w:val="20"/>
          <w:szCs w:val="20"/>
          <w:lang w:val="pl-PL"/>
        </w:rPr>
        <w:t>……………………………………</w:t>
      </w:r>
      <w:r w:rsidRPr="00F066CF">
        <w:rPr>
          <w:rFonts w:ascii="Verdana" w:hAnsi="Verdana"/>
          <w:sz w:val="20"/>
          <w:szCs w:val="20"/>
          <w:lang w:val="pl-PL"/>
        </w:rPr>
        <w:t xml:space="preserve"> +</w:t>
      </w:r>
      <w:r w:rsidRPr="009A740D">
        <w:rPr>
          <w:rFonts w:ascii="Verdana" w:hAnsi="Verdana"/>
          <w:sz w:val="20"/>
          <w:szCs w:val="20"/>
          <w:lang w:val="pl-PL"/>
        </w:rPr>
        <w:t xml:space="preserve"> podatek VAT określony właściwymi przepisami</w:t>
      </w:r>
    </w:p>
    <w:p w14:paraId="0ACEBDF0" w14:textId="379B5C7A" w:rsidR="001C04E5" w:rsidRDefault="001C04E5" w:rsidP="001C04E5">
      <w:pPr>
        <w:pStyle w:val="Akapitzlist"/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C04E5">
        <w:rPr>
          <w:rFonts w:ascii="Verdana" w:hAnsi="Verdana" w:cs="Arial"/>
          <w:iCs/>
          <w:sz w:val="20"/>
          <w:szCs w:val="20"/>
          <w:lang w:val="pl-PL"/>
        </w:rPr>
        <w:t xml:space="preserve">W przypadku zlecenia dodatkowych funkcjonalności w oprogramowaniu nieujętym w </w:t>
      </w:r>
      <w:r w:rsidRPr="009A740D">
        <w:rPr>
          <w:rFonts w:ascii="Verdana" w:hAnsi="Verdana" w:cs="Arial"/>
          <w:iCs/>
          <w:color w:val="EE0000"/>
          <w:sz w:val="20"/>
          <w:szCs w:val="20"/>
          <w:lang w:val="pl-PL"/>
        </w:rPr>
        <w:t>Załączniku nr 4</w:t>
      </w:r>
      <w:r w:rsidR="00855E00">
        <w:rPr>
          <w:rFonts w:ascii="Verdana" w:hAnsi="Verdana" w:cs="Arial"/>
          <w:iCs/>
          <w:color w:val="EE0000"/>
          <w:sz w:val="20"/>
          <w:szCs w:val="20"/>
          <w:lang w:val="pl-PL"/>
        </w:rPr>
        <w:t>,</w:t>
      </w:r>
      <w:r w:rsidRPr="001C04E5">
        <w:rPr>
          <w:rFonts w:ascii="Verdana" w:hAnsi="Verdana" w:cs="Arial"/>
          <w:iCs/>
          <w:sz w:val="20"/>
          <w:szCs w:val="20"/>
          <w:lang w:val="pl-PL"/>
        </w:rPr>
        <w:t xml:space="preserve"> których wykonanie przekroczy wartość, o której mowa z zdaniu poprzednim Wykonawcy przysługuje dodatkowe wynagrodzenie liczone w następujący sposób:</w:t>
      </w:r>
    </w:p>
    <w:p w14:paraId="00A1E03A" w14:textId="77777777" w:rsidR="009A740D" w:rsidRPr="001C04E5" w:rsidRDefault="009A740D" w:rsidP="001C04E5">
      <w:pPr>
        <w:pStyle w:val="Akapitzlist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5C4D19E8" w14:textId="58422AE9" w:rsidR="001C04E5" w:rsidRPr="009A740D" w:rsidRDefault="009A740D" w:rsidP="009A740D">
      <w:pPr>
        <w:spacing w:line="360" w:lineRule="auto"/>
        <w:ind w:left="709"/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- </w:t>
      </w:r>
      <w:r w:rsidR="001C04E5" w:rsidRPr="009A740D">
        <w:rPr>
          <w:rFonts w:ascii="Verdana" w:hAnsi="Verdana" w:cs="Arial"/>
          <w:iCs/>
          <w:sz w:val="20"/>
          <w:szCs w:val="20"/>
          <w:lang w:val="pl-PL"/>
        </w:rPr>
        <w:t>Ilość roboczogodzin*stawka za 1 roboczogodzinę pracy (w wysokości, o której mowa wyżej) pod warunkiem uprzedniej akceptacji dodatkowego zlecenia przez Zamawiającego.</w:t>
      </w:r>
    </w:p>
    <w:p w14:paraId="4656472C" w14:textId="4CCC77E5" w:rsidR="00430B1F" w:rsidRDefault="00F00772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się, że realizacja niniejszej 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mowy, do czasu 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zakończenia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wdrożenia 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S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ystemu, nie zakłóci w żadnej mierze normalnego funkcjonowania dotychczasowego 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S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ystemu działającego 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u Z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leceniodawcy</w:t>
      </w:r>
      <w:r w:rsidR="00430B1F" w:rsidRPr="00C65D87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76F53062" w14:textId="7241FE2F" w:rsidR="00163D97" w:rsidRDefault="00163D97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Godziny pracy Wykonawcy w czasie prac budowlanych 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 xml:space="preserve">i montażowych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zostaną każdorazowo uzgodnione z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e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Z</w:t>
      </w:r>
      <w:r w:rsidR="00C35221" w:rsidRPr="00C65D87">
        <w:rPr>
          <w:rFonts w:ascii="Verdana" w:hAnsi="Verdana" w:cs="Arial"/>
          <w:iCs/>
          <w:sz w:val="20"/>
          <w:szCs w:val="20"/>
          <w:lang w:val="pl-PL"/>
        </w:rPr>
        <w:t>leceniodawcą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poprzez ustalenie wspólnego harmonogramu prac</w:t>
      </w:r>
      <w:r w:rsidR="00702059">
        <w:rPr>
          <w:rFonts w:ascii="Verdana" w:hAnsi="Verdana" w:cs="Arial"/>
          <w:iCs/>
          <w:sz w:val="20"/>
          <w:szCs w:val="20"/>
          <w:lang w:val="pl-PL"/>
        </w:rPr>
        <w:t xml:space="preserve"> w formie </w:t>
      </w:r>
      <w:r w:rsidR="005D01EC">
        <w:rPr>
          <w:rFonts w:ascii="Verdana" w:hAnsi="Verdana" w:cs="Arial"/>
          <w:iCs/>
          <w:sz w:val="20"/>
          <w:szCs w:val="20"/>
          <w:lang w:val="pl-PL"/>
        </w:rPr>
        <w:t>korespondencji e-mailowej</w:t>
      </w:r>
      <w:r w:rsidR="00CF0BF5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1E9F90F1" w14:textId="77777777" w:rsidR="00D04CA6" w:rsidRPr="001F7DCF" w:rsidRDefault="00D04CA6" w:rsidP="00D04CA6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F7DCF">
        <w:rPr>
          <w:rFonts w:ascii="Verdana" w:hAnsi="Verdana" w:cs="Arial"/>
          <w:iCs/>
          <w:sz w:val="20"/>
          <w:szCs w:val="20"/>
          <w:lang w:val="pl-PL"/>
        </w:rPr>
        <w:t>Zamawiający dopuszcza zlecenie podwykonawcom części zamówienia.</w:t>
      </w:r>
    </w:p>
    <w:p w14:paraId="6A882A04" w14:textId="77777777" w:rsidR="00D04CA6" w:rsidRDefault="00D04CA6" w:rsidP="00D04CA6">
      <w:pPr>
        <w:pStyle w:val="Akapitzlist"/>
        <w:numPr>
          <w:ilvl w:val="0"/>
          <w:numId w:val="7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F7DCF">
        <w:rPr>
          <w:rFonts w:ascii="Verdana" w:hAnsi="Verdana" w:cs="Arial"/>
          <w:iCs/>
          <w:sz w:val="20"/>
          <w:szCs w:val="20"/>
          <w:lang w:val="pl-PL"/>
        </w:rPr>
        <w:t>Powierzenie części zamówienia podwykonawcy nie zmienia zobowiązań Wykonawcy wobec Z</w:t>
      </w:r>
      <w:r>
        <w:rPr>
          <w:rFonts w:ascii="Verdana" w:hAnsi="Verdana" w:cs="Arial"/>
          <w:iCs/>
          <w:sz w:val="20"/>
          <w:szCs w:val="20"/>
          <w:lang w:val="pl-PL"/>
        </w:rPr>
        <w:t>leceniodawcy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 xml:space="preserve"> do wykonania tej części zamówienia. Wykonawca jest odpowiedzialny za działania, uchybienia lub zaniedbania podwykonawców i ich pracowników w takim samym stopniu, jakby to były działania, uchybienia </w:t>
      </w:r>
      <w:r>
        <w:rPr>
          <w:rFonts w:ascii="Verdana" w:hAnsi="Verdana" w:cs="Arial"/>
          <w:iCs/>
          <w:sz w:val="20"/>
          <w:szCs w:val="20"/>
          <w:lang w:val="pl-PL"/>
        </w:rPr>
        <w:t>l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>ub zaniedbania jego własnych pracowników.</w:t>
      </w:r>
    </w:p>
    <w:p w14:paraId="699834B4" w14:textId="77777777" w:rsidR="00C044AA" w:rsidRDefault="00C044AA" w:rsidP="00C65D87">
      <w:pPr>
        <w:jc w:val="both"/>
        <w:rPr>
          <w:rFonts w:ascii="Verdana" w:hAnsi="Verdana"/>
          <w:iCs/>
          <w:sz w:val="20"/>
          <w:szCs w:val="20"/>
          <w:lang w:val="pl-PL"/>
        </w:rPr>
      </w:pPr>
    </w:p>
    <w:p w14:paraId="0F2AD5E1" w14:textId="77777777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§3</w:t>
      </w:r>
    </w:p>
    <w:p w14:paraId="795BCF35" w14:textId="77777777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Oświadczenia Wykonawcy</w:t>
      </w:r>
    </w:p>
    <w:p w14:paraId="08EF7592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0FB60AD6" w14:textId="0979F131" w:rsidR="00F00772" w:rsidRDefault="00F00772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>Wykonawca oświadcza, że dysponuje odpowiednią wiedzą i doświadczeniem w zakresie tworzenia i administrowania podobnymi systemami informatycznymi</w:t>
      </w:r>
      <w:r w:rsidR="00D02381" w:rsidRPr="00C65D87">
        <w:rPr>
          <w:rFonts w:ascii="Verdana" w:hAnsi="Verdana" w:cs="Arial"/>
          <w:iCs/>
          <w:sz w:val="20"/>
          <w:szCs w:val="20"/>
          <w:lang w:val="pl-PL"/>
        </w:rPr>
        <w:t xml:space="preserve"> w zakresie kontroli wjazdów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2FC40374" w14:textId="05E69E18" w:rsidR="00D04CA6" w:rsidRPr="00D04CA6" w:rsidRDefault="00D04CA6" w:rsidP="00D04CA6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bookmarkStart w:id="6" w:name="_Hlk210727769"/>
      <w:r w:rsidRPr="001F7DCF">
        <w:rPr>
          <w:rFonts w:ascii="Verdana" w:hAnsi="Verdana" w:cs="Arial"/>
          <w:iCs/>
          <w:sz w:val="20"/>
          <w:szCs w:val="20"/>
          <w:lang w:val="pl-PL"/>
        </w:rPr>
        <w:t>Wykonawca oświadcza, że posiada wiedzę</w:t>
      </w:r>
      <w:r w:rsidR="00E506B9">
        <w:rPr>
          <w:rFonts w:ascii="Verdana" w:hAnsi="Verdana" w:cs="Arial"/>
          <w:iCs/>
          <w:sz w:val="20"/>
          <w:szCs w:val="20"/>
          <w:lang w:val="pl-PL"/>
        </w:rPr>
        <w:t xml:space="preserve"> i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 xml:space="preserve"> doświadczenie w montażu oraz serwisowaniu urządzeń będących przedmiotem Umowy.</w:t>
      </w:r>
      <w:r w:rsidR="00950153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bookmarkEnd w:id="6"/>
    </w:p>
    <w:p w14:paraId="55CA7886" w14:textId="302C5BB6" w:rsidR="00F00772" w:rsidRDefault="00F00772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Wykonawca oświadcza, iż w ramach prowadzonej przez siebie działalności gospodarczej zajmuje się działalnością związaną </w:t>
      </w:r>
      <w:r w:rsidR="00063D74">
        <w:rPr>
          <w:rFonts w:ascii="Verdana" w:hAnsi="Verdana" w:cs="Arial"/>
          <w:iCs/>
          <w:sz w:val="20"/>
          <w:szCs w:val="20"/>
          <w:lang w:val="pl-PL"/>
        </w:rPr>
        <w:t xml:space="preserve">z </w:t>
      </w:r>
      <w:r w:rsidR="00063D74" w:rsidRPr="00063D74">
        <w:rPr>
          <w:rFonts w:ascii="Verdana" w:hAnsi="Verdana" w:cs="Arial"/>
          <w:iCs/>
          <w:sz w:val="20"/>
          <w:szCs w:val="20"/>
          <w:lang w:val="pl-PL"/>
        </w:rPr>
        <w:t xml:space="preserve">tworzeniem i wdrażaniem systemów informatycznych oraz ich bezpieczeństwem </w:t>
      </w:r>
    </w:p>
    <w:p w14:paraId="537EA324" w14:textId="1AA53B9C" w:rsidR="00F00772" w:rsidRDefault="00F00772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Wykonawca 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 xml:space="preserve">oświadcza, że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przysług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 xml:space="preserve">ują mu wyłączne autorskie prawa majątkowe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do </w:t>
      </w:r>
      <w:r w:rsidR="00856493" w:rsidRPr="00C65D87">
        <w:rPr>
          <w:rFonts w:ascii="Verdana" w:hAnsi="Verdana" w:cs="Arial"/>
          <w:iCs/>
          <w:sz w:val="20"/>
          <w:szCs w:val="20"/>
          <w:lang w:val="pl-PL"/>
        </w:rPr>
        <w:t xml:space="preserve">zainstalowanego przez 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>W</w:t>
      </w:r>
      <w:r w:rsidR="00856493" w:rsidRPr="00C65D87">
        <w:rPr>
          <w:rFonts w:ascii="Verdana" w:hAnsi="Verdana" w:cs="Arial"/>
          <w:iCs/>
          <w:sz w:val="20"/>
          <w:szCs w:val="20"/>
          <w:lang w:val="pl-PL"/>
        </w:rPr>
        <w:t xml:space="preserve">ykonawcę 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Oprogramowania</w:t>
      </w:r>
      <w:r w:rsidR="00856493" w:rsidRPr="00C65D87">
        <w:rPr>
          <w:rFonts w:ascii="Verdana" w:hAnsi="Verdana" w:cs="Arial"/>
          <w:iCs/>
          <w:sz w:val="20"/>
          <w:szCs w:val="20"/>
          <w:lang w:val="pl-PL"/>
        </w:rPr>
        <w:t xml:space="preserve"> niezbędnego do prawidłowego funkcjonowania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 xml:space="preserve"> Sytemu kontroli wjazdów i wyjazdów pojazdów 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>oraz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licencje w zakresie niezbędnym do wykonania swoich zobowiązań określonych w niniejszej 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mowie w stosunku do Z</w:t>
      </w:r>
      <w:r w:rsidR="000E5345" w:rsidRPr="00C65D87">
        <w:rPr>
          <w:rFonts w:ascii="Verdana" w:hAnsi="Verdana" w:cs="Arial"/>
          <w:iCs/>
          <w:sz w:val="20"/>
          <w:szCs w:val="20"/>
          <w:lang w:val="pl-PL"/>
        </w:rPr>
        <w:t>leceniodawcy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, w tym do udziel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>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nia</w:t>
      </w:r>
      <w:r w:rsidR="00471304" w:rsidRPr="00C65D87">
        <w:rPr>
          <w:rFonts w:ascii="Verdana" w:hAnsi="Verdana" w:cs="Arial"/>
          <w:iCs/>
          <w:sz w:val="20"/>
          <w:szCs w:val="20"/>
          <w:lang w:val="pl-PL"/>
        </w:rPr>
        <w:t xml:space="preserve"> dalszych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licencji.</w:t>
      </w:r>
    </w:p>
    <w:p w14:paraId="2632B2F1" w14:textId="00CDFFAA" w:rsidR="003F499C" w:rsidRPr="00C65D87" w:rsidRDefault="003F499C">
      <w:pPr>
        <w:pStyle w:val="Akapitzlist"/>
        <w:numPr>
          <w:ilvl w:val="0"/>
          <w:numId w:val="9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Wykonawca oświadcza, że posiada aktualną polisę OC na </w:t>
      </w:r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kwotę </w:t>
      </w:r>
      <w:r w:rsidRPr="004C41E8">
        <w:rPr>
          <w:rFonts w:ascii="Verdana" w:hAnsi="Verdana" w:cs="Arial"/>
          <w:iCs/>
          <w:sz w:val="20"/>
          <w:szCs w:val="20"/>
          <w:lang w:val="pl-PL"/>
        </w:rPr>
        <w:t>………</w:t>
      </w:r>
      <w:r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="009D1E8B">
        <w:rPr>
          <w:rFonts w:ascii="Verdana" w:hAnsi="Verdana" w:cs="Arial"/>
          <w:iCs/>
          <w:sz w:val="20"/>
          <w:szCs w:val="20"/>
          <w:lang w:val="pl-PL"/>
        </w:rPr>
        <w:t xml:space="preserve">i polisa ta będzie obowiązywać przez cały okres trwania umowy (kopia polisy OC wraz z OWU stanowi </w:t>
      </w:r>
      <w:r w:rsidR="00296245" w:rsidRPr="00F7409E">
        <w:rPr>
          <w:rFonts w:ascii="Verdana" w:hAnsi="Verdana" w:cs="Arial"/>
          <w:iCs/>
          <w:color w:val="EE0000"/>
          <w:sz w:val="20"/>
          <w:szCs w:val="20"/>
          <w:lang w:val="pl-PL"/>
        </w:rPr>
        <w:t>Z</w:t>
      </w:r>
      <w:r w:rsidR="009D1E8B" w:rsidRPr="00F7409E">
        <w:rPr>
          <w:rFonts w:ascii="Verdana" w:hAnsi="Verdana" w:cs="Arial"/>
          <w:iCs/>
          <w:color w:val="EE0000"/>
          <w:sz w:val="20"/>
          <w:szCs w:val="20"/>
          <w:lang w:val="pl-PL"/>
        </w:rPr>
        <w:t xml:space="preserve">ałącznik </w:t>
      </w:r>
      <w:r w:rsidR="00063D74" w:rsidRPr="00F7409E">
        <w:rPr>
          <w:rFonts w:ascii="Verdana" w:hAnsi="Verdana" w:cs="Arial"/>
          <w:iCs/>
          <w:color w:val="EE0000"/>
          <w:sz w:val="20"/>
          <w:szCs w:val="20"/>
          <w:lang w:val="pl-PL"/>
        </w:rPr>
        <w:t xml:space="preserve">nr 5 </w:t>
      </w:r>
      <w:r w:rsidR="009D1E8B">
        <w:rPr>
          <w:rFonts w:ascii="Verdana" w:hAnsi="Verdana" w:cs="Arial"/>
          <w:iCs/>
          <w:sz w:val="20"/>
          <w:szCs w:val="20"/>
          <w:lang w:val="pl-PL"/>
        </w:rPr>
        <w:t>do umowy).</w:t>
      </w:r>
    </w:p>
    <w:p w14:paraId="2D0B1F06" w14:textId="77777777" w:rsidR="00F00772" w:rsidRPr="00A20275" w:rsidRDefault="00F00772" w:rsidP="00C65D87">
      <w:pPr>
        <w:jc w:val="both"/>
        <w:rPr>
          <w:rFonts w:ascii="Verdana" w:hAnsi="Verdana"/>
          <w:b/>
          <w:bCs/>
          <w:iCs/>
          <w:sz w:val="20"/>
          <w:szCs w:val="20"/>
          <w:lang w:val="pl-PL"/>
        </w:rPr>
      </w:pPr>
    </w:p>
    <w:p w14:paraId="21062D41" w14:textId="77777777" w:rsidR="009E272D" w:rsidRDefault="009E272D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3DF3713C" w14:textId="77777777" w:rsidR="004C41E8" w:rsidRDefault="004C41E8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2B284B26" w14:textId="4E8A0C49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lastRenderedPageBreak/>
        <w:t>§</w:t>
      </w:r>
      <w:r w:rsidR="009574BA">
        <w:rPr>
          <w:rFonts w:ascii="Verdana" w:hAnsi="Verdana" w:cs="Arial"/>
          <w:b/>
          <w:bCs/>
          <w:iCs/>
          <w:sz w:val="20"/>
          <w:szCs w:val="20"/>
          <w:lang w:val="pl-PL"/>
        </w:rPr>
        <w:t>4</w:t>
      </w:r>
    </w:p>
    <w:p w14:paraId="43D7C21A" w14:textId="00C9511A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Zobowiązania Z</w:t>
      </w:r>
      <w:r w:rsidR="009574BA">
        <w:rPr>
          <w:rFonts w:ascii="Verdana" w:hAnsi="Verdana" w:cs="Arial"/>
          <w:b/>
          <w:bCs/>
          <w:iCs/>
          <w:sz w:val="20"/>
          <w:szCs w:val="20"/>
          <w:lang w:val="pl-PL"/>
        </w:rPr>
        <w:t>leceniodawcy</w:t>
      </w:r>
    </w:p>
    <w:p w14:paraId="19B1FFA3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399E51E4" w14:textId="2194B1F6" w:rsidR="00F00772" w:rsidRDefault="00F00772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>Z</w:t>
      </w:r>
      <w:r w:rsidR="009574BA" w:rsidRPr="00C65D87"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udostępn</w:t>
      </w:r>
      <w:r w:rsidR="00271CF5" w:rsidRPr="00C65D87">
        <w:rPr>
          <w:rFonts w:ascii="Verdana" w:hAnsi="Verdana" w:cs="Arial"/>
          <w:iCs/>
          <w:sz w:val="20"/>
          <w:szCs w:val="20"/>
          <w:lang w:val="pl-PL"/>
        </w:rPr>
        <w:t xml:space="preserve">i odpowiednie pomieszczenia </w:t>
      </w:r>
      <w:r w:rsidR="00A3317A">
        <w:rPr>
          <w:rFonts w:ascii="Verdana" w:hAnsi="Verdana" w:cs="Arial"/>
          <w:iCs/>
          <w:sz w:val="20"/>
          <w:szCs w:val="20"/>
          <w:lang w:val="pl-PL"/>
        </w:rPr>
        <w:t xml:space="preserve">oraz miejsce na terenie Rynku niezbędne </w:t>
      </w:r>
      <w:r w:rsidR="00271CF5" w:rsidRPr="00C65D87">
        <w:rPr>
          <w:rFonts w:ascii="Verdana" w:hAnsi="Verdana" w:cs="Arial"/>
          <w:iCs/>
          <w:sz w:val="20"/>
          <w:szCs w:val="20"/>
          <w:lang w:val="pl-PL"/>
        </w:rPr>
        <w:t>do montażu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Urządzeń, które zostaną dostarczone i zainstalowane</w:t>
      </w:r>
      <w:r w:rsidR="009A797F" w:rsidRPr="00C65D87">
        <w:rPr>
          <w:rFonts w:ascii="Verdana" w:hAnsi="Verdana" w:cs="Arial"/>
          <w:iCs/>
          <w:sz w:val="20"/>
          <w:szCs w:val="20"/>
          <w:lang w:val="pl-PL"/>
        </w:rPr>
        <w:t xml:space="preserve"> przez Wykonawcę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zgodnie z postanowieniami </w:t>
      </w:r>
      <w:r w:rsidR="009574BA" w:rsidRPr="00C65D87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mowy. </w:t>
      </w:r>
    </w:p>
    <w:p w14:paraId="17939DE5" w14:textId="71750E2F" w:rsidR="00A3317A" w:rsidRPr="00571C3C" w:rsidRDefault="00A3317A" w:rsidP="00A3317A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571C3C">
        <w:rPr>
          <w:rFonts w:ascii="Verdana" w:hAnsi="Verdana" w:cs="Arial"/>
          <w:iCs/>
          <w:sz w:val="20"/>
          <w:szCs w:val="20"/>
          <w:lang w:val="pl-PL"/>
        </w:rPr>
        <w:t>Zleceniodawca udostępni infrastrukturę Rynku w celu podłączenia urządzeń do zasilania 230V oraz sieci LAN</w:t>
      </w:r>
      <w:r w:rsidR="00FB4AB4" w:rsidRPr="009A78FD">
        <w:rPr>
          <w:rFonts w:ascii="Verdana" w:hAnsi="Verdana" w:cs="Arial"/>
          <w:iCs/>
          <w:sz w:val="20"/>
          <w:szCs w:val="20"/>
          <w:lang w:val="pl-PL"/>
        </w:rPr>
        <w:t xml:space="preserve"> o przepustowości minimum 100MBit z dostępem do Internetu (o ile jest wymagany)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>. Umożliwi również wykorzystanie funkcjonalności szlabanów oraz pętli do sterowania w/w urządzeniami, w tym porty przyłączeniowe logiki szlabanu – sygnał z koncentratora pętli oraz sygnał położenia szlabanu, niezbędne dla sterowania sygnalizacją świetlną.</w:t>
      </w:r>
    </w:p>
    <w:p w14:paraId="01893A58" w14:textId="5E1D0B53" w:rsidR="00F00772" w:rsidRPr="00571C3C" w:rsidRDefault="009574BA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571C3C">
        <w:rPr>
          <w:rFonts w:ascii="Verdana" w:hAnsi="Verdana" w:cs="Arial"/>
          <w:iCs/>
          <w:sz w:val="20"/>
          <w:szCs w:val="20"/>
          <w:lang w:val="pl-PL"/>
        </w:rPr>
        <w:t>Zleceniodawca</w:t>
      </w:r>
      <w:r w:rsidR="00F00772" w:rsidRPr="00571C3C">
        <w:rPr>
          <w:rFonts w:ascii="Verdana" w:hAnsi="Verdana" w:cs="Arial"/>
          <w:iCs/>
          <w:sz w:val="20"/>
          <w:szCs w:val="20"/>
          <w:lang w:val="pl-PL"/>
        </w:rPr>
        <w:t xml:space="preserve"> oświadcza, że dysponuje siecią teleinformatyczną LAN o parametrach pracy zgodnych ze standardem minimum </w:t>
      </w:r>
      <w:r w:rsidR="00FB4AB4" w:rsidRPr="009A78FD">
        <w:rPr>
          <w:rFonts w:ascii="Verdana" w:hAnsi="Verdana" w:cs="Arial"/>
          <w:iCs/>
          <w:sz w:val="20"/>
          <w:szCs w:val="20"/>
          <w:lang w:val="pl-PL"/>
        </w:rPr>
        <w:t>Fast Ethernet</w:t>
      </w:r>
      <w:r w:rsidR="00F00772" w:rsidRPr="00571C3C">
        <w:rPr>
          <w:rFonts w:ascii="Verdana" w:hAnsi="Verdana" w:cs="Arial"/>
          <w:iCs/>
          <w:sz w:val="20"/>
          <w:szCs w:val="20"/>
          <w:lang w:val="pl-PL"/>
        </w:rPr>
        <w:t xml:space="preserve">, która łączy udostępnione pomieszczenie, w którym zostanie zainstalowany serwer 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>S</w:t>
      </w:r>
      <w:r w:rsidR="00F00772" w:rsidRPr="00571C3C">
        <w:rPr>
          <w:rFonts w:ascii="Verdana" w:hAnsi="Verdana" w:cs="Arial"/>
          <w:iCs/>
          <w:sz w:val="20"/>
          <w:szCs w:val="20"/>
          <w:lang w:val="pl-PL"/>
        </w:rPr>
        <w:t xml:space="preserve">ystemu z pomieszczeniami kasjerskimi bram wjazdowych i wyjazdowych oraz z czytnikami kart i szlabanami. Dodatkowo sieć ta jest doprowadzona do wszystkich komputerów, które będą miały dostęp do 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>S</w:t>
      </w:r>
      <w:r w:rsidR="00F00772" w:rsidRPr="00571C3C">
        <w:rPr>
          <w:rFonts w:ascii="Verdana" w:hAnsi="Verdana" w:cs="Arial"/>
          <w:iCs/>
          <w:sz w:val="20"/>
          <w:szCs w:val="20"/>
          <w:lang w:val="pl-PL"/>
        </w:rPr>
        <w:t>ystemu wjazdowego.</w:t>
      </w:r>
    </w:p>
    <w:p w14:paraId="088FF06E" w14:textId="5827FCC8" w:rsidR="00F00772" w:rsidRPr="00571C3C" w:rsidRDefault="00F00772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571C3C">
        <w:rPr>
          <w:rFonts w:ascii="Verdana" w:hAnsi="Verdana" w:cs="Arial"/>
          <w:iCs/>
          <w:sz w:val="20"/>
          <w:szCs w:val="20"/>
          <w:lang w:val="pl-PL"/>
        </w:rPr>
        <w:t>Z</w:t>
      </w:r>
      <w:r w:rsidR="0070081D" w:rsidRPr="00571C3C"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 xml:space="preserve"> umożliwi wykonawcy prace zdalne na serwerze oraz komputerach kasowych za pośrednictwem sieci Internet</w:t>
      </w:r>
      <w:r w:rsidR="003278D8" w:rsidRPr="00571C3C">
        <w:rPr>
          <w:rFonts w:ascii="Verdana" w:hAnsi="Verdana" w:cs="Arial"/>
          <w:iCs/>
          <w:sz w:val="20"/>
          <w:szCs w:val="20"/>
          <w:lang w:val="pl-PL"/>
        </w:rPr>
        <w:t xml:space="preserve">owej </w:t>
      </w:r>
      <w:r w:rsidR="00FB4AB4" w:rsidRPr="009A78FD">
        <w:rPr>
          <w:rFonts w:ascii="Verdana" w:hAnsi="Verdana" w:cs="Arial"/>
          <w:iCs/>
          <w:sz w:val="20"/>
          <w:szCs w:val="20"/>
          <w:lang w:val="pl-PL"/>
        </w:rPr>
        <w:t>(</w:t>
      </w:r>
      <w:r w:rsidR="003278D8" w:rsidRPr="00571C3C">
        <w:rPr>
          <w:rFonts w:ascii="Verdana" w:hAnsi="Verdana" w:cs="Arial"/>
          <w:iCs/>
          <w:sz w:val="20"/>
          <w:szCs w:val="20"/>
          <w:lang w:val="pl-PL"/>
        </w:rPr>
        <w:t>na przykład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 xml:space="preserve"> VPN, SSH, RD</w:t>
      </w:r>
      <w:r w:rsidR="00FB4AB4" w:rsidRPr="009A78FD">
        <w:rPr>
          <w:rFonts w:ascii="Verdana" w:hAnsi="Verdana" w:cs="Arial"/>
          <w:iCs/>
          <w:sz w:val="20"/>
          <w:szCs w:val="20"/>
          <w:lang w:val="pl-PL"/>
        </w:rPr>
        <w:t>P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 xml:space="preserve">) w czasie obowiązywania </w:t>
      </w:r>
      <w:r w:rsidR="009574BA" w:rsidRPr="00571C3C">
        <w:rPr>
          <w:rFonts w:ascii="Verdana" w:hAnsi="Verdana" w:cs="Arial"/>
          <w:iCs/>
          <w:sz w:val="20"/>
          <w:szCs w:val="20"/>
          <w:lang w:val="pl-PL"/>
        </w:rPr>
        <w:t>U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 xml:space="preserve">mowy oraz w czasie trwania okresu </w:t>
      </w:r>
      <w:r w:rsidR="00A3317A" w:rsidRPr="00571C3C">
        <w:rPr>
          <w:rFonts w:ascii="Verdana" w:hAnsi="Verdana" w:cs="Arial"/>
          <w:iCs/>
          <w:sz w:val="20"/>
          <w:szCs w:val="20"/>
          <w:lang w:val="pl-PL"/>
        </w:rPr>
        <w:t>obsługi serwisowej</w:t>
      </w:r>
      <w:r w:rsidRPr="00571C3C">
        <w:rPr>
          <w:rFonts w:ascii="Verdana" w:hAnsi="Verdana" w:cs="Arial"/>
          <w:iCs/>
          <w:sz w:val="20"/>
          <w:szCs w:val="20"/>
          <w:lang w:val="pl-PL"/>
        </w:rPr>
        <w:t>.</w:t>
      </w:r>
      <w:r w:rsidR="00FB4AB4" w:rsidRPr="009A78FD">
        <w:rPr>
          <w:rFonts w:ascii="Verdana" w:hAnsi="Verdana" w:cs="Arial"/>
          <w:iCs/>
          <w:sz w:val="20"/>
          <w:szCs w:val="20"/>
          <w:lang w:val="pl-PL"/>
        </w:rPr>
        <w:t xml:space="preserve"> Dostęp zostanie zrealizowany w bezpieczny sposób uzgodniony z </w:t>
      </w:r>
      <w:r w:rsidR="00EE3148">
        <w:rPr>
          <w:rFonts w:ascii="Verdana" w:hAnsi="Verdana" w:cs="Arial"/>
          <w:iCs/>
          <w:sz w:val="20"/>
          <w:szCs w:val="20"/>
          <w:lang w:val="pl-PL"/>
        </w:rPr>
        <w:t>W</w:t>
      </w:r>
      <w:r w:rsidR="00FB4AB4" w:rsidRPr="009A78FD">
        <w:rPr>
          <w:rFonts w:ascii="Verdana" w:hAnsi="Verdana" w:cs="Arial"/>
          <w:iCs/>
          <w:sz w:val="20"/>
          <w:szCs w:val="20"/>
          <w:lang w:val="pl-PL"/>
        </w:rPr>
        <w:t>ykonawcą.</w:t>
      </w:r>
    </w:p>
    <w:p w14:paraId="304D512D" w14:textId="289F6374" w:rsidR="00EF4D72" w:rsidRPr="00EF4D72" w:rsidRDefault="00EF4D72" w:rsidP="00EF4D72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1F7DCF">
        <w:rPr>
          <w:rFonts w:ascii="Verdana" w:hAnsi="Verdana" w:cs="Arial"/>
          <w:iCs/>
          <w:sz w:val="20"/>
          <w:szCs w:val="20"/>
          <w:lang w:val="pl-PL"/>
        </w:rPr>
        <w:t>Z</w:t>
      </w:r>
      <w:r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 xml:space="preserve"> umożliwi Wykonawcy wstęp na teren</w:t>
      </w:r>
      <w:r w:rsidR="006942D3">
        <w:rPr>
          <w:rFonts w:ascii="Verdana" w:hAnsi="Verdana" w:cs="Arial"/>
          <w:iCs/>
          <w:sz w:val="20"/>
          <w:szCs w:val="20"/>
          <w:lang w:val="pl-PL"/>
        </w:rPr>
        <w:t>ie</w:t>
      </w:r>
      <w:r w:rsidRPr="001F7DCF">
        <w:rPr>
          <w:rFonts w:ascii="Verdana" w:hAnsi="Verdana" w:cs="Arial"/>
          <w:iCs/>
          <w:sz w:val="20"/>
          <w:szCs w:val="20"/>
          <w:lang w:val="pl-PL"/>
        </w:rPr>
        <w:t xml:space="preserve"> realizacji przedmiotu umowy w okresie realizacji zamówienia.</w:t>
      </w:r>
    </w:p>
    <w:p w14:paraId="698031E2" w14:textId="3901553D" w:rsidR="00CF3885" w:rsidRDefault="00CF3885" w:rsidP="00CF3885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Zleceniodawca przekaże listę osób uprawnionych do obsługi </w:t>
      </w:r>
      <w:r w:rsidR="00CF4421" w:rsidRPr="00C65D87">
        <w:rPr>
          <w:rFonts w:ascii="Verdana" w:hAnsi="Verdana" w:cs="Arial"/>
          <w:iCs/>
          <w:sz w:val="20"/>
          <w:szCs w:val="20"/>
          <w:lang w:val="pl-PL"/>
        </w:rPr>
        <w:t>Systemu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oraz wskaże przypisany poziom uprawnień d</w:t>
      </w:r>
      <w:r>
        <w:rPr>
          <w:rFonts w:ascii="Verdana" w:hAnsi="Verdana" w:cs="Arial"/>
          <w:iCs/>
          <w:sz w:val="20"/>
          <w:szCs w:val="20"/>
          <w:lang w:val="pl-PL"/>
        </w:rPr>
        <w:t>la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 poszczególnych osób.</w:t>
      </w:r>
    </w:p>
    <w:p w14:paraId="54B1C235" w14:textId="025B1D8A" w:rsidR="000843B5" w:rsidRDefault="00CF3885" w:rsidP="00CF3885">
      <w:pPr>
        <w:pStyle w:val="Akapitzlist"/>
        <w:numPr>
          <w:ilvl w:val="0"/>
          <w:numId w:val="1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sz w:val="20"/>
          <w:szCs w:val="20"/>
          <w:lang w:val="pl-PL"/>
        </w:rPr>
        <w:t>Z</w:t>
      </w:r>
      <w:r>
        <w:rPr>
          <w:rFonts w:ascii="Verdana" w:hAnsi="Verdana" w:cs="Arial"/>
          <w:iCs/>
          <w:sz w:val="20"/>
          <w:szCs w:val="20"/>
          <w:lang w:val="pl-PL"/>
        </w:rPr>
        <w:t>leceniodawca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wyznac</w:t>
      </w:r>
      <w:r>
        <w:rPr>
          <w:rFonts w:ascii="Verdana" w:hAnsi="Verdana" w:cs="Arial"/>
          <w:iCs/>
          <w:sz w:val="20"/>
          <w:szCs w:val="20"/>
          <w:lang w:val="pl-PL"/>
        </w:rPr>
        <w:t>zy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osoby odpowiedzialne za system kontroli wjazdów i wyjazdów pojazdów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S.A. oraz licencjonowanego oprogramowania w zakresie obsługi technicznej i księgowej, któr</w:t>
      </w:r>
      <w:r>
        <w:rPr>
          <w:rFonts w:ascii="Verdana" w:hAnsi="Verdana" w:cs="Arial"/>
          <w:iCs/>
          <w:sz w:val="20"/>
          <w:szCs w:val="20"/>
          <w:lang w:val="pl-PL"/>
        </w:rPr>
        <w:t>e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będ</w:t>
      </w:r>
      <w:r>
        <w:rPr>
          <w:rFonts w:ascii="Verdana" w:hAnsi="Verdana" w:cs="Arial"/>
          <w:iCs/>
          <w:sz w:val="20"/>
          <w:szCs w:val="20"/>
          <w:lang w:val="pl-PL"/>
        </w:rPr>
        <w:t>ą się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kontaktował</w:t>
      </w:r>
      <w:r>
        <w:rPr>
          <w:rFonts w:ascii="Verdana" w:hAnsi="Verdana" w:cs="Arial"/>
          <w:iCs/>
          <w:sz w:val="20"/>
          <w:szCs w:val="20"/>
          <w:lang w:val="pl-PL"/>
        </w:rPr>
        <w:t>y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z Wykonawcą.</w:t>
      </w:r>
    </w:p>
    <w:p w14:paraId="2CA29C00" w14:textId="77777777" w:rsidR="00CF3885" w:rsidRPr="00CF3885" w:rsidRDefault="00CF3885" w:rsidP="00CF3885">
      <w:pPr>
        <w:pStyle w:val="Akapitzlist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42745564" w14:textId="5EA489AD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§</w:t>
      </w:r>
      <w:r w:rsidR="009574BA">
        <w:rPr>
          <w:rFonts w:ascii="Verdana" w:hAnsi="Verdana" w:cs="Arial"/>
          <w:b/>
          <w:bCs/>
          <w:iCs/>
          <w:sz w:val="20"/>
          <w:szCs w:val="20"/>
          <w:lang w:val="pl-PL"/>
        </w:rPr>
        <w:t>5</w:t>
      </w:r>
    </w:p>
    <w:p w14:paraId="03FCAF4E" w14:textId="0E525895" w:rsidR="00F00772" w:rsidRPr="00A20275" w:rsidRDefault="00F00772" w:rsidP="00C65D87">
      <w:pPr>
        <w:jc w:val="center"/>
        <w:rPr>
          <w:rFonts w:ascii="Verdana" w:hAnsi="Verdana" w:cs="Arial"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Harmonogram wykonania przedmiotu </w:t>
      </w:r>
      <w:r w:rsidR="0070081D">
        <w:rPr>
          <w:rFonts w:ascii="Verdana" w:hAnsi="Verdana" w:cs="Arial"/>
          <w:b/>
          <w:bCs/>
          <w:iCs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mowy</w:t>
      </w:r>
      <w:r w:rsidR="00A3317A">
        <w:rPr>
          <w:rFonts w:ascii="Verdana" w:hAnsi="Verdana" w:cs="Arial"/>
          <w:b/>
          <w:bCs/>
          <w:iCs/>
          <w:sz w:val="20"/>
          <w:szCs w:val="20"/>
          <w:lang w:val="pl-PL"/>
        </w:rPr>
        <w:t xml:space="preserve"> </w:t>
      </w:r>
    </w:p>
    <w:p w14:paraId="6ABC69E8" w14:textId="77777777" w:rsidR="009574BA" w:rsidRPr="00A20275" w:rsidRDefault="00F00772" w:rsidP="00C65D87">
      <w:pPr>
        <w:jc w:val="both"/>
        <w:rPr>
          <w:rFonts w:ascii="Verdana" w:hAnsi="Verdana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A20275">
        <w:rPr>
          <w:rFonts w:ascii="Verdana" w:hAnsi="Verdana" w:cs="Arial"/>
          <w:iCs/>
          <w:sz w:val="20"/>
          <w:szCs w:val="20"/>
          <w:lang w:val="pl-PL"/>
        </w:rPr>
        <w:tab/>
      </w:r>
    </w:p>
    <w:p w14:paraId="5937C824" w14:textId="29F5E60A" w:rsidR="009574BA" w:rsidRPr="00C65D87" w:rsidRDefault="009574BA" w:rsidP="00C65D87">
      <w:p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Wykonanie </w:t>
      </w:r>
      <w:r w:rsidR="0070081D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mowy nastąpi w następując</w:t>
      </w:r>
      <w:r w:rsidR="00B6562D">
        <w:rPr>
          <w:rFonts w:ascii="Verdana" w:hAnsi="Verdana" w:cs="Arial"/>
          <w:iCs/>
          <w:sz w:val="20"/>
          <w:szCs w:val="20"/>
          <w:lang w:val="pl-PL"/>
        </w:rPr>
        <w:t>ej kolejności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:</w:t>
      </w:r>
    </w:p>
    <w:p w14:paraId="2B3459D8" w14:textId="0231BDD8" w:rsidR="009574BA" w:rsidRPr="00B24218" w:rsidRDefault="009574BA" w:rsidP="00346DD0">
      <w:pPr>
        <w:pStyle w:val="Akapitzlist"/>
        <w:numPr>
          <w:ilvl w:val="0"/>
          <w:numId w:val="11"/>
        </w:numPr>
        <w:ind w:left="709" w:hanging="349"/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sz w:val="20"/>
          <w:szCs w:val="20"/>
          <w:lang w:val="pl-PL"/>
        </w:rPr>
        <w:t xml:space="preserve">Dostawa </w:t>
      </w:r>
      <w:r w:rsidR="008F5220">
        <w:rPr>
          <w:rFonts w:ascii="Verdana" w:hAnsi="Verdana" w:cs="Arial"/>
          <w:iCs/>
          <w:sz w:val="20"/>
          <w:szCs w:val="20"/>
          <w:lang w:val="pl-PL"/>
        </w:rPr>
        <w:t xml:space="preserve">i montaż </w:t>
      </w:r>
      <w:r w:rsidR="0003020F">
        <w:rPr>
          <w:rFonts w:ascii="Verdana" w:hAnsi="Verdana" w:cs="Arial"/>
          <w:iCs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sz w:val="20"/>
          <w:szCs w:val="20"/>
          <w:lang w:val="pl-PL"/>
        </w:rPr>
        <w:t>rządzeń</w:t>
      </w:r>
      <w:r w:rsidR="00DE73A3">
        <w:rPr>
          <w:rFonts w:ascii="Verdana" w:hAnsi="Verdana" w:cs="Arial"/>
          <w:iCs/>
          <w:sz w:val="20"/>
          <w:szCs w:val="20"/>
          <w:lang w:val="pl-PL"/>
        </w:rPr>
        <w:t xml:space="preserve"> oraz infrastruktury niezbędnej do prawidłowego działania </w:t>
      </w:r>
      <w:r w:rsidR="008524B9">
        <w:rPr>
          <w:rFonts w:ascii="Verdana" w:hAnsi="Verdana" w:cs="Arial"/>
          <w:iCs/>
          <w:sz w:val="20"/>
          <w:szCs w:val="20"/>
          <w:lang w:val="pl-PL"/>
        </w:rPr>
        <w:t>Systemu</w:t>
      </w:r>
      <w:r w:rsidR="009A740D"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0F4E2E5E" w14:textId="0E529463" w:rsidR="001A7E77" w:rsidRDefault="0003020F" w:rsidP="001A7E77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B2421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Instalacja Oprogramowania </w:t>
      </w:r>
      <w:r w:rsidR="008524B9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wraz z</w:t>
      </w:r>
      <w:r w:rsidR="00DE73A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dostęp</w:t>
      </w:r>
      <w:r w:rsidR="008524B9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em</w:t>
      </w:r>
      <w:r w:rsidR="00DE73A3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do części </w:t>
      </w:r>
      <w:r w:rsidR="008524B9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administracyjnej</w:t>
      </w:r>
      <w:r w:rsidR="009A740D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15EF7797" w14:textId="0ED8F02E" w:rsidR="001A7E77" w:rsidRPr="00346DD0" w:rsidRDefault="009039FA" w:rsidP="001A7E77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346DD0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Uruchomienie </w:t>
      </w:r>
      <w:r w:rsidR="001A7E7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czytników kart abonamentowych</w:t>
      </w:r>
      <w:r w:rsidR="001A7E77" w:rsidRPr="00346DD0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i obsługi</w:t>
      </w:r>
      <w:r w:rsidRPr="00346DD0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Klientów posiadających karty abonamentowe</w:t>
      </w:r>
      <w:r w:rsidR="009A740D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00399ADD" w14:textId="0CE068F4" w:rsidR="001A7E77" w:rsidRDefault="009039FA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Uruchomienie samoobsługowych kas parkingowych i terminali wjazdowych </w:t>
      </w:r>
      <w:r w:rsidR="001A7E7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wraz z obsługą K</w:t>
      </w:r>
      <w:r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lientów indywidualnych</w:t>
      </w:r>
      <w:r w:rsidR="009A740D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3BE51637" w14:textId="17CE1E72" w:rsidR="00346DD0" w:rsidRPr="00A3317A" w:rsidRDefault="00346DD0" w:rsidP="00346DD0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A3317A">
        <w:rPr>
          <w:rFonts w:ascii="Verdana" w:hAnsi="Verdana" w:cs="Arial"/>
          <w:iCs/>
          <w:sz w:val="20"/>
          <w:szCs w:val="20"/>
          <w:lang w:val="pl-PL"/>
        </w:rPr>
        <w:t xml:space="preserve">Wykonawca wykona przedmiot zamówienia w całości i zgłosi </w:t>
      </w:r>
      <w:r w:rsidR="00FF704D" w:rsidRPr="00A3317A">
        <w:rPr>
          <w:rFonts w:ascii="Verdana" w:hAnsi="Verdana" w:cs="Arial"/>
          <w:iCs/>
          <w:sz w:val="20"/>
          <w:szCs w:val="20"/>
          <w:lang w:val="pl-PL"/>
        </w:rPr>
        <w:t xml:space="preserve">Zleceniodawcy </w:t>
      </w:r>
      <w:r w:rsidRPr="00A3317A">
        <w:rPr>
          <w:rFonts w:ascii="Verdana" w:hAnsi="Verdana" w:cs="Arial"/>
          <w:iCs/>
          <w:sz w:val="20"/>
          <w:szCs w:val="20"/>
          <w:lang w:val="pl-PL"/>
        </w:rPr>
        <w:t xml:space="preserve">w formie pisemnej </w:t>
      </w:r>
      <w:r w:rsidR="009E6473">
        <w:rPr>
          <w:rFonts w:ascii="Verdana" w:hAnsi="Verdana" w:cs="Arial"/>
          <w:iCs/>
          <w:sz w:val="20"/>
          <w:szCs w:val="20"/>
          <w:lang w:val="pl-PL"/>
        </w:rPr>
        <w:t xml:space="preserve">gotowość </w:t>
      </w:r>
      <w:r w:rsidRPr="00A3317A">
        <w:rPr>
          <w:rFonts w:ascii="Verdana" w:hAnsi="Verdana" w:cs="Arial"/>
          <w:iCs/>
          <w:sz w:val="20"/>
          <w:szCs w:val="20"/>
          <w:lang w:val="pl-PL"/>
        </w:rPr>
        <w:t xml:space="preserve">do </w:t>
      </w:r>
      <w:r w:rsidR="009E6473" w:rsidRPr="00A3317A">
        <w:rPr>
          <w:rFonts w:ascii="Verdana" w:hAnsi="Verdana" w:cs="Arial"/>
          <w:iCs/>
          <w:sz w:val="20"/>
          <w:szCs w:val="20"/>
          <w:lang w:val="pl-PL"/>
        </w:rPr>
        <w:t>wykonani</w:t>
      </w:r>
      <w:r w:rsidR="0042317A">
        <w:rPr>
          <w:rFonts w:ascii="Verdana" w:hAnsi="Verdana" w:cs="Arial"/>
          <w:iCs/>
          <w:sz w:val="20"/>
          <w:szCs w:val="20"/>
          <w:lang w:val="pl-PL"/>
        </w:rPr>
        <w:t>a</w:t>
      </w:r>
      <w:r w:rsidR="009E6473" w:rsidRPr="00A3317A">
        <w:rPr>
          <w:rFonts w:ascii="Verdana" w:hAnsi="Verdana" w:cs="Arial"/>
          <w:iCs/>
          <w:sz w:val="20"/>
          <w:szCs w:val="20"/>
          <w:lang w:val="pl-PL"/>
        </w:rPr>
        <w:t xml:space="preserve"> </w:t>
      </w:r>
      <w:r w:rsidRPr="00A3317A">
        <w:rPr>
          <w:rFonts w:ascii="Verdana" w:hAnsi="Verdana" w:cs="Arial"/>
          <w:iCs/>
          <w:sz w:val="20"/>
          <w:szCs w:val="20"/>
          <w:lang w:val="pl-PL"/>
        </w:rPr>
        <w:t xml:space="preserve">odbioru </w:t>
      </w:r>
      <w:r w:rsidR="009E6473" w:rsidRPr="00A3317A">
        <w:rPr>
          <w:rFonts w:ascii="Verdana" w:hAnsi="Verdana" w:cs="Arial"/>
          <w:iCs/>
          <w:sz w:val="20"/>
          <w:szCs w:val="20"/>
          <w:lang w:val="pl-PL"/>
        </w:rPr>
        <w:t xml:space="preserve">przedmiotu </w:t>
      </w:r>
      <w:r w:rsidRPr="00A3317A">
        <w:rPr>
          <w:rFonts w:ascii="Verdana" w:hAnsi="Verdana" w:cs="Arial"/>
          <w:iCs/>
          <w:sz w:val="20"/>
          <w:szCs w:val="20"/>
          <w:lang w:val="pl-PL"/>
        </w:rPr>
        <w:t>Zamówienia</w:t>
      </w:r>
      <w:r>
        <w:rPr>
          <w:rFonts w:ascii="Verdana" w:hAnsi="Verdana" w:cs="Arial"/>
          <w:iCs/>
          <w:sz w:val="20"/>
          <w:szCs w:val="20"/>
          <w:lang w:val="pl-PL"/>
        </w:rPr>
        <w:t>;</w:t>
      </w:r>
    </w:p>
    <w:p w14:paraId="5E920ACE" w14:textId="77777777" w:rsidR="00346DD0" w:rsidRPr="00F066CF" w:rsidRDefault="00346DD0" w:rsidP="00346DD0">
      <w:pPr>
        <w:ind w:left="567" w:firstLine="142"/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>
        <w:rPr>
          <w:rFonts w:ascii="Verdana" w:hAnsi="Verdana" w:cs="Arial"/>
          <w:iCs/>
          <w:sz w:val="20"/>
          <w:szCs w:val="20"/>
          <w:lang w:val="pl-PL"/>
        </w:rPr>
        <w:t xml:space="preserve">- w </w:t>
      </w:r>
      <w:r w:rsidRPr="00A3317A">
        <w:rPr>
          <w:rFonts w:ascii="Verdana" w:hAnsi="Verdana" w:cs="Arial"/>
          <w:iCs/>
          <w:sz w:val="20"/>
          <w:szCs w:val="20"/>
          <w:lang w:val="pl-PL"/>
        </w:rPr>
        <w:t xml:space="preserve">terminie do </w:t>
      </w:r>
      <w:r w:rsidRPr="00F066CF">
        <w:rPr>
          <w:rFonts w:ascii="Verdana" w:hAnsi="Verdana" w:cs="Arial"/>
          <w:iCs/>
          <w:sz w:val="20"/>
          <w:szCs w:val="20"/>
          <w:lang w:val="pl-PL"/>
        </w:rPr>
        <w:t xml:space="preserve">dnia 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……………………………………</w:t>
      </w:r>
    </w:p>
    <w:p w14:paraId="6431DE7A" w14:textId="23CD6064" w:rsidR="001A7E77" w:rsidRPr="00F066CF" w:rsidRDefault="00A3317A" w:rsidP="008F5220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Przeprowadzenie testów </w:t>
      </w:r>
      <w:r w:rsidR="001A7E77"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prawidłowości funkcjonowania </w:t>
      </w:r>
      <w:r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Systemu kontroli wjazdów i wyjazdów pojazdów na teren</w:t>
      </w:r>
      <w:r w:rsidR="00456009"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ie</w:t>
      </w:r>
      <w:r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Lubelskiego Rynku Hurtowego S.A.</w:t>
      </w:r>
      <w:r w:rsidR="009E6473"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Testy będą wykonywane przez okres 60 dni od daty pisemnego zgłoszenia gotowości do wykonania odbioru</w:t>
      </w:r>
      <w:r w:rsidR="001A7E77"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;</w:t>
      </w:r>
    </w:p>
    <w:p w14:paraId="0A6A1BA8" w14:textId="0B4A7F66" w:rsidR="00A3317A" w:rsidRPr="00F066CF" w:rsidRDefault="001A7E77" w:rsidP="00346DD0">
      <w:pPr>
        <w:pStyle w:val="Akapitzlist"/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– w terminie</w:t>
      </w:r>
      <w:r w:rsidR="00346DD0"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A3317A"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do dnia </w:t>
      </w:r>
      <w:r w:rsidR="00A3317A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…………………………………</w:t>
      </w:r>
      <w:r w:rsidR="00B24218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</w:t>
      </w:r>
      <w:r w:rsidR="00A3317A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77A9CC06" w14:textId="55E08BB8" w:rsidR="00FF704D" w:rsidRPr="00F066CF" w:rsidRDefault="00FF704D" w:rsidP="00FF704D">
      <w:pPr>
        <w:pStyle w:val="Akapitzlist"/>
        <w:numPr>
          <w:ilvl w:val="0"/>
          <w:numId w:val="11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Podpisanie przez strony Umowy protokołu odbioru końcowego potwierdzającego prawidłowe działanie Systemu kontroli wjazdów i wyjazdów na terenie Lubelskiego </w:t>
      </w:r>
      <w:r w:rsidR="009E6473"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R</w:t>
      </w:r>
      <w:r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ynku Hurtowego S.A.</w:t>
      </w:r>
    </w:p>
    <w:p w14:paraId="358C8EAD" w14:textId="77777777" w:rsidR="009E6473" w:rsidRDefault="00FF704D" w:rsidP="009E6473">
      <w:pPr>
        <w:ind w:left="851" w:hanging="142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F066CF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- w terminie do dnia 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………………………………….</w:t>
      </w:r>
    </w:p>
    <w:p w14:paraId="48A340E3" w14:textId="77777777" w:rsidR="00E22728" w:rsidRDefault="00E22728" w:rsidP="00224D54">
      <w:pPr>
        <w:rPr>
          <w:lang w:val="pl-PL"/>
        </w:rPr>
      </w:pPr>
    </w:p>
    <w:p w14:paraId="662D31AE" w14:textId="77777777" w:rsidR="009E272D" w:rsidRDefault="009E272D" w:rsidP="001443A6">
      <w:pPr>
        <w:ind w:left="360"/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bookmarkStart w:id="7" w:name="_Hlk210640228"/>
    </w:p>
    <w:p w14:paraId="6E81BA22" w14:textId="77777777" w:rsidR="009E272D" w:rsidRDefault="009E272D" w:rsidP="001443A6">
      <w:pPr>
        <w:ind w:left="360"/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1EB341F8" w14:textId="77777777" w:rsidR="009E272D" w:rsidRDefault="009E272D" w:rsidP="001443A6">
      <w:pPr>
        <w:ind w:left="360"/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59EE1BA7" w14:textId="77777777" w:rsidR="009E272D" w:rsidRDefault="009E272D" w:rsidP="001443A6">
      <w:pPr>
        <w:ind w:left="360"/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0C3C5789" w14:textId="0FB97C9C" w:rsidR="003E6AA9" w:rsidRPr="001443A6" w:rsidRDefault="003E6AA9" w:rsidP="001443A6">
      <w:pPr>
        <w:ind w:left="360"/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1443A6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lastRenderedPageBreak/>
        <w:t>§</w:t>
      </w:r>
      <w:bookmarkEnd w:id="7"/>
      <w:r w:rsidRPr="001443A6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6</w:t>
      </w:r>
    </w:p>
    <w:p w14:paraId="01F6DC65" w14:textId="77777777" w:rsidR="003E6AA9" w:rsidRDefault="003E6AA9" w:rsidP="003E6AA9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Odbiór przedmiotu zamówienia</w:t>
      </w:r>
    </w:p>
    <w:p w14:paraId="7671B5F3" w14:textId="77777777" w:rsidR="003E6AA9" w:rsidRDefault="003E6AA9" w:rsidP="003E6AA9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035E3261" w14:textId="70321C93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Przedmiotem odbioru końcowego będzie całość </w:t>
      </w:r>
      <w:r w:rsidR="00CF4421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robót,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 których mowa w 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§1,</w:t>
      </w:r>
      <w:r w:rsidR="00F7409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773E6E">
        <w:rPr>
          <w:rFonts w:ascii="Verdana" w:hAnsi="Verdana" w:cs="Arial"/>
          <w:iCs/>
          <w:color w:val="000000"/>
          <w:sz w:val="20"/>
          <w:szCs w:val="20"/>
          <w:lang w:val="pl-PL"/>
        </w:rPr>
        <w:t>ust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. 1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A250D5">
        <w:rPr>
          <w:rFonts w:ascii="Verdana" w:hAnsi="Verdana" w:cs="Arial"/>
          <w:iCs/>
          <w:color w:val="000000"/>
          <w:sz w:val="20"/>
          <w:szCs w:val="20"/>
          <w:lang w:val="pl-PL"/>
        </w:rPr>
        <w:t>n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iniejszej Umowy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5E11BBDF" w14:textId="1A83910B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Odbiór końcowy dostawy i robót potwierdzi protokół odbioru końcowego, podpisany przez wyznaczonych przedstawicieli Zl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i Wykonawcy. </w:t>
      </w:r>
    </w:p>
    <w:p w14:paraId="67CFD59E" w14:textId="1D191CA5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 xml:space="preserve">W ciągu </w:t>
      </w:r>
      <w:r w:rsidR="00346DD0">
        <w:rPr>
          <w:rFonts w:ascii="Verdana" w:hAnsi="Verdana" w:cs="Arial"/>
          <w:iCs/>
          <w:sz w:val="20"/>
          <w:szCs w:val="20"/>
          <w:lang w:val="pl-PL"/>
        </w:rPr>
        <w:t>60</w:t>
      </w:r>
      <w:r w:rsidRPr="003E6AA9">
        <w:rPr>
          <w:rFonts w:ascii="Verdana" w:hAnsi="Verdana" w:cs="Arial"/>
          <w:iCs/>
          <w:sz w:val="20"/>
          <w:szCs w:val="20"/>
          <w:lang w:val="pl-PL"/>
        </w:rPr>
        <w:t xml:space="preserve"> dni od dnia zgłoszenia przedmiotu zamówienia do odbioru Strony będą prowadzić wspólne testy Systemu mające na celu potwierdzenie prawidłowego funkcjonowania Systemu.</w:t>
      </w:r>
    </w:p>
    <w:p w14:paraId="2B430264" w14:textId="5142FF68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>W przypadku gdy przeprowadzone testy Systemu nie ujawnią żadnych nieprawidłowości w przedmiocie Umowy jako całości jak i poszczególnych elementów Systemu, w następnym dniu roboczym po zakończeniu testów zostanie wykonany odbiór przedmiotu zamówienia i podpisany protokół odbioru przedmiotu zamówienia, który będzie podstawą do rozliczenia wynagrodzenia Wykonawcy.</w:t>
      </w:r>
    </w:p>
    <w:p w14:paraId="44BF87B3" w14:textId="77777777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>Przed podpisaniem końcowego protokołu odbioru przedmiotu zamówienia nastąpi przeszkolenie wskazanych przez Zleceniodawcę pracowników w zakresie:</w:t>
      </w:r>
    </w:p>
    <w:p w14:paraId="7CB7EB90" w14:textId="142221B9" w:rsidR="003E6AA9" w:rsidRDefault="003E6AA9">
      <w:pPr>
        <w:pStyle w:val="Akapitzlist"/>
        <w:numPr>
          <w:ilvl w:val="0"/>
          <w:numId w:val="2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>Obsługi Systemu</w:t>
      </w:r>
      <w:r w:rsidR="00CF4421">
        <w:rPr>
          <w:rFonts w:ascii="Verdana" w:hAnsi="Verdana" w:cs="Arial"/>
          <w:iCs/>
          <w:sz w:val="20"/>
          <w:szCs w:val="20"/>
          <w:lang w:val="pl-PL"/>
        </w:rPr>
        <w:t xml:space="preserve"> i zamontowanych urządzeń.</w:t>
      </w:r>
    </w:p>
    <w:p w14:paraId="36D5002E" w14:textId="77777777" w:rsidR="003E6AA9" w:rsidRDefault="003E6AA9">
      <w:pPr>
        <w:pStyle w:val="Akapitzlist"/>
        <w:numPr>
          <w:ilvl w:val="0"/>
          <w:numId w:val="2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Administrowania Systemu. </w:t>
      </w:r>
    </w:p>
    <w:p w14:paraId="2474AAC5" w14:textId="77777777" w:rsidR="003E6AA9" w:rsidRPr="009B097B" w:rsidRDefault="003E6AA9">
      <w:pPr>
        <w:pStyle w:val="Akapitzlist"/>
        <w:numPr>
          <w:ilvl w:val="0"/>
          <w:numId w:val="20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9B097B">
        <w:rPr>
          <w:rFonts w:ascii="Verdana" w:hAnsi="Verdana" w:cs="Arial"/>
          <w:iCs/>
          <w:sz w:val="20"/>
          <w:szCs w:val="20"/>
          <w:lang w:val="pl-PL"/>
        </w:rPr>
        <w:t xml:space="preserve">Wsparcia technicznego. </w:t>
      </w:r>
    </w:p>
    <w:p w14:paraId="099B551D" w14:textId="081D0D05" w:rsidR="003E6AA9" w:rsidRPr="00C80343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sz w:val="20"/>
          <w:szCs w:val="20"/>
          <w:lang w:val="pl-PL"/>
        </w:rPr>
        <w:t>W przypadku wykrycia usterek Wykonawca niezwłocznie</w:t>
      </w:r>
      <w:r w:rsidR="00A3317A">
        <w:rPr>
          <w:rFonts w:ascii="Verdana" w:hAnsi="Verdana" w:cs="Arial"/>
          <w:iCs/>
          <w:sz w:val="20"/>
          <w:szCs w:val="20"/>
          <w:lang w:val="pl-PL"/>
        </w:rPr>
        <w:t>,</w:t>
      </w:r>
      <w:r w:rsidRPr="003E6AA9">
        <w:rPr>
          <w:rFonts w:ascii="Verdana" w:hAnsi="Verdana" w:cs="Arial"/>
          <w:iCs/>
          <w:sz w:val="20"/>
          <w:szCs w:val="20"/>
          <w:lang w:val="pl-PL"/>
        </w:rPr>
        <w:t xml:space="preserve"> jednak nie dłużej niż w 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>ciągu 72 godzin usunie wszelkie nieprawidłowości.</w:t>
      </w:r>
    </w:p>
    <w:p w14:paraId="7D6405AF" w14:textId="51F258DA" w:rsidR="003E6AA9" w:rsidRPr="003E6AA9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 protokołu odbioru końcowego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mowy Wykonawca załączy dokumentację powykonawczą, zawierającą w szczególności:</w:t>
      </w:r>
    </w:p>
    <w:p w14:paraId="013AFC18" w14:textId="4D4BB4E3" w:rsidR="003E6AA9" w:rsidRPr="00775C55" w:rsidRDefault="003E6AA9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ykaz 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zamontowanych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fabrycznie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nowych U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rządzeń </w:t>
      </w:r>
      <w:r w:rsidR="00775C5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podlegających bezpłatnej gwarancji 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wraz z nr seryjnymi lub innymi pozwalającymi na ich identyfikację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Wykaz stanowi </w:t>
      </w:r>
      <w:r w:rsidR="000E62CE">
        <w:rPr>
          <w:rFonts w:ascii="Verdana" w:hAnsi="Verdana" w:cs="Arial"/>
          <w:iCs/>
          <w:color w:val="FF0000"/>
          <w:sz w:val="20"/>
          <w:szCs w:val="20"/>
          <w:lang w:val="pl-PL"/>
        </w:rPr>
        <w:t>Z</w:t>
      </w:r>
      <w:r w:rsidR="000E62CE" w:rsidRPr="000E62CE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ałącznik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="000E62CE" w:rsidRPr="000E62CE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do niniejszej Umowy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35D96DF3" w14:textId="638B5DD6" w:rsidR="00346DD0" w:rsidRPr="00775C55" w:rsidRDefault="00346DD0" w:rsidP="00346DD0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</w:pPr>
      <w:r w:rsidRPr="00775C55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Wykaz wszystkich urządzeń technicznych i licencjonowanego oprogramowania, które zostały zamontowane i wykorzystane w związku z realizacją niniejszej Umowy i podlegających bezpłatnej obsłudze serwisowej.</w:t>
      </w:r>
      <w:r w:rsidR="00775C55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 xml:space="preserve"> </w:t>
      </w:r>
      <w:r w:rsidR="00775C5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Wykaz stanowi </w:t>
      </w:r>
      <w:r w:rsidR="00775C55" w:rsidRPr="00775C55">
        <w:rPr>
          <w:rFonts w:ascii="Verdana" w:hAnsi="Verdana" w:cs="Arial"/>
          <w:iCs/>
          <w:color w:val="EE0000"/>
          <w:sz w:val="20"/>
          <w:szCs w:val="20"/>
          <w:lang w:val="pl-PL"/>
        </w:rPr>
        <w:t xml:space="preserve">Załącznik nr 2 </w:t>
      </w:r>
      <w:r w:rsidR="00775C55">
        <w:rPr>
          <w:rFonts w:ascii="Verdana" w:hAnsi="Verdana" w:cs="Arial"/>
          <w:iCs/>
          <w:color w:val="000000"/>
          <w:sz w:val="20"/>
          <w:szCs w:val="20"/>
          <w:lang w:val="pl-PL"/>
        </w:rPr>
        <w:t>do niniejszej Umowy.</w:t>
      </w:r>
    </w:p>
    <w:p w14:paraId="4EE5DF63" w14:textId="1B6CDFC7" w:rsidR="003E6AA9" w:rsidRPr="006510CD" w:rsidRDefault="003E6AA9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D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>okument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y</w:t>
      </w:r>
      <w:r w:rsidRPr="003E6AA9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gwarancyjn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e.</w:t>
      </w:r>
    </w:p>
    <w:p w14:paraId="39CA81B3" w14:textId="77777777" w:rsidR="00775C55" w:rsidRPr="00B424D3" w:rsidRDefault="00775C55" w:rsidP="00775C55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Instrukcje obsługi urządzeń.</w:t>
      </w:r>
    </w:p>
    <w:p w14:paraId="63B7BB6C" w14:textId="3D437438" w:rsidR="003E6AA9" w:rsidRPr="006261C4" w:rsidRDefault="006510CD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3E6AA9"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icencj</w:t>
      </w: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e na oprogramowanie.</w:t>
      </w:r>
    </w:p>
    <w:p w14:paraId="43D7F175" w14:textId="4993D490" w:rsidR="00E22728" w:rsidRPr="00B424D3" w:rsidRDefault="00E22728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Kody źródłowe oprogramowania Systemu oraz oprogramowania „Weryfikator Opłat”.</w:t>
      </w:r>
    </w:p>
    <w:p w14:paraId="6163DCE9" w14:textId="30A0F2C8" w:rsidR="00B424D3" w:rsidRPr="00346DD0" w:rsidRDefault="00B424D3" w:rsidP="00B424D3">
      <w:pPr>
        <w:pStyle w:val="Akapitzlist"/>
        <w:numPr>
          <w:ilvl w:val="0"/>
          <w:numId w:val="22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Schemat obejmując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y</w:t>
      </w: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lokalizację poszczególnych urządzeń 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i okablowania </w:t>
      </w: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Systemu.</w:t>
      </w:r>
    </w:p>
    <w:p w14:paraId="379BFA37" w14:textId="3748A2A2" w:rsidR="003E6AA9" w:rsidRPr="00C65D87" w:rsidRDefault="003E6AA9">
      <w:pPr>
        <w:pStyle w:val="Akapitzlist"/>
        <w:numPr>
          <w:ilvl w:val="0"/>
          <w:numId w:val="14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Datę podpisania przez Z</w:t>
      </w:r>
      <w:r w:rsidR="0070081D" w:rsidRPr="00B424D3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AD3E06" w:rsidRPr="003E6AA9">
        <w:rPr>
          <w:rFonts w:ascii="Verdana" w:hAnsi="Verdana" w:cs="Arial"/>
          <w:iCs/>
          <w:sz w:val="20"/>
          <w:szCs w:val="20"/>
          <w:lang w:val="pl-PL"/>
        </w:rPr>
        <w:t xml:space="preserve">końcowego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protokołu odbioru przedmiotu zamówienia traktuje się jako datę wykonania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mowy w zakresie dostawy i robót.</w:t>
      </w:r>
    </w:p>
    <w:p w14:paraId="13EEA203" w14:textId="77777777" w:rsidR="003E6AA9" w:rsidRPr="00A20275" w:rsidRDefault="003E6AA9" w:rsidP="00C65D87">
      <w:pPr>
        <w:jc w:val="both"/>
        <w:rPr>
          <w:rFonts w:ascii="Verdana" w:hAnsi="Verdana"/>
          <w:iCs/>
          <w:sz w:val="20"/>
          <w:szCs w:val="20"/>
          <w:lang w:val="pl-PL"/>
        </w:rPr>
      </w:pPr>
    </w:p>
    <w:p w14:paraId="2F71F7C7" w14:textId="2C123AC8" w:rsidR="00F00772" w:rsidRPr="00A20275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sz w:val="20"/>
          <w:szCs w:val="20"/>
          <w:lang w:val="pl-PL"/>
        </w:rPr>
        <w:t>§</w:t>
      </w:r>
      <w:r w:rsidR="003E6AA9">
        <w:rPr>
          <w:rFonts w:ascii="Verdana" w:hAnsi="Verdana" w:cs="Arial"/>
          <w:b/>
          <w:iCs/>
          <w:sz w:val="20"/>
          <w:szCs w:val="20"/>
          <w:lang w:val="pl-PL"/>
        </w:rPr>
        <w:t>7</w:t>
      </w:r>
    </w:p>
    <w:p w14:paraId="423B4F9B" w14:textId="77777777" w:rsidR="00F00772" w:rsidRDefault="00F00772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A20275">
        <w:rPr>
          <w:rFonts w:ascii="Verdana" w:hAnsi="Verdana" w:cs="Arial"/>
          <w:b/>
          <w:bCs/>
          <w:iCs/>
          <w:sz w:val="20"/>
          <w:szCs w:val="20"/>
          <w:lang w:val="pl-PL"/>
        </w:rPr>
        <w:t>Gwarancja</w:t>
      </w:r>
    </w:p>
    <w:p w14:paraId="7277F717" w14:textId="77777777" w:rsidR="00C65D87" w:rsidRDefault="00C65D87" w:rsidP="00C65D87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</w:p>
    <w:p w14:paraId="0B9CBEE8" w14:textId="447C2B82" w:rsidR="00F00772" w:rsidRPr="00CF3885" w:rsidRDefault="00F00772">
      <w:pPr>
        <w:pStyle w:val="Akapitzlist"/>
        <w:numPr>
          <w:ilvl w:val="0"/>
          <w:numId w:val="1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Wykonawca udziela Z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gwarancji na prawidłowe działanie Systemu, 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tym 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br/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szczególności wchodzących w jego skład 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zamontowanych </w:t>
      </w:r>
      <w:r w:rsid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fabrycznie 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>nowych 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rządzeń 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br/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i oprogramowania, włącznie z Aplikacją </w:t>
      </w:r>
      <w:r w:rsidR="00756252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mobilną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na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okres 24 miesięcy,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licząc od daty dokonania odbioru Systemu przez Z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potwierdzonego opatrzonym podpisem </w:t>
      </w:r>
      <w:r w:rsidR="009B097B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="009B097B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protokołem</w:t>
      </w:r>
      <w:r w:rsidR="0063470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odbioru końcowego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Gwarancją jest objęte oprogramowanie oraz </w:t>
      </w:r>
      <w:r w:rsidR="00CF0306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Urządzenia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dostarczone przez Wykonawcę.</w:t>
      </w:r>
    </w:p>
    <w:p w14:paraId="6581CA30" w14:textId="382794ED" w:rsidR="00CF3885" w:rsidRDefault="00CF3885">
      <w:pPr>
        <w:pStyle w:val="Akapitzlist"/>
        <w:numPr>
          <w:ilvl w:val="0"/>
          <w:numId w:val="1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EF4D72">
        <w:rPr>
          <w:rFonts w:ascii="Verdana" w:hAnsi="Verdana" w:cs="Arial"/>
          <w:iCs/>
          <w:sz w:val="20"/>
          <w:szCs w:val="20"/>
          <w:lang w:val="pl-PL"/>
        </w:rPr>
        <w:t xml:space="preserve">Szczegółowy wykaz urządzeń, sprzętu i licencjonowanego oprogramowania, które zostały zamontowane w związku z realizacją niniejszej Umowy, </w:t>
      </w:r>
      <w:r>
        <w:rPr>
          <w:rFonts w:ascii="Verdana" w:hAnsi="Verdana" w:cs="Arial"/>
          <w:iCs/>
          <w:sz w:val="20"/>
          <w:szCs w:val="20"/>
          <w:lang w:val="pl-PL"/>
        </w:rPr>
        <w:t>objętego okresem gwarancyjnym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 xml:space="preserve"> został określony w Opisie przedmiotu zamówienia stanowiącym </w:t>
      </w:r>
      <w:r w:rsidRPr="00EF4D7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Załącznik nr </w:t>
      </w:r>
      <w:r w:rsidR="007404C1">
        <w:rPr>
          <w:rFonts w:ascii="Verdana" w:hAnsi="Verdana" w:cs="Arial"/>
          <w:iCs/>
          <w:color w:val="FF0000"/>
          <w:sz w:val="20"/>
          <w:szCs w:val="20"/>
          <w:lang w:val="pl-PL"/>
        </w:rPr>
        <w:t>3</w:t>
      </w:r>
      <w:r w:rsidRPr="00EF4D72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EF4D72">
        <w:rPr>
          <w:rFonts w:ascii="Verdana" w:hAnsi="Verdana" w:cs="Arial"/>
          <w:iCs/>
          <w:sz w:val="20"/>
          <w:szCs w:val="20"/>
          <w:lang w:val="pl-PL"/>
        </w:rPr>
        <w:t>do niniejszej Umowy.</w:t>
      </w:r>
    </w:p>
    <w:p w14:paraId="2347CC31" w14:textId="77777777" w:rsidR="008A4583" w:rsidRPr="008A4583" w:rsidRDefault="008A4583" w:rsidP="00775C55">
      <w:pPr>
        <w:pStyle w:val="Akapitzlist"/>
        <w:numPr>
          <w:ilvl w:val="0"/>
          <w:numId w:val="1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8A4583">
        <w:rPr>
          <w:rFonts w:ascii="Verdana" w:hAnsi="Verdana" w:cs="Arial"/>
          <w:iCs/>
          <w:sz w:val="20"/>
          <w:szCs w:val="20"/>
          <w:lang w:val="pl-PL"/>
        </w:rPr>
        <w:t>W przypadku nieusunięcia przez Wykonawcę wady w zakreślonym terminie, po bezskutecznym wezwaniu Zamawiający jest upoważniony do wykonania koniecznej naprawy na koszt i odpowiedzialność Wykonawcy bez konieczności uzyskiwania upoważnienia sądowego. W takiej sytuacji Zamawiający nie traci praw gwarancyjnych jednak zobowiązany jest przedtem poinformować o tym Wykonawcę.</w:t>
      </w:r>
    </w:p>
    <w:p w14:paraId="60B4B0BB" w14:textId="45CE5136" w:rsidR="008A4583" w:rsidRPr="00C65D87" w:rsidRDefault="00EE37D0" w:rsidP="00EE37D0">
      <w:pPr>
        <w:pStyle w:val="Akapitzlist"/>
        <w:numPr>
          <w:ilvl w:val="0"/>
          <w:numId w:val="1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EE37D0">
        <w:rPr>
          <w:rFonts w:ascii="Verdana" w:hAnsi="Verdana" w:cs="Arial"/>
          <w:iCs/>
          <w:sz w:val="20"/>
          <w:szCs w:val="20"/>
          <w:lang w:val="pl-PL"/>
        </w:rPr>
        <w:lastRenderedPageBreak/>
        <w:t>Jeżeli w wykonaniu swych obowiązków wynikających z gwarancji Wykonawca dokonał napraw/usunięcia wad w Przedmiocie Umowy lub wykonał Zamawiającemu nowy przedmiot Umowy, to termin gwarancji biegnie na nowo od chwili naprawy lub wykonania nowego przedmiotu Umowy. W pozostałych przypadkach termin gwarancji ulega przedłużeniu o czas, w ciągu którego Zamawiający wskutek wady nie mógł z Przedmiotu Umowy korzystać.</w:t>
      </w:r>
    </w:p>
    <w:p w14:paraId="386F5235" w14:textId="77777777" w:rsidR="000E62CE" w:rsidRPr="000E62CE" w:rsidRDefault="000E62CE" w:rsidP="000E62CE">
      <w:pPr>
        <w:pStyle w:val="Akapitzlist2"/>
        <w:jc w:val="both"/>
        <w:rPr>
          <w:rFonts w:ascii="Verdana" w:hAnsi="Verdana" w:cs="Arial"/>
          <w:iCs/>
          <w:color w:val="FF0000"/>
          <w:sz w:val="20"/>
          <w:szCs w:val="20"/>
          <w:lang w:val="pl-PL"/>
        </w:rPr>
      </w:pPr>
    </w:p>
    <w:p w14:paraId="6A3FDCBE" w14:textId="77777777" w:rsidR="000E62CE" w:rsidRPr="00C80343" w:rsidRDefault="000E62CE" w:rsidP="000E62CE">
      <w:pPr>
        <w:jc w:val="center"/>
        <w:rPr>
          <w:rFonts w:ascii="Verdana" w:hAnsi="Verdana" w:cs="Arial"/>
          <w:b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b/>
          <w:iCs/>
          <w:sz w:val="20"/>
          <w:szCs w:val="20"/>
          <w:lang w:val="pl-PL"/>
        </w:rPr>
        <w:t>§8</w:t>
      </w:r>
    </w:p>
    <w:p w14:paraId="2F044B14" w14:textId="77777777" w:rsidR="000E62CE" w:rsidRPr="00C80343" w:rsidRDefault="000E62CE" w:rsidP="000E62CE">
      <w:pPr>
        <w:jc w:val="center"/>
        <w:rPr>
          <w:rFonts w:ascii="Verdana" w:hAnsi="Verdana" w:cs="Arial"/>
          <w:b/>
          <w:bCs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b/>
          <w:bCs/>
          <w:iCs/>
          <w:sz w:val="20"/>
          <w:szCs w:val="20"/>
          <w:lang w:val="pl-PL"/>
        </w:rPr>
        <w:t>Obsługa serwisowa Systemu</w:t>
      </w:r>
    </w:p>
    <w:p w14:paraId="5C8AA0A7" w14:textId="77777777" w:rsidR="000E62CE" w:rsidRPr="00C80343" w:rsidRDefault="000E62CE" w:rsidP="000E62CE">
      <w:pPr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712D10D" w14:textId="4B8ACED1" w:rsidR="007437CB" w:rsidRPr="00C80343" w:rsidRDefault="00F00772" w:rsidP="007437CB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zobowiązuje się do zapewnienia </w:t>
      </w:r>
      <w:r w:rsidR="000E62CE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Obsługi serwisowej Systemu</w:t>
      </w:r>
      <w:r w:rsidR="007437C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kontroli wjazdów i wyjazdów pojazdów na teren</w:t>
      </w:r>
      <w:r w:rsidR="00456009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ie</w:t>
      </w:r>
      <w:r w:rsidR="007437C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Lubelskiego Rynku Hurtowego S.A.,</w:t>
      </w:r>
      <w:r w:rsidR="00CD382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785F69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 którym mowa w </w:t>
      </w:r>
      <w:r w:rsidR="00785F69" w:rsidRPr="00C80343">
        <w:rPr>
          <w:rFonts w:ascii="Verdana" w:hAnsi="Verdana" w:cs="Arial"/>
          <w:iCs/>
          <w:sz w:val="20"/>
          <w:szCs w:val="20"/>
          <w:lang w:val="pl-PL"/>
        </w:rPr>
        <w:t xml:space="preserve">§1 ust. </w:t>
      </w:r>
      <w:r w:rsidR="009951B3">
        <w:rPr>
          <w:rFonts w:ascii="Verdana" w:hAnsi="Verdana" w:cs="Arial"/>
          <w:iCs/>
          <w:sz w:val="20"/>
          <w:szCs w:val="20"/>
          <w:lang w:val="pl-PL"/>
        </w:rPr>
        <w:t>2</w:t>
      </w:r>
      <w:r w:rsidR="00785F69" w:rsidRPr="00C80343">
        <w:rPr>
          <w:rFonts w:ascii="Verdana" w:hAnsi="Verdana" w:cs="Arial"/>
          <w:iCs/>
          <w:sz w:val="20"/>
          <w:szCs w:val="20"/>
          <w:lang w:val="pl-PL"/>
        </w:rPr>
        <w:t xml:space="preserve"> oraz </w:t>
      </w:r>
      <w:r w:rsidR="00CD382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utrzymania w ciągłej sprawności technicznej Systemu</w:t>
      </w:r>
      <w:r w:rsidR="007437C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7437CB" w:rsidRPr="00C80343">
        <w:rPr>
          <w:rFonts w:ascii="Verdana" w:hAnsi="Verdana" w:cs="Arial"/>
          <w:iCs/>
          <w:sz w:val="20"/>
          <w:szCs w:val="20"/>
          <w:lang w:val="pl-PL"/>
        </w:rPr>
        <w:t xml:space="preserve"> usuwanie awarii zaistniałych w funkcjonującym sprzęcie i licencjonowanym oprogramowaniu w zakresie:</w:t>
      </w:r>
    </w:p>
    <w:p w14:paraId="17EA9D51" w14:textId="77777777" w:rsidR="007437CB" w:rsidRPr="00C80343" w:rsidRDefault="007437CB" w:rsidP="007437CB">
      <w:pPr>
        <w:pStyle w:val="Akapitzlist"/>
        <w:numPr>
          <w:ilvl w:val="0"/>
          <w:numId w:val="33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sz w:val="20"/>
          <w:szCs w:val="20"/>
          <w:lang w:val="pl-PL"/>
        </w:rPr>
        <w:t>zdalnej obsługi serwisowej,</w:t>
      </w:r>
    </w:p>
    <w:p w14:paraId="606D06DD" w14:textId="5A3D01FF" w:rsidR="000E62CE" w:rsidRPr="00C80343" w:rsidRDefault="007437CB" w:rsidP="007437CB">
      <w:pPr>
        <w:pStyle w:val="Akapitzlist"/>
        <w:numPr>
          <w:ilvl w:val="0"/>
          <w:numId w:val="33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sz w:val="20"/>
          <w:szCs w:val="20"/>
          <w:lang w:val="pl-PL"/>
        </w:rPr>
        <w:t xml:space="preserve">obsługi serwisowej z dojazdem do </w:t>
      </w:r>
      <w:r w:rsidR="00775C55">
        <w:rPr>
          <w:rFonts w:ascii="Verdana" w:hAnsi="Verdana" w:cs="Arial"/>
          <w:iCs/>
          <w:sz w:val="20"/>
          <w:szCs w:val="20"/>
          <w:lang w:val="pl-PL"/>
        </w:rPr>
        <w:t>K</w:t>
      </w:r>
      <w:r w:rsidRPr="00C80343">
        <w:rPr>
          <w:rFonts w:ascii="Verdana" w:hAnsi="Verdana" w:cs="Arial"/>
          <w:iCs/>
          <w:sz w:val="20"/>
          <w:szCs w:val="20"/>
          <w:lang w:val="pl-PL"/>
        </w:rPr>
        <w:t>lienta.</w:t>
      </w:r>
    </w:p>
    <w:p w14:paraId="4AB6D172" w14:textId="77777777" w:rsidR="00CD3824" w:rsidRPr="00C80343" w:rsidRDefault="00CD3824" w:rsidP="00CD3824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Zgłoszenia wad, usterek i zleceń serwisowych dokonywane będą przez Zleceniodawcę niezwłocznie po ich wykryciu za pomocą telefonu lub pocztą elektroniczną, odpowiednio:</w:t>
      </w:r>
    </w:p>
    <w:p w14:paraId="628DE312" w14:textId="03B56278" w:rsidR="00CD3824" w:rsidRPr="004C41E8" w:rsidRDefault="00CD3824" w:rsidP="00CD3824">
      <w:pPr>
        <w:pStyle w:val="Akapitzlist2"/>
        <w:jc w:val="both"/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</w:pPr>
      <w:r w:rsidRPr="009E272D">
        <w:rPr>
          <w:rFonts w:ascii="Verdana" w:hAnsi="Verdana" w:cs="Arial"/>
          <w:b/>
          <w:bCs/>
          <w:iCs/>
          <w:color w:val="000000"/>
          <w:sz w:val="20"/>
          <w:szCs w:val="20"/>
          <w:lang w:val="pl-PL"/>
        </w:rPr>
        <w:t>na numer tel</w:t>
      </w:r>
      <w:r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>. ………………………</w:t>
      </w:r>
      <w:proofErr w:type="gramStart"/>
      <w:r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>…….</w:t>
      </w:r>
      <w:proofErr w:type="gramEnd"/>
      <w:r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 xml:space="preserve">…… </w:t>
      </w:r>
    </w:p>
    <w:p w14:paraId="784D0F83" w14:textId="547DB426" w:rsidR="00CD3824" w:rsidRPr="004C41E8" w:rsidRDefault="00CD3824" w:rsidP="00CD3824">
      <w:pPr>
        <w:pStyle w:val="Akapitzlist2"/>
        <w:jc w:val="both"/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</w:pPr>
      <w:r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>pocztą elektroniczną na adres e-mail:</w:t>
      </w:r>
      <w:r w:rsidR="00F7409E"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 xml:space="preserve"> </w:t>
      </w:r>
      <w:r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>………………………</w:t>
      </w:r>
      <w:proofErr w:type="gramStart"/>
      <w:r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>…….…….</w:t>
      </w:r>
      <w:proofErr w:type="gramEnd"/>
      <w:r w:rsidRPr="004C41E8">
        <w:rPr>
          <w:rFonts w:ascii="Verdana" w:hAnsi="Verdana" w:cs="Arial"/>
          <w:b/>
          <w:bCs/>
          <w:iCs/>
          <w:color w:val="000000" w:themeColor="text1"/>
          <w:sz w:val="20"/>
          <w:szCs w:val="20"/>
          <w:lang w:val="pl-PL"/>
        </w:rPr>
        <w:t xml:space="preserve">. </w:t>
      </w:r>
    </w:p>
    <w:p w14:paraId="1609DEB6" w14:textId="28FFDD1E" w:rsidR="00F00772" w:rsidRPr="00EF4D72" w:rsidRDefault="000E62CE" w:rsidP="00CD3824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zobowiązuje się do 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całodobowego f</w:t>
      </w:r>
      <w:r w:rsidR="0038703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unkcjonowania</w:t>
      </w:r>
      <w:r w:rsidR="0038703B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ww. telefonu,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i adresu e-mail w celu zapewnienia pogotowia na wypadek awarii blokujących możliwość pracy </w:t>
      </w:r>
      <w:r w:rsidR="00156CB1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Systemu kontroli wjazdów i wyjazdów pojazdów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we wszystkie dni roku (wliczając w to dni wolne od pracy) gwarantując interwencję dla urządzeń i </w:t>
      </w:r>
      <w:r w:rsidR="00156CB1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ystemu objętych </w:t>
      </w:r>
      <w:r w:rsidR="0070081D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mową</w:t>
      </w:r>
      <w:r w:rsidR="009A797F" w:rsidRPr="000E62CE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2757DC20" w14:textId="1844EEBD" w:rsidR="00EF4D72" w:rsidRPr="00EF4D72" w:rsidRDefault="00EF4D72" w:rsidP="00EF4D72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Wykonawca zobowiązuje się serwisować </w:t>
      </w:r>
      <w:r>
        <w:rPr>
          <w:rFonts w:ascii="Verdana" w:hAnsi="Verdana" w:cs="Arial"/>
          <w:iCs/>
          <w:sz w:val="20"/>
          <w:szCs w:val="20"/>
          <w:lang w:val="pl-PL"/>
        </w:rPr>
        <w:t xml:space="preserve">całość 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>systemu kontroli wjazdów i wyjazdów pojazdów na teren</w:t>
      </w:r>
      <w:r w:rsidR="00456009">
        <w:rPr>
          <w:rFonts w:ascii="Verdana" w:hAnsi="Verdana" w:cs="Arial"/>
          <w:iCs/>
          <w:sz w:val="20"/>
          <w:szCs w:val="20"/>
          <w:lang w:val="pl-PL"/>
        </w:rPr>
        <w:t>ie</w:t>
      </w:r>
      <w:r w:rsidRPr="008B7C91">
        <w:rPr>
          <w:rFonts w:ascii="Verdana" w:hAnsi="Verdana" w:cs="Arial"/>
          <w:iCs/>
          <w:sz w:val="20"/>
          <w:szCs w:val="20"/>
          <w:lang w:val="pl-PL"/>
        </w:rPr>
        <w:t xml:space="preserve"> Lubelskiego Rynku Hurtowego S.A. oraz licencjonowanego oprogramowania</w:t>
      </w:r>
      <w:r>
        <w:rPr>
          <w:rFonts w:ascii="Verdana" w:hAnsi="Verdana" w:cs="Arial"/>
          <w:iCs/>
          <w:sz w:val="20"/>
          <w:szCs w:val="20"/>
          <w:lang w:val="pl-PL"/>
        </w:rPr>
        <w:t>.</w:t>
      </w:r>
    </w:p>
    <w:p w14:paraId="13B1B733" w14:textId="7EDF88D6" w:rsidR="00F35F3A" w:rsidRPr="00C65D87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bookmarkStart w:id="8" w:name="_Hlk161815516"/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</w:t>
      </w:r>
      <w:r w:rsidR="00B061AA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gwarantuje następujące czasy reakcji na zgłoszenie dotyczące awarii sytemu:</w:t>
      </w:r>
    </w:p>
    <w:p w14:paraId="5CAAAA09" w14:textId="17C03A24" w:rsidR="00C65D87" w:rsidRPr="004C41E8" w:rsidRDefault="00C65D87">
      <w:pPr>
        <w:pStyle w:val="Akapitzlist2"/>
        <w:numPr>
          <w:ilvl w:val="1"/>
          <w:numId w:val="5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gwarantowany czas reakcji zdalnej na zgłoszenie do </w:t>
      </w:r>
      <w:r w:rsidR="00AB077A">
        <w:rPr>
          <w:rFonts w:ascii="Verdana" w:hAnsi="Verdana" w:cs="Arial"/>
          <w:iCs/>
          <w:color w:val="000000"/>
          <w:sz w:val="20"/>
          <w:szCs w:val="20"/>
          <w:lang w:val="pl-PL"/>
        </w:rPr>
        <w:t>4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godzin, 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przy czym czas usunięcia usterki nie może przekraczać 8 godzin liczonych od chwili zgłoszenia.  </w:t>
      </w:r>
    </w:p>
    <w:p w14:paraId="1A49FF87" w14:textId="77777777" w:rsidR="00C65D87" w:rsidRPr="004C41E8" w:rsidRDefault="00C65D87">
      <w:pPr>
        <w:pStyle w:val="Akapitzlist2"/>
        <w:numPr>
          <w:ilvl w:val="1"/>
          <w:numId w:val="5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gwarantowany czas interwencji serwisu na obiekcie, jeśli zajdzie taka konieczność do 24 godzin, przy czym czas usunięcia usterki nie może przekraczać 48 godzin. </w:t>
      </w:r>
    </w:p>
    <w:p w14:paraId="2208A05B" w14:textId="68BA28F7" w:rsidR="0063470E" w:rsidRPr="004C41E8" w:rsidRDefault="0063470E" w:rsidP="00BE4C15">
      <w:pPr>
        <w:pStyle w:val="Akapitzlist2"/>
        <w:numPr>
          <w:ilvl w:val="1"/>
          <w:numId w:val="5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gwarantowany czas reakcji zdalnej lub na obiekcie w przypadku wystąpienia awarii krytycznej uniemożliwiającej korzystanie z systemu wynosi do 2 godzin, przy czym czas usunięcia usterki nie może przekraczać </w:t>
      </w:r>
      <w:r w:rsidR="001513FF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5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godzin liczonych od chwili zgłoszenia.  </w:t>
      </w:r>
    </w:p>
    <w:bookmarkEnd w:id="8"/>
    <w:p w14:paraId="3682C971" w14:textId="77777777" w:rsidR="00F00772" w:rsidRPr="00C65D87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Naprawy będą dokonywane w miejscu instalacji sprzętu. W przypadku niemożności dokonania naprawy na miejscu i konieczności dostarczenia urządzenia do punktu serwisowego wskazanego przez Wykonawcę - koszty dostarczenia uszkodzonego urządzenia do punktu serwisowego oraz z punktu serwisowego do miejsca instalacji pokrywa Wykonawca.</w:t>
      </w:r>
    </w:p>
    <w:p w14:paraId="5276C306" w14:textId="0C6BEC38" w:rsidR="00F00772" w:rsidRPr="00C80343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przypadku konieczności naprawy 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rządzenia lub sprzętu przez czas dłuższy niż dwa dni robocze, Wykonawca dostarczy, w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terminie 72 godzin od otrzymania informacji o awarii, na swój koszt i własnym staraniem, do miejsca instalacji Systemu, uzgodnione z</w:t>
      </w:r>
      <w:r w:rsidR="00156CB1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e Zleceniodawcą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156CB1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rządzenie zastępcze o nie gorszych parametrach i równoważnej funkcjonalności, pozwalające na prawidłowe i niezakłócone działanie Sytemu.</w:t>
      </w:r>
    </w:p>
    <w:p w14:paraId="3124A841" w14:textId="77777777" w:rsidR="00F00772" w:rsidRPr="00C65D87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Usunięcie wad stwierdzane będzie protokołem usunięcia wady, opatrzonym podpisami Stron.</w:t>
      </w:r>
    </w:p>
    <w:p w14:paraId="66578EBE" w14:textId="296A9F62" w:rsidR="00F00772" w:rsidRPr="00773E6E" w:rsidRDefault="00F00772" w:rsidP="000E62C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Wykonawca nie ponosi odpowiedzialności za dysfunkcje Systemu powstałe z winy Z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. Wykonawca nie jest zobowiązany do naprawy uszkodzeń wynikających z nieprawidłowego użytkowania lub ingerencji osób trzecich, zdarzeń losowych. Naprawy Systemu realizowane będą w takim przypadku na koszt Z</w:t>
      </w:r>
      <w:r w:rsidR="00156CB1">
        <w:rPr>
          <w:rFonts w:ascii="Verdana" w:hAnsi="Verdana" w:cs="Arial"/>
          <w:iCs/>
          <w:color w:val="000000"/>
          <w:sz w:val="20"/>
          <w:szCs w:val="20"/>
          <w:lang w:val="pl-PL"/>
        </w:rPr>
        <w:t>l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eceniodawcy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uzgodnionym wcześniej terminie i 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za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uzgodnionym wynagrodzeni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em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. W przypadku uszkodzenia urządzeń wchodzących w skład Systemu z przyczyn opisanych w zdaniu poprzedzającym, gwarancja na urządzenie lub jego część w stosunku do której stwierdzone zostało istnienie opisanych wyżej okoliczności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wygasa.</w:t>
      </w:r>
    </w:p>
    <w:p w14:paraId="68F3C2BB" w14:textId="77777777" w:rsidR="00773E6E" w:rsidRDefault="006E0511" w:rsidP="00773E6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bookmarkStart w:id="9" w:name="_Hlk161733450"/>
      <w:r w:rsidRPr="00773E6E">
        <w:rPr>
          <w:rFonts w:ascii="Verdana" w:hAnsi="Verdana" w:cs="Arial"/>
          <w:iCs/>
          <w:sz w:val="20"/>
          <w:szCs w:val="20"/>
          <w:lang w:val="pl-PL"/>
        </w:rPr>
        <w:t xml:space="preserve">Szczegółowy </w:t>
      </w:r>
      <w:r w:rsidR="001750F0" w:rsidRPr="00773E6E">
        <w:rPr>
          <w:rFonts w:ascii="Verdana" w:hAnsi="Verdana" w:cs="Arial"/>
          <w:iCs/>
          <w:sz w:val="20"/>
          <w:szCs w:val="20"/>
          <w:lang w:val="pl-PL"/>
        </w:rPr>
        <w:t>wykaz wszystkich urządzeń technicznych i licencjonowanego oprogramowania, które zostały zamontowane i wykorzystane w związku z realizacją niniejszej Umowy</w:t>
      </w:r>
      <w:r w:rsidRPr="00773E6E">
        <w:rPr>
          <w:rFonts w:ascii="Verdana" w:hAnsi="Verdana" w:cs="Arial"/>
          <w:iCs/>
          <w:sz w:val="20"/>
          <w:szCs w:val="20"/>
          <w:lang w:val="pl-PL"/>
        </w:rPr>
        <w:t xml:space="preserve">, </w:t>
      </w:r>
      <w:r w:rsidR="00EF4D72" w:rsidRPr="00773E6E">
        <w:rPr>
          <w:rFonts w:ascii="Verdana" w:hAnsi="Verdana" w:cs="Arial"/>
          <w:iCs/>
          <w:sz w:val="20"/>
          <w:szCs w:val="20"/>
          <w:lang w:val="pl-PL"/>
        </w:rPr>
        <w:t>objętego obsługą serwisową</w:t>
      </w:r>
      <w:r w:rsidRPr="00773E6E">
        <w:rPr>
          <w:rFonts w:ascii="Verdana" w:hAnsi="Verdana" w:cs="Arial"/>
          <w:iCs/>
          <w:sz w:val="20"/>
          <w:szCs w:val="20"/>
          <w:lang w:val="pl-PL"/>
        </w:rPr>
        <w:t xml:space="preserve"> został określony w Opisie przedmiotu zamówienia stanowiącym </w:t>
      </w:r>
      <w:bookmarkEnd w:id="9"/>
      <w:r w:rsidRPr="00773E6E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Załącznik nr </w:t>
      </w:r>
      <w:r w:rsidR="00AF3E35" w:rsidRPr="00773E6E">
        <w:rPr>
          <w:rFonts w:ascii="Verdana" w:hAnsi="Verdana" w:cs="Arial"/>
          <w:iCs/>
          <w:color w:val="FF0000"/>
          <w:sz w:val="20"/>
          <w:szCs w:val="20"/>
          <w:lang w:val="pl-PL"/>
        </w:rPr>
        <w:t>2</w:t>
      </w:r>
      <w:r w:rsidRPr="00773E6E">
        <w:rPr>
          <w:rFonts w:ascii="Verdana" w:hAnsi="Verdana" w:cs="Arial"/>
          <w:iCs/>
          <w:color w:val="FF0000"/>
          <w:sz w:val="20"/>
          <w:szCs w:val="20"/>
          <w:lang w:val="pl-PL"/>
        </w:rPr>
        <w:t xml:space="preserve"> </w:t>
      </w:r>
      <w:r w:rsidRPr="00773E6E">
        <w:rPr>
          <w:rFonts w:ascii="Verdana" w:hAnsi="Verdana" w:cs="Arial"/>
          <w:iCs/>
          <w:sz w:val="20"/>
          <w:szCs w:val="20"/>
          <w:lang w:val="pl-PL"/>
        </w:rPr>
        <w:t>do niniejszej Umowy.</w:t>
      </w:r>
    </w:p>
    <w:p w14:paraId="3A02A118" w14:textId="3C461DD8" w:rsidR="00156CB1" w:rsidRPr="000F48C7" w:rsidRDefault="00024CC2" w:rsidP="00773E6E">
      <w:pPr>
        <w:pStyle w:val="Akapitzlist"/>
        <w:numPr>
          <w:ilvl w:val="0"/>
          <w:numId w:val="32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lastRenderedPageBreak/>
        <w:t>W przypadku wystąpienia awarii urządzeń</w:t>
      </w:r>
      <w:r w:rsidR="00773E6E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, które </w:t>
      </w: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nie</w:t>
      </w:r>
      <w:r w:rsidR="00773E6E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są objęte</w:t>
      </w: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773E6E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gwarancją</w:t>
      </w: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i konieczności zastąpienia ich urządzeniami nowymi, koszt wymiany urządzeń ponosi Zamawiający.</w:t>
      </w:r>
    </w:p>
    <w:p w14:paraId="4B44E5BC" w14:textId="77777777" w:rsidR="00773E6E" w:rsidRPr="00773E6E" w:rsidRDefault="00773E6E" w:rsidP="00773E6E">
      <w:pPr>
        <w:ind w:left="36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0D8F2556" w14:textId="7B0E04C9" w:rsidR="00F00772" w:rsidRPr="00A20275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bookmarkStart w:id="10" w:name="_Hlk153983105"/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bookmarkEnd w:id="10"/>
      <w:r w:rsidR="003E6AA9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9</w:t>
      </w:r>
    </w:p>
    <w:p w14:paraId="3504B15E" w14:textId="64408A27" w:rsidR="00C65D87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Wynagrodzenie</w:t>
      </w:r>
    </w:p>
    <w:p w14:paraId="19E89409" w14:textId="77777777" w:rsidR="00C65D87" w:rsidRDefault="00C65D87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5028E948" w14:textId="77777777" w:rsidR="00224D54" w:rsidRPr="00224D54" w:rsidRDefault="00F00772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Za</w:t>
      </w:r>
      <w:r w:rsidR="003310E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wykonanie całości </w:t>
      </w:r>
      <w:bookmarkStart w:id="11" w:name="_Hlk153987774"/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przedmiotu niniejszej 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mowy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 którym mowa w </w:t>
      </w:r>
      <w:bookmarkStart w:id="12" w:name="_Hlk153983632"/>
      <w:r w:rsidR="00AD1E34" w:rsidRP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§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1, </w:t>
      </w:r>
      <w:r w:rsidR="00E444F8">
        <w:rPr>
          <w:rFonts w:ascii="Verdana" w:hAnsi="Verdana" w:cs="Arial"/>
          <w:iCs/>
          <w:color w:val="000000"/>
          <w:sz w:val="20"/>
          <w:szCs w:val="20"/>
          <w:lang w:val="pl-PL"/>
        </w:rPr>
        <w:t>ust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. 1</w:t>
      </w:r>
      <w:bookmarkEnd w:id="11"/>
      <w:r w:rsidR="00E444F8">
        <w:rPr>
          <w:rFonts w:ascii="Verdana" w:hAnsi="Verdana" w:cs="Arial"/>
          <w:iCs/>
          <w:color w:val="000000"/>
          <w:sz w:val="20"/>
          <w:szCs w:val="20"/>
          <w:lang w:val="pl-PL"/>
        </w:rPr>
        <w:t>, ust. 2 i ust. 3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bookmarkEnd w:id="12"/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wraz z udzieleniem </w:t>
      </w:r>
      <w:r w:rsidR="00773E6E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licencji,</w:t>
      </w:r>
      <w:r w:rsidR="001750F0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 której mowa w </w:t>
      </w:r>
      <w:r w:rsidR="001750F0" w:rsidRP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§</w:t>
      </w:r>
      <w:r w:rsidR="001750F0">
        <w:rPr>
          <w:rFonts w:ascii="Verdana" w:hAnsi="Verdana" w:cs="Arial"/>
          <w:iCs/>
          <w:color w:val="000000"/>
          <w:sz w:val="20"/>
          <w:szCs w:val="20"/>
          <w:lang w:val="pl-PL"/>
        </w:rPr>
        <w:t>13</w:t>
      </w:r>
      <w:r w:rsidR="009A797F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leceniodawca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zobowiązuje się do zapłaty na rzecz </w:t>
      </w:r>
      <w:r w:rsidR="000E0468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Wykonawcy wynagrodzenia w </w:t>
      </w:r>
      <w:r w:rsidR="000E0468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kwocie</w:t>
      </w:r>
    </w:p>
    <w:p w14:paraId="789A561D" w14:textId="77777777" w:rsidR="00224D54" w:rsidRPr="00224D54" w:rsidRDefault="00224D54" w:rsidP="00224D54">
      <w:pPr>
        <w:pStyle w:val="Akapitzlist"/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20342B96" w14:textId="085EDDA1" w:rsidR="000F48C7" w:rsidRPr="004C41E8" w:rsidRDefault="00156CB1" w:rsidP="00224D54">
      <w:pPr>
        <w:pStyle w:val="Akapitzlist"/>
        <w:spacing w:line="360" w:lineRule="auto"/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</w:t>
      </w:r>
      <w:r w:rsidR="000F48C7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…………….</w:t>
      </w:r>
      <w:r w:rsidR="005D0D70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</w:t>
      </w:r>
      <w:r w:rsidR="000F48C7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………………</w:t>
      </w:r>
      <w:r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……</w:t>
      </w:r>
      <w:r w:rsidR="00224D54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zł netto</w:t>
      </w:r>
      <w:r w:rsidR="0095766E" w:rsidRPr="004C41E8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</w:p>
    <w:p w14:paraId="39577B42" w14:textId="07E5D42E" w:rsidR="00F00772" w:rsidRPr="00C80343" w:rsidRDefault="0095766E" w:rsidP="00224D54">
      <w:pPr>
        <w:pStyle w:val="Akapitzlist"/>
        <w:spacing w:line="360" w:lineRule="auto"/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(słownie</w:t>
      </w:r>
      <w:r w:rsidR="00AD1E34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;</w:t>
      </w:r>
      <w:r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5D0D70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……</w:t>
      </w:r>
      <w:proofErr w:type="gramStart"/>
      <w:r w:rsidR="000F48C7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……</w:t>
      </w:r>
      <w:r w:rsidR="005D0D70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  <w:proofErr w:type="gramEnd"/>
      <w:r w:rsidR="00AD1E34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………………</w:t>
      </w:r>
      <w:r w:rsidR="000F48C7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…………………………………………………………………………………</w:t>
      </w:r>
      <w:proofErr w:type="gramStart"/>
      <w:r w:rsidR="000F48C7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……..</w:t>
      </w:r>
      <w:r w:rsidR="00AD1E34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….</w:t>
      </w:r>
      <w:proofErr w:type="gramEnd"/>
      <w:r w:rsidR="00AD1E34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złotych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) powiększonej o należny podatek VAT, zwane</w:t>
      </w:r>
      <w:r w:rsidR="009A797F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go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dalej „Wynagrodzeniem”.</w:t>
      </w:r>
    </w:p>
    <w:p w14:paraId="0C7C9882" w14:textId="11FA1229" w:rsidR="00371A54" w:rsidRPr="005D0D70" w:rsidRDefault="00371A54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5D0D70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Wynagrodzenie, o którym mowa w ust. 1, obejmuje również czynności serwisowe w okresie gwarancyjnym zawarte w </w:t>
      </w:r>
      <w:r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§7</w:t>
      </w:r>
      <w:r w:rsidR="00B24218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 xml:space="preserve"> i </w:t>
      </w:r>
      <w:r w:rsidR="00B24218"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</w:t>
      </w:r>
      <w:r w:rsidR="00B24218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8</w:t>
      </w:r>
      <w:r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.</w:t>
      </w:r>
    </w:p>
    <w:p w14:paraId="6C207821" w14:textId="4D5251B4" w:rsidR="0095766E" w:rsidRPr="00C65D87" w:rsidRDefault="0095766E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Wynagrodzenie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mowne będzie płatne po wykonaniu całości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mowy, potwierdzonego podpisanym protokołem zdawczo-odbiorczym. Płatność będzie dokonana przelewem na rachunek wskazany przez Wykonawcę w terminie 30 dni od dnia prawidłowo wystawionej i doręczonej faktury VAT. Wszelkie rozliczenia związane z realizacją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mowy będą w walucie polskiej (zł).</w:t>
      </w:r>
    </w:p>
    <w:p w14:paraId="2F4E6C40" w14:textId="1358273B" w:rsidR="00C65D87" w:rsidRPr="00C65D87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Wynagro</w:t>
      </w:r>
      <w:r w:rsidR="0038703B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dzenie, o którym mowa w ust. 1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obejmuje wszystkie koszty związane z realizacją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tj. 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dostawa 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rządzeń,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materiałów i sprzętu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wykonanie prac montażowych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>, wykonanie i instalacja oprogramowania,</w:t>
      </w:r>
      <w:r w:rsidR="00AD1E34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wykonanie dokumentacji</w:t>
      </w:r>
      <w:r w:rsidR="00AD1E3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itp.</w:t>
      </w:r>
    </w:p>
    <w:p w14:paraId="7C17BF89" w14:textId="46F584F2" w:rsidR="0082597D" w:rsidRPr="00C65D87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Podstawą do wystawienia faktury będzie zatwierdzony przez 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protokół końcowy odbioru dostawy i wykonania poszczególnych robót.  </w:t>
      </w:r>
    </w:p>
    <w:p w14:paraId="361BD22C" w14:textId="1A0C853D" w:rsidR="0082597D" w:rsidRPr="00024CC2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Płatność wynagrodzenia nastąpi przelewem na wskazane konto Wykonawcy w terminie 30 dni od daty doręczenia prawidłowo wystawionej i zatwierdzonej przez 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leceniodawcę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faktury</w:t>
      </w:r>
      <w:r w:rsidR="000571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 zastrzeżeniem art. 108a. Ustawy o </w:t>
      </w:r>
      <w:r w:rsidR="00024CC2">
        <w:rPr>
          <w:rFonts w:ascii="Verdana" w:hAnsi="Verdana" w:cs="Arial"/>
          <w:iCs/>
          <w:color w:val="000000"/>
          <w:sz w:val="20"/>
          <w:szCs w:val="20"/>
          <w:lang w:val="pl-PL"/>
        </w:rPr>
        <w:t>Podatku</w:t>
      </w:r>
      <w:r w:rsidR="000571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od towarów i usług (SPLIT PAYMENT)</w:t>
      </w:r>
    </w:p>
    <w:p w14:paraId="645AAEEF" w14:textId="59344837" w:rsidR="0082597D" w:rsidRPr="00024CC2" w:rsidRDefault="00DF1C31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024CC2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UWAGA – Zamawiający informuje, iż konto bankowe określone w fakturze Wykonawcy będzie weryfikowane w zakresie zgodności z kontem występującym na stronie Ministerstwa Finansów (rachunki rozliczeniowe wskazane w zgłoszeniu identyfikacyjnym lub aktualizacyjnym, potwierdzone przy wykorzystaniu STIR w rozumieniu art. 119 </w:t>
      </w:r>
      <w:proofErr w:type="spellStart"/>
      <w:r w:rsidRPr="00024CC2">
        <w:rPr>
          <w:rFonts w:ascii="Verdana" w:hAnsi="Verdana" w:cs="Arial"/>
          <w:iCs/>
          <w:color w:val="000000"/>
          <w:sz w:val="20"/>
          <w:szCs w:val="20"/>
          <w:lang w:val="pl-PL"/>
        </w:rPr>
        <w:t>zg</w:t>
      </w:r>
      <w:proofErr w:type="spellEnd"/>
      <w:r w:rsidRPr="00024CC2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pkt 6 Ordynacji podatkowej). W razie braku zgłoszenia rachunku do Urzędu Skarbowego lub innej niezgodności Zamawiający odmówi zapłaty wynagrodzenia do czasu wyjaśnienia nieprawidłowości. </w:t>
      </w:r>
      <w:r w:rsidR="0082597D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062350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a dzień zapłaty uważa się dzień</w:t>
      </w:r>
      <w:r w:rsidR="0082597D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obciążenia rachunku bankowego 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="0082597D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05F5F592" w14:textId="7D797775" w:rsidR="0082597D" w:rsidRPr="00AD1E34" w:rsidRDefault="0082597D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potrącić naliczone</w:t>
      </w:r>
      <w:r w:rsidR="00391DDD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 podstawie </w:t>
      </w:r>
      <w:r w:rsidR="007E6424" w:rsidRPr="005D0D70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</w:t>
      </w:r>
      <w:r w:rsidR="00391DDD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10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mowne z faktury wystawionej przez Wykonawcę.</w:t>
      </w:r>
    </w:p>
    <w:p w14:paraId="3818BCF1" w14:textId="5C2F133F" w:rsidR="008B7C91" w:rsidRPr="008B7C91" w:rsidRDefault="008B7C91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color w:val="000000"/>
          <w:sz w:val="20"/>
          <w:szCs w:val="20"/>
          <w:lang w:val="pl-PL"/>
        </w:rPr>
        <w:t>Zleceniodawca wyraża zgodę na przesyłanie faktur</w:t>
      </w:r>
      <w:r w:rsidR="000B66D4">
        <w:rPr>
          <w:rFonts w:ascii="Verdana" w:hAnsi="Verdana" w:cs="Arial"/>
          <w:iCs/>
          <w:color w:val="000000"/>
          <w:sz w:val="20"/>
          <w:szCs w:val="20"/>
          <w:lang w:val="pl-PL"/>
        </w:rPr>
        <w:t>y</w:t>
      </w:r>
      <w:r w:rsidRPr="008B7C9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drogą elektroniczną</w:t>
      </w:r>
      <w:r w:rsidR="009F146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 adres </w:t>
      </w:r>
      <w:hyperlink r:id="rId8" w:history="1">
        <w:r w:rsidR="00224D54" w:rsidRPr="00A674AB">
          <w:rPr>
            <w:rStyle w:val="Hipercze"/>
            <w:rFonts w:ascii="Verdana" w:hAnsi="Verdana" w:cs="Arial"/>
            <w:iCs/>
            <w:sz w:val="20"/>
            <w:szCs w:val="20"/>
            <w:lang w:val="pl-PL"/>
          </w:rPr>
          <w:t>faktura@elizowka.pl</w:t>
        </w:r>
      </w:hyperlink>
      <w:r w:rsidR="00224D54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36ABDF14" w14:textId="77777777" w:rsidR="00311163" w:rsidRPr="000B66D4" w:rsidRDefault="00311163" w:rsidP="000B66D4">
      <w:p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0B1838F4" w14:textId="77777777" w:rsidR="00773E6E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r w:rsidR="00156CB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10</w:t>
      </w:r>
    </w:p>
    <w:p w14:paraId="3A7EA8F8" w14:textId="56260199" w:rsidR="00F00772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Kary Umowne</w:t>
      </w:r>
    </w:p>
    <w:p w14:paraId="5792A58B" w14:textId="77777777" w:rsidR="00156CB1" w:rsidRDefault="00156CB1" w:rsidP="006510CD">
      <w:p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3197F25E" w14:textId="63284F68" w:rsidR="00F00772" w:rsidRPr="00C65D87" w:rsidRDefault="00F00772">
      <w:pPr>
        <w:pStyle w:val="Akapitzlist"/>
        <w:numPr>
          <w:ilvl w:val="0"/>
          <w:numId w:val="15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Strony ponoszą odpowiedzialność z tytułu niewykonania lub nienależytego wykonania przedmiotu 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na warunkach w niej określonych. </w:t>
      </w:r>
    </w:p>
    <w:p w14:paraId="2D39C3BC" w14:textId="724D2C0D" w:rsidR="00F00772" w:rsidRPr="006510CD" w:rsidRDefault="008B7C91" w:rsidP="00A250D5">
      <w:pPr>
        <w:pStyle w:val="Akapitzlist"/>
        <w:numPr>
          <w:ilvl w:val="0"/>
          <w:numId w:val="15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8B7C9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Za niewykonanie przedmiotu niniejszej Umowy o którym mowa w §1, </w:t>
      </w:r>
      <w:r w:rsidR="00773E6E">
        <w:rPr>
          <w:rFonts w:ascii="Verdana" w:hAnsi="Verdana" w:cs="Arial"/>
          <w:iCs/>
          <w:color w:val="000000"/>
          <w:sz w:val="20"/>
          <w:szCs w:val="20"/>
          <w:lang w:val="pl-PL"/>
        </w:rPr>
        <w:t>ust</w:t>
      </w:r>
      <w:r w:rsidRPr="008B7C91">
        <w:rPr>
          <w:rFonts w:ascii="Verdana" w:hAnsi="Verdana" w:cs="Arial"/>
          <w:iCs/>
          <w:color w:val="000000"/>
          <w:sz w:val="20"/>
          <w:szCs w:val="20"/>
          <w:lang w:val="pl-PL"/>
        </w:rPr>
        <w:t>. 1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="00F00772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Wykonawca zapłaci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="00F00772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następujące kary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C65D87">
        <w:rPr>
          <w:rFonts w:ascii="Verdana" w:hAnsi="Verdana" w:cs="Arial"/>
          <w:iCs/>
          <w:color w:val="000000"/>
          <w:sz w:val="20"/>
          <w:szCs w:val="20"/>
          <w:lang w:val="pl-PL"/>
        </w:rPr>
        <w:t>mowne:</w:t>
      </w:r>
    </w:p>
    <w:p w14:paraId="1C16D6FF" w14:textId="22F736F1" w:rsidR="00F00772" w:rsidRPr="00C80343" w:rsidRDefault="006510CD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bookmarkStart w:id="13" w:name="_Hlk161824952"/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="00F00772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przypadku odstąpienia od 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z przyczyn leżących po </w:t>
      </w:r>
      <w:r w:rsidR="0019539B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stronie Wykonawcy</w:t>
      </w:r>
      <w:r w:rsidR="00A66D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w okresie trwania </w:t>
      </w:r>
      <w:r w:rsidR="001416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A66D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jak również w 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okresie </w:t>
      </w:r>
      <w:r w:rsidR="000B66D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24 miesięcy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od dnia protokolarnego odebrania przedmiotu umowy,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wysokości 15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% kwoty Wynagrodzenia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</w:t>
      </w:r>
      <w:r w:rsidR="00462D2F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wskazanego w </w:t>
      </w:r>
      <w:r w:rsidR="00462D2F" w:rsidRPr="00C80343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3342A3FE" w14:textId="36600626" w:rsidR="00245C45" w:rsidRPr="00C80343" w:rsidRDefault="00245C45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przypadku zwłoki w realizacji przedmiotu 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mowy, Z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do naliczania kar </w:t>
      </w:r>
      <w:r w:rsidR="007008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mownych według następującego algorytmu 0,1% x iloś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ć dni zwłoki x 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lastRenderedPageBreak/>
        <w:t>kwota wynagrodzenia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 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wskazanego w </w:t>
      </w:r>
      <w:r w:rsidR="00A66D1D" w:rsidRPr="00C80343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1E9A1953" w14:textId="345151C0" w:rsidR="00F00772" w:rsidRPr="00C80343" w:rsidRDefault="006510CD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W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przypadku opóźnienia Wykonawcy</w:t>
      </w:r>
      <w:r w:rsidR="004E60E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wykonaniu zobowiązań gwarancyjnych, w tym zobowiązań do usuwania wad, dostarczenia Urządzeń zastępczych w terminach wskazanych w niniejszej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mowie – w wysokości 0,1% kwoty wynagrodzenia</w:t>
      </w:r>
      <w:r w:rsidR="0019539B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wskazanego w </w:t>
      </w:r>
      <w:r w:rsidR="00A66D1D" w:rsidRPr="00C80343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="00F00772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za każdy dzień opóźnienia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18CA34A9" w14:textId="3ABBDDE3" w:rsidR="00245C45" w:rsidRPr="006510CD" w:rsidRDefault="00245C45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przypadku rozwiązania </w:t>
      </w:r>
      <w:r w:rsidR="007008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przez którąkolwiek ze 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tron z powodu okoliczności leżących po stronie Wykonawcy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w okresie trwania </w:t>
      </w:r>
      <w:r w:rsidR="0060548C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jak również w okresie </w:t>
      </w:r>
      <w:r w:rsidR="000B66D4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24 miesięcy </w:t>
      </w:r>
      <w:r w:rsidR="00A66D1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od dnia protokolarnego odebrania przedmiotu umowy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, Wykonawca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zobowiązany będzie do zapłaty na rzecz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6E0511">
        <w:rPr>
          <w:rFonts w:ascii="Verdana" w:hAnsi="Verdana" w:cs="Arial"/>
          <w:iCs/>
          <w:color w:val="000000"/>
          <w:sz w:val="20"/>
          <w:szCs w:val="20"/>
          <w:lang w:val="pl-PL"/>
        </w:rPr>
        <w:t>ceniodawcy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</w:t>
      </w:r>
      <w:r w:rsidR="0019539B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19539B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mownej w wysokości 15% wynagrodzenia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brutto </w:t>
      </w:r>
      <w:r w:rsidR="00A66D1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wskazanego w </w:t>
      </w:r>
      <w:r w:rsidR="00A66D1D" w:rsidRPr="00424B22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§9 ust. 1</w:t>
      </w:r>
      <w:r w:rsidR="00261B28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2052F104" w14:textId="4437356A" w:rsidR="00E35ADF" w:rsidRPr="000F48C7" w:rsidRDefault="00E42AE4">
      <w:pPr>
        <w:pStyle w:val="Akapitzlist"/>
        <w:numPr>
          <w:ilvl w:val="0"/>
          <w:numId w:val="23"/>
        </w:numPr>
        <w:jc w:val="both"/>
        <w:rPr>
          <w:rFonts w:ascii="Verdana" w:hAnsi="Verdana" w:cs="Arial"/>
          <w:b/>
          <w:iCs/>
          <w:color w:val="000000" w:themeColor="text1"/>
          <w:sz w:val="20"/>
          <w:szCs w:val="20"/>
          <w:lang w:val="pl-PL"/>
        </w:rPr>
      </w:pP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 przypadku przekroczenia czasu reakcji na zgłoszenie dotyczące awarii sytemu</w:t>
      </w:r>
      <w:r w:rsidR="006015B8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,</w:t>
      </w: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o którym mowa w </w:t>
      </w:r>
      <w:r w:rsidR="006015B8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§</w:t>
      </w:r>
      <w:r w:rsidR="0060548C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8</w:t>
      </w: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ust</w:t>
      </w:r>
      <w:r w:rsidR="006015B8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5 litera</w:t>
      </w:r>
      <w:r w:rsidR="006015B8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a)</w:t>
      </w:r>
      <w:r w:rsidR="00141643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,</w:t>
      </w:r>
      <w:r w:rsidR="00E35ADF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b)</w:t>
      </w:r>
      <w:r w:rsidR="00141643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i c)</w:t>
      </w: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462D2F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200</w:t>
      </w:r>
      <w:r w:rsidR="001443A6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,00</w:t>
      </w:r>
      <w:r w:rsidR="00462D2F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6015B8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zł brutto za każda godzinę zwłoki</w:t>
      </w:r>
      <w:r w:rsidR="00E35ADF"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bookmarkEnd w:id="13"/>
    <w:p w14:paraId="28F4F415" w14:textId="10C347F2" w:rsidR="00F00772" w:rsidRPr="00A20275" w:rsidRDefault="00F00772">
      <w:pPr>
        <w:pStyle w:val="Akapitzlist2"/>
        <w:numPr>
          <w:ilvl w:val="0"/>
          <w:numId w:val="1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W przypadku ujawnienia przez Wykonawcę tajemnicy przedsiębiorstwa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osobom trzecim bez stosownego upoważnienia – w wysokości </w:t>
      </w:r>
      <w:r w:rsidR="00EB63CE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100</w:t>
      </w:r>
      <w:r w:rsidR="00773E6E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000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,00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złotych </w:t>
      </w:r>
      <w:r w:rsidR="006510CD"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netto </w:t>
      </w: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za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każdy udowodniony przypadek ujawnienia tajemnicy.</w:t>
      </w:r>
    </w:p>
    <w:p w14:paraId="584483FF" w14:textId="080D2AA7" w:rsidR="00F00772" w:rsidRPr="00A20275" w:rsidRDefault="00F00772">
      <w:pPr>
        <w:pStyle w:val="Akapitzlist2"/>
        <w:numPr>
          <w:ilvl w:val="0"/>
          <w:numId w:val="1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potrącić kary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mowne</w:t>
      </w:r>
      <w:r w:rsidR="0019539B"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z Wynagrodzenia</w:t>
      </w:r>
      <w:r w:rsidR="004E60ED"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należnego Wykonawcy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5788BA95" w14:textId="2F4D7A06" w:rsidR="00F00772" w:rsidRPr="00A20275" w:rsidRDefault="00F00772">
      <w:pPr>
        <w:pStyle w:val="Akapitzlist2"/>
        <w:numPr>
          <w:ilvl w:val="0"/>
          <w:numId w:val="15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W przypadku opóźnienia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zapłacie Wynagrodzenia, 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będzie zobowiązany do zapłaty na rzecz Wykonawcy odsetek za opóźnienia w transakcjach handlowych za każdy dzień opóźnienia. </w:t>
      </w:r>
    </w:p>
    <w:p w14:paraId="336AC404" w14:textId="77777777" w:rsidR="00A47121" w:rsidRPr="00A20275" w:rsidRDefault="00A47121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1EE97C9" w14:textId="24D5EF19" w:rsidR="00F00772" w:rsidRPr="00A20275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r w:rsidR="00C65D87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  <w:r w:rsidR="008B116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</w:p>
    <w:p w14:paraId="5941B4B0" w14:textId="005FE4C3" w:rsidR="00F00772" w:rsidRPr="00A20275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 xml:space="preserve">Odstąpienie od </w:t>
      </w:r>
      <w:r w:rsidR="0070081D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mowy</w:t>
      </w:r>
    </w:p>
    <w:p w14:paraId="48BDA665" w14:textId="77777777" w:rsidR="00F00772" w:rsidRPr="00A20275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EA53E18" w14:textId="61F19804" w:rsidR="00F00772" w:rsidRDefault="00F00772">
      <w:pPr>
        <w:pStyle w:val="Akapitzlist2"/>
        <w:numPr>
          <w:ilvl w:val="0"/>
          <w:numId w:val="2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Z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leceniodawca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ma prawo odstąpić od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A20275">
        <w:rPr>
          <w:rFonts w:ascii="Verdana" w:hAnsi="Verdana" w:cs="Arial"/>
          <w:iCs/>
          <w:color w:val="000000"/>
          <w:sz w:val="20"/>
          <w:szCs w:val="20"/>
          <w:lang w:val="pl-PL"/>
        </w:rPr>
        <w:t>mowy bez konieczności udzielania terminu dodatkowego oraz wykazywania, że wykonanie częściowe nie ma dla niego znaczenia, w przypadku:</w:t>
      </w:r>
    </w:p>
    <w:p w14:paraId="144BEA8D" w14:textId="1C11959B" w:rsidR="00F00772" w:rsidRDefault="00F00772">
      <w:pPr>
        <w:pStyle w:val="Akapitzlist2"/>
        <w:numPr>
          <w:ilvl w:val="0"/>
          <w:numId w:val="2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opóźnienia w wykonaniu Przedmiotu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="009C1E46"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mowy przez Wykonawcę o ponad 45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dni w stosunku do terminów określonych w niniejszej 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mowie</w:t>
      </w:r>
      <w:r w:rsidR="008B1161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0C3DEE9A" w14:textId="30A5BFDA" w:rsidR="0019539B" w:rsidRPr="00235041" w:rsidRDefault="00F00772">
      <w:pPr>
        <w:pStyle w:val="Akapitzlist2"/>
        <w:numPr>
          <w:ilvl w:val="0"/>
          <w:numId w:val="24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wykonania przedmiotu </w:t>
      </w:r>
      <w:r w:rsidR="006510C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przez Wykonawcę w sposób wadliwy, niezgodnie z warunkami niniejszej </w:t>
      </w:r>
      <w:r w:rsidR="0070081D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6510CD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uniemożliwiający prawidłowe wykorzystanie Przedmiotu </w:t>
      </w:r>
      <w:r w:rsidR="0070081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mowy. </w:t>
      </w:r>
    </w:p>
    <w:p w14:paraId="4FB935E3" w14:textId="5C586513" w:rsidR="00F160AA" w:rsidRPr="00235041" w:rsidRDefault="00F00772" w:rsidP="00235041">
      <w:pPr>
        <w:pStyle w:val="Akapitzlist2"/>
        <w:numPr>
          <w:ilvl w:val="0"/>
          <w:numId w:val="2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 przypadku konieczności trwałego przerwania prac objętych niniejszą </w:t>
      </w:r>
      <w:r w:rsidR="006510C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mową z powodu okoliczności, za które odpowiada Z</w:t>
      </w:r>
      <w:r w:rsidR="006510C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leceniodawca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, lub w razie rozwiązania </w:t>
      </w:r>
      <w:r w:rsidR="006510C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mowy, za które </w:t>
      </w:r>
      <w:r w:rsidR="004E60E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ykonawca nie ponosi odpowiedzialności, wysokość wynagrodzenia za wykonane prace zostanie ustalona na podstawie protokolarnie stwierdzonego zaawansowania prac</w:t>
      </w:r>
      <w:r w:rsidR="009C1E4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0F552155" w14:textId="371C55B5" w:rsidR="00F160AA" w:rsidRPr="00235041" w:rsidRDefault="00F160AA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 wypadku odstąpienia od </w:t>
      </w:r>
      <w:r w:rsidR="0070081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mowy,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="000D39D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Wykonawcę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oraz LRH S.A.,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obciążają następujące obowiązki szczegółowe:</w:t>
      </w:r>
    </w:p>
    <w:p w14:paraId="4FEC6184" w14:textId="57346AE4" w:rsidR="00F160AA" w:rsidRPr="00235041" w:rsidRDefault="00F160AA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 terminie 7 dni od daty odstąpienia od </w:t>
      </w:r>
      <w:r w:rsidR="0070081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mowy </w:t>
      </w:r>
      <w:r w:rsidR="000D39D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Wykonawca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przy udziale LRH S.A sporządzi szczegółowy protokół inwentaryzacji prac w toku, według stanu na dzień odstąpienia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.</w:t>
      </w:r>
    </w:p>
    <w:p w14:paraId="3A65E22A" w14:textId="77777777" w:rsidR="00F160AA" w:rsidRPr="00235041" w:rsidRDefault="000D39D6">
      <w:pPr>
        <w:pStyle w:val="Akapitzlist"/>
        <w:numPr>
          <w:ilvl w:val="0"/>
          <w:numId w:val="17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Wykonawca </w:t>
      </w:r>
      <w:r w:rsidR="00F160AA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zabezpieczy przerwane prace w zakresie obustronnie uzgodnionym.</w:t>
      </w:r>
    </w:p>
    <w:p w14:paraId="71A23D98" w14:textId="4BA37712" w:rsidR="00F160AA" w:rsidRDefault="00F160AA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LRH S.A. w razie odstąpienia od </w:t>
      </w:r>
      <w:r w:rsidR="008B1161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mowy z przyczyn</w:t>
      </w:r>
      <w:r w:rsidR="000D39D6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, za które Wykonawca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nie odpowiada</w:t>
      </w:r>
      <w:r w:rsidR="00FE2EDD"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                           </w:t>
      </w: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 xml:space="preserve"> obowiązany jest do:</w:t>
      </w:r>
    </w:p>
    <w:p w14:paraId="657FB278" w14:textId="77777777" w:rsidR="000F48C7" w:rsidRDefault="000F48C7" w:rsidP="000F48C7">
      <w:pPr>
        <w:pStyle w:val="Akapitzlist"/>
        <w:numPr>
          <w:ilvl w:val="0"/>
          <w:numId w:val="37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Dokonania odbioru prac przerwanych.</w:t>
      </w:r>
    </w:p>
    <w:p w14:paraId="455EECD7" w14:textId="4B9D1D73" w:rsidR="000F48C7" w:rsidRPr="000F48C7" w:rsidRDefault="000F48C7" w:rsidP="000F48C7">
      <w:pPr>
        <w:pStyle w:val="Akapitzlist"/>
        <w:numPr>
          <w:ilvl w:val="0"/>
          <w:numId w:val="37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0F48C7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Zapłaty wynagrodzenia za prace faktycznie wykonane do dnia odstąpienia.</w:t>
      </w:r>
    </w:p>
    <w:p w14:paraId="0959122E" w14:textId="08E24C1A" w:rsidR="000F48C7" w:rsidRDefault="000F48C7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W przypadku, o którym mowa w niniejszym paragrafie, Wykonawca może żądać wyłącznie wynagrodzenia należnego z tytułu wykonania części Umowy.</w:t>
      </w:r>
    </w:p>
    <w:p w14:paraId="4A35B32C" w14:textId="798BA243" w:rsidR="000F48C7" w:rsidRPr="00880C94" w:rsidRDefault="000F48C7" w:rsidP="00880C94">
      <w:pPr>
        <w:pStyle w:val="Akapitzlist"/>
        <w:numPr>
          <w:ilvl w:val="0"/>
          <w:numId w:val="6"/>
        </w:numPr>
        <w:jc w:val="both"/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</w:pPr>
      <w:r w:rsidRPr="00880C94">
        <w:rPr>
          <w:rFonts w:ascii="Verdana" w:hAnsi="Verdana" w:cs="Arial"/>
          <w:iCs/>
          <w:color w:val="000000" w:themeColor="text1"/>
          <w:sz w:val="20"/>
          <w:szCs w:val="20"/>
          <w:lang w:val="pl-PL"/>
        </w:rPr>
        <w:t>Zleceniodawca ma prawo odstąpić od Umowy w terminie 7 dni od dnia ujawnienia okoliczności stanowiącej podstawę/przyczynę wypowiedzenia.</w:t>
      </w:r>
    </w:p>
    <w:p w14:paraId="1FE02915" w14:textId="77777777" w:rsidR="00224D54" w:rsidRPr="00235041" w:rsidRDefault="00224D54" w:rsidP="00224D54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66529584" w14:textId="77777777" w:rsidR="009E272D" w:rsidRDefault="009E272D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2DE119A4" w14:textId="77777777" w:rsidR="009E272D" w:rsidRDefault="009E272D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11D68BA3" w14:textId="77777777" w:rsidR="009E272D" w:rsidRDefault="009E272D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5B6A5A32" w14:textId="77777777" w:rsidR="009E272D" w:rsidRDefault="009E272D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513E06EE" w14:textId="77777777" w:rsidR="009E272D" w:rsidRDefault="009E272D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7C61B336" w14:textId="77777777" w:rsidR="009E272D" w:rsidRDefault="009E272D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056BEC2E" w14:textId="69339ED8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lastRenderedPageBreak/>
        <w:t>§1</w:t>
      </w:r>
      <w:r w:rsidR="008B1161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2</w:t>
      </w:r>
    </w:p>
    <w:p w14:paraId="35428F3B" w14:textId="44E4B997" w:rsidR="00C07258" w:rsidRPr="00235041" w:rsidRDefault="00235041" w:rsidP="00235041">
      <w:pPr>
        <w:jc w:val="center"/>
        <w:rPr>
          <w:rFonts w:ascii="Verdana" w:hAnsi="Verdana"/>
          <w:b/>
          <w:sz w:val="20"/>
          <w:szCs w:val="20"/>
          <w:lang w:val="pl-PL"/>
        </w:rPr>
      </w:pPr>
      <w:r w:rsidRPr="00235041">
        <w:rPr>
          <w:rFonts w:ascii="Verdana" w:hAnsi="Verdana"/>
          <w:b/>
          <w:sz w:val="20"/>
          <w:szCs w:val="20"/>
          <w:lang w:val="pl-PL"/>
        </w:rPr>
        <w:t>Zabezpieczenia należytego</w:t>
      </w:r>
      <w:r>
        <w:rPr>
          <w:rFonts w:ascii="Verdana" w:hAnsi="Verdana"/>
          <w:b/>
          <w:sz w:val="20"/>
          <w:szCs w:val="20"/>
          <w:lang w:val="pl-PL"/>
        </w:rPr>
        <w:t xml:space="preserve"> wykonania umowy</w:t>
      </w:r>
    </w:p>
    <w:p w14:paraId="10ADAB0D" w14:textId="77777777" w:rsidR="00235041" w:rsidRPr="00235041" w:rsidRDefault="00235041" w:rsidP="00235041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4D5C4266" w14:textId="4DF2F9C6" w:rsidR="00C07258" w:rsidRPr="004C41E8" w:rsidRDefault="00C07258" w:rsidP="009E272D">
      <w:pPr>
        <w:pStyle w:val="Akapitzlist"/>
        <w:widowControl/>
        <w:numPr>
          <w:ilvl w:val="0"/>
          <w:numId w:val="28"/>
        </w:numPr>
        <w:suppressAutoHyphens w:val="0"/>
        <w:spacing w:after="160"/>
        <w:jc w:val="both"/>
        <w:rPr>
          <w:rFonts w:ascii="Verdana" w:hAnsi="Verdana"/>
          <w:sz w:val="20"/>
          <w:szCs w:val="20"/>
          <w:lang w:val="pl-PL"/>
        </w:rPr>
      </w:pPr>
      <w:r w:rsidRPr="00235041">
        <w:rPr>
          <w:rFonts w:ascii="Verdana" w:hAnsi="Verdana"/>
          <w:sz w:val="20"/>
          <w:szCs w:val="20"/>
          <w:lang w:val="pl-PL"/>
        </w:rPr>
        <w:t xml:space="preserve">W celu zapewnienia właściwej jakości prac, wykonawca wnosi zabezpieczenie należytego wykonania </w:t>
      </w:r>
      <w:r w:rsidR="00456009">
        <w:rPr>
          <w:rFonts w:ascii="Verdana" w:hAnsi="Verdana"/>
          <w:sz w:val="20"/>
          <w:szCs w:val="20"/>
          <w:lang w:val="pl-PL"/>
        </w:rPr>
        <w:t>U</w:t>
      </w:r>
      <w:r w:rsidRPr="00235041">
        <w:rPr>
          <w:rFonts w:ascii="Verdana" w:hAnsi="Verdana"/>
          <w:sz w:val="20"/>
          <w:szCs w:val="20"/>
          <w:lang w:val="pl-PL"/>
        </w:rPr>
        <w:t xml:space="preserve">mowy w wysokości 10% łącznego wynagrodzenia netto określonego w § </w:t>
      </w:r>
      <w:r w:rsidR="008C0FB8" w:rsidRPr="00235041">
        <w:rPr>
          <w:rFonts w:ascii="Verdana" w:hAnsi="Verdana"/>
          <w:sz w:val="20"/>
          <w:szCs w:val="20"/>
          <w:lang w:val="pl-PL"/>
        </w:rPr>
        <w:t>9</w:t>
      </w:r>
      <w:r w:rsidRPr="00235041">
        <w:rPr>
          <w:rFonts w:ascii="Verdana" w:hAnsi="Verdana"/>
          <w:sz w:val="20"/>
          <w:szCs w:val="20"/>
          <w:lang w:val="pl-PL"/>
        </w:rPr>
        <w:t xml:space="preserve"> ust. </w:t>
      </w:r>
      <w:r w:rsidR="008C0FB8" w:rsidRPr="00235041">
        <w:rPr>
          <w:rFonts w:ascii="Verdana" w:hAnsi="Verdana"/>
          <w:sz w:val="20"/>
          <w:szCs w:val="20"/>
          <w:lang w:val="pl-PL"/>
        </w:rPr>
        <w:t>1</w:t>
      </w:r>
      <w:r w:rsidRPr="00235041">
        <w:rPr>
          <w:rFonts w:ascii="Verdana" w:hAnsi="Verdana"/>
          <w:sz w:val="20"/>
          <w:szCs w:val="20"/>
          <w:lang w:val="pl-PL"/>
        </w:rPr>
        <w:t xml:space="preserve">. </w:t>
      </w:r>
      <w:r w:rsidR="00235041">
        <w:rPr>
          <w:rFonts w:ascii="Verdana" w:hAnsi="Verdana"/>
          <w:sz w:val="20"/>
          <w:szCs w:val="20"/>
          <w:lang w:val="pl-PL"/>
        </w:rPr>
        <w:t xml:space="preserve">Zabezpieczenie </w:t>
      </w:r>
      <w:r w:rsidR="00235041" w:rsidRPr="004C41E8">
        <w:rPr>
          <w:rFonts w:ascii="Verdana" w:hAnsi="Verdana"/>
          <w:sz w:val="20"/>
          <w:szCs w:val="20"/>
          <w:lang w:val="pl-PL"/>
        </w:rPr>
        <w:t>wynosi ………</w:t>
      </w:r>
      <w:r w:rsidR="00C37BB0" w:rsidRPr="004C41E8">
        <w:rPr>
          <w:rFonts w:ascii="Verdana" w:hAnsi="Verdana"/>
          <w:sz w:val="20"/>
          <w:szCs w:val="20"/>
          <w:lang w:val="pl-PL"/>
        </w:rPr>
        <w:t>……</w:t>
      </w:r>
      <w:r w:rsidR="00235041" w:rsidRPr="004C41E8">
        <w:rPr>
          <w:rFonts w:ascii="Verdana" w:hAnsi="Verdana"/>
          <w:sz w:val="20"/>
          <w:szCs w:val="20"/>
          <w:lang w:val="pl-PL"/>
        </w:rPr>
        <w:t>.</w:t>
      </w:r>
      <w:r w:rsidR="00C37BB0" w:rsidRPr="004C41E8">
        <w:rPr>
          <w:rFonts w:ascii="Verdana" w:hAnsi="Verdana"/>
          <w:sz w:val="20"/>
          <w:szCs w:val="20"/>
          <w:lang w:val="pl-PL"/>
        </w:rPr>
        <w:t xml:space="preserve"> zł netto</w:t>
      </w:r>
      <w:r w:rsidR="00235041" w:rsidRPr="004C41E8">
        <w:rPr>
          <w:rFonts w:ascii="Verdana" w:hAnsi="Verdana"/>
          <w:sz w:val="20"/>
          <w:szCs w:val="20"/>
          <w:lang w:val="pl-PL"/>
        </w:rPr>
        <w:t xml:space="preserve"> (słownie: </w:t>
      </w:r>
      <w:r w:rsidR="008C0FB8" w:rsidRPr="004C41E8">
        <w:rPr>
          <w:rFonts w:ascii="Verdana" w:hAnsi="Verdana"/>
          <w:sz w:val="20"/>
          <w:szCs w:val="20"/>
          <w:lang w:val="pl-PL"/>
        </w:rPr>
        <w:t>…………………</w:t>
      </w:r>
      <w:r w:rsidR="00C37BB0" w:rsidRPr="004C41E8">
        <w:rPr>
          <w:rFonts w:ascii="Verdana" w:hAnsi="Verdana"/>
          <w:sz w:val="20"/>
          <w:szCs w:val="20"/>
          <w:lang w:val="pl-PL"/>
        </w:rPr>
        <w:t>……</w:t>
      </w:r>
      <w:r w:rsidRPr="004C41E8">
        <w:rPr>
          <w:rFonts w:ascii="Verdana" w:hAnsi="Verdana"/>
          <w:sz w:val="20"/>
          <w:szCs w:val="20"/>
          <w:lang w:val="pl-PL"/>
        </w:rPr>
        <w:t>).</w:t>
      </w:r>
    </w:p>
    <w:p w14:paraId="676C1C4B" w14:textId="53628D2E" w:rsidR="00C07258" w:rsidRPr="004C41E8" w:rsidRDefault="00C07258" w:rsidP="009E272D">
      <w:pPr>
        <w:pStyle w:val="Akapitzlist"/>
        <w:widowControl/>
        <w:numPr>
          <w:ilvl w:val="0"/>
          <w:numId w:val="28"/>
        </w:numPr>
        <w:suppressAutoHyphens w:val="0"/>
        <w:spacing w:after="160"/>
        <w:jc w:val="both"/>
        <w:rPr>
          <w:rFonts w:ascii="Verdana" w:hAnsi="Verdana"/>
          <w:sz w:val="20"/>
          <w:szCs w:val="20"/>
          <w:lang w:val="pl-PL"/>
        </w:rPr>
      </w:pPr>
      <w:r w:rsidRPr="004C41E8">
        <w:rPr>
          <w:rFonts w:ascii="Verdana" w:hAnsi="Verdana"/>
          <w:sz w:val="20"/>
          <w:szCs w:val="20"/>
          <w:lang w:val="pl-PL"/>
        </w:rPr>
        <w:t xml:space="preserve">Strony ustalają, że do dnia podpisania niniejszej umowy zabezpieczenie, o którym mowa w ust. 1, zostanie wniesione przez Wykonawcę w ciągu trzech dni roboczych od daty podpisania umowy na rachunek bankowy Zamawiającego w PeKaO S.A. nr 95 1240 2470 1111 0000 3221 4716 pod rygorem nieważności niniejszej </w:t>
      </w:r>
      <w:r w:rsidR="00456009" w:rsidRPr="004C41E8">
        <w:rPr>
          <w:rFonts w:ascii="Verdana" w:hAnsi="Verdana"/>
          <w:sz w:val="20"/>
          <w:szCs w:val="20"/>
          <w:lang w:val="pl-PL"/>
        </w:rPr>
        <w:t>U</w:t>
      </w:r>
      <w:r w:rsidRPr="004C41E8">
        <w:rPr>
          <w:rFonts w:ascii="Verdana" w:hAnsi="Verdana"/>
          <w:sz w:val="20"/>
          <w:szCs w:val="20"/>
          <w:lang w:val="pl-PL"/>
        </w:rPr>
        <w:t>mowy.</w:t>
      </w:r>
    </w:p>
    <w:p w14:paraId="39864FE6" w14:textId="28E9273A" w:rsidR="00C07258" w:rsidRPr="004C41E8" w:rsidRDefault="00C07258" w:rsidP="009E272D">
      <w:pPr>
        <w:pStyle w:val="Akapitzlist"/>
        <w:widowControl/>
        <w:numPr>
          <w:ilvl w:val="0"/>
          <w:numId w:val="28"/>
        </w:numPr>
        <w:suppressAutoHyphens w:val="0"/>
        <w:spacing w:after="160"/>
        <w:jc w:val="both"/>
        <w:rPr>
          <w:rFonts w:ascii="Verdana" w:hAnsi="Verdana"/>
          <w:sz w:val="20"/>
          <w:szCs w:val="20"/>
          <w:lang w:val="pl-PL"/>
        </w:rPr>
      </w:pPr>
      <w:r w:rsidRPr="004C41E8">
        <w:rPr>
          <w:rFonts w:ascii="Verdana" w:hAnsi="Verdana"/>
          <w:sz w:val="20"/>
          <w:szCs w:val="20"/>
          <w:lang w:val="pl-PL"/>
        </w:rPr>
        <w:t xml:space="preserve">Zabezpieczenie należytego wykonania </w:t>
      </w:r>
      <w:r w:rsidR="00456009" w:rsidRPr="004C41E8">
        <w:rPr>
          <w:rFonts w:ascii="Verdana" w:hAnsi="Verdana"/>
          <w:sz w:val="20"/>
          <w:szCs w:val="20"/>
          <w:lang w:val="pl-PL"/>
        </w:rPr>
        <w:t>U</w:t>
      </w:r>
      <w:r w:rsidRPr="004C41E8">
        <w:rPr>
          <w:rFonts w:ascii="Verdana" w:hAnsi="Verdana"/>
          <w:sz w:val="20"/>
          <w:szCs w:val="20"/>
          <w:lang w:val="pl-PL"/>
        </w:rPr>
        <w:t>mowy w wysokości 70% jego wartości zostanie zwolnione lub zwrócone Wykonawcy w ciągu 30 dni od daty zakończenia prac wdrożeniowych i uznania przez Zamawiającego za należycie wykonane – po protokolarnym odbiorze końcowym prac określonych w §</w:t>
      </w:r>
      <w:r w:rsidR="008C0FB8" w:rsidRPr="004C41E8">
        <w:rPr>
          <w:rFonts w:ascii="Verdana" w:hAnsi="Verdana"/>
          <w:sz w:val="20"/>
          <w:szCs w:val="20"/>
          <w:lang w:val="pl-PL"/>
        </w:rPr>
        <w:t>6</w:t>
      </w:r>
      <w:r w:rsidRPr="004C41E8">
        <w:rPr>
          <w:rFonts w:ascii="Verdana" w:hAnsi="Verdana"/>
          <w:sz w:val="20"/>
          <w:szCs w:val="20"/>
          <w:lang w:val="pl-PL"/>
        </w:rPr>
        <w:t xml:space="preserve"> ust. 1-</w:t>
      </w:r>
      <w:r w:rsidR="008C0FB8" w:rsidRPr="004C41E8">
        <w:rPr>
          <w:rFonts w:ascii="Verdana" w:hAnsi="Verdana"/>
          <w:sz w:val="20"/>
          <w:szCs w:val="20"/>
          <w:lang w:val="pl-PL"/>
        </w:rPr>
        <w:t>2</w:t>
      </w:r>
      <w:r w:rsidRPr="004C41E8">
        <w:rPr>
          <w:rFonts w:ascii="Verdana" w:hAnsi="Verdana"/>
          <w:sz w:val="20"/>
          <w:szCs w:val="20"/>
          <w:lang w:val="pl-PL"/>
        </w:rPr>
        <w:t>.</w:t>
      </w:r>
    </w:p>
    <w:p w14:paraId="70B3FE8C" w14:textId="7CD84EA5" w:rsidR="00C07258" w:rsidRPr="004C41E8" w:rsidRDefault="00C07258" w:rsidP="009E272D">
      <w:pPr>
        <w:pStyle w:val="Akapitzlist"/>
        <w:widowControl/>
        <w:numPr>
          <w:ilvl w:val="0"/>
          <w:numId w:val="28"/>
        </w:numPr>
        <w:suppressAutoHyphens w:val="0"/>
        <w:spacing w:after="160"/>
        <w:jc w:val="both"/>
        <w:rPr>
          <w:rFonts w:ascii="Verdana" w:hAnsi="Verdana"/>
          <w:sz w:val="20"/>
          <w:szCs w:val="20"/>
          <w:lang w:val="pl-PL"/>
        </w:rPr>
      </w:pPr>
      <w:r w:rsidRPr="004C41E8">
        <w:rPr>
          <w:rFonts w:ascii="Verdana" w:hAnsi="Verdana"/>
          <w:sz w:val="20"/>
          <w:szCs w:val="20"/>
          <w:lang w:val="pl-PL"/>
        </w:rPr>
        <w:t xml:space="preserve">Pozostała część zabezpieczenia należytego wykonania </w:t>
      </w:r>
      <w:r w:rsidR="00456009" w:rsidRPr="004C41E8">
        <w:rPr>
          <w:rFonts w:ascii="Verdana" w:hAnsi="Verdana"/>
          <w:sz w:val="20"/>
          <w:szCs w:val="20"/>
          <w:lang w:val="pl-PL"/>
        </w:rPr>
        <w:t>U</w:t>
      </w:r>
      <w:r w:rsidRPr="004C41E8">
        <w:rPr>
          <w:rFonts w:ascii="Verdana" w:hAnsi="Verdana"/>
          <w:sz w:val="20"/>
          <w:szCs w:val="20"/>
          <w:lang w:val="pl-PL"/>
        </w:rPr>
        <w:t>mowy zostanie zwolniona lub zwrócona w ciągu 15 dni od daty upływu gwarancji i rękojmi.</w:t>
      </w:r>
    </w:p>
    <w:p w14:paraId="44393273" w14:textId="4F2CE1E2" w:rsidR="00C07258" w:rsidRPr="004C41E8" w:rsidRDefault="00C07258" w:rsidP="009E272D">
      <w:pPr>
        <w:pStyle w:val="Akapitzlist"/>
        <w:widowControl/>
        <w:numPr>
          <w:ilvl w:val="0"/>
          <w:numId w:val="28"/>
        </w:numPr>
        <w:suppressAutoHyphens w:val="0"/>
        <w:spacing w:after="160"/>
        <w:jc w:val="both"/>
        <w:rPr>
          <w:rFonts w:ascii="Verdana" w:hAnsi="Verdana"/>
          <w:sz w:val="20"/>
          <w:szCs w:val="20"/>
          <w:lang w:val="pl-PL"/>
        </w:rPr>
      </w:pPr>
      <w:r w:rsidRPr="004C41E8">
        <w:rPr>
          <w:rFonts w:ascii="Verdana" w:hAnsi="Verdana"/>
          <w:sz w:val="20"/>
          <w:szCs w:val="20"/>
          <w:lang w:val="pl-PL"/>
        </w:rPr>
        <w:t xml:space="preserve">W przypadku składania zabezpieczenia w formie innej niż </w:t>
      </w:r>
      <w:r w:rsidR="00C06833" w:rsidRPr="004C41E8">
        <w:rPr>
          <w:rFonts w:ascii="Verdana" w:hAnsi="Verdana"/>
          <w:sz w:val="20"/>
          <w:szCs w:val="20"/>
          <w:lang w:val="pl-PL"/>
        </w:rPr>
        <w:t>pieniężna</w:t>
      </w:r>
      <w:r w:rsidRPr="004C41E8">
        <w:rPr>
          <w:rFonts w:ascii="Verdana" w:hAnsi="Verdana"/>
          <w:sz w:val="20"/>
          <w:szCs w:val="20"/>
          <w:lang w:val="pl-PL"/>
        </w:rPr>
        <w:t>, treść dokumentu zabezpieczenia winna być uzgodniona z Zamawiającym.</w:t>
      </w:r>
    </w:p>
    <w:p w14:paraId="344DD4D7" w14:textId="77777777" w:rsidR="00C07258" w:rsidRPr="004C41E8" w:rsidRDefault="00C07258" w:rsidP="00C07258">
      <w:pPr>
        <w:pStyle w:val="Akapitzlist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</w:p>
    <w:p w14:paraId="4333772B" w14:textId="0CDE16A8" w:rsidR="00C07258" w:rsidRPr="004C41E8" w:rsidRDefault="00C07258" w:rsidP="00235041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4C41E8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§13</w:t>
      </w:r>
    </w:p>
    <w:p w14:paraId="18505A69" w14:textId="77777777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bookmarkStart w:id="14" w:name="Licencje"/>
      <w:r w:rsidRPr="004C41E8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Licencje</w:t>
      </w:r>
    </w:p>
    <w:bookmarkEnd w:id="14"/>
    <w:p w14:paraId="5DA91C60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03536524" w14:textId="4A7C87EB" w:rsidR="008B1161" w:rsidRPr="006261C4" w:rsidRDefault="00F00772" w:rsidP="0042317A">
      <w:pPr>
        <w:pStyle w:val="Akapitzlist1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 xml:space="preserve">W ramach Wynagrodzenia, z dniem podpisania przez Strony bezusterkowego protokołu odbioru Przedmiotu </w:t>
      </w:r>
      <w:r w:rsidR="0070081D" w:rsidRPr="006261C4">
        <w:rPr>
          <w:rFonts w:ascii="Verdana" w:hAnsi="Verdana" w:cs="Arial"/>
          <w:iCs/>
          <w:color w:val="000000"/>
        </w:rPr>
        <w:t>U</w:t>
      </w:r>
      <w:r w:rsidRPr="006261C4">
        <w:rPr>
          <w:rFonts w:ascii="Verdana" w:hAnsi="Verdana" w:cs="Arial"/>
          <w:iCs/>
          <w:color w:val="000000"/>
        </w:rPr>
        <w:t>mowy, Wykonawca udziela Z</w:t>
      </w:r>
      <w:r w:rsidR="008B1161" w:rsidRPr="006261C4">
        <w:rPr>
          <w:rFonts w:ascii="Verdana" w:hAnsi="Verdana" w:cs="Arial"/>
          <w:iCs/>
          <w:color w:val="000000"/>
        </w:rPr>
        <w:t>le</w:t>
      </w:r>
      <w:r w:rsidR="006E0511" w:rsidRPr="006261C4">
        <w:rPr>
          <w:rFonts w:ascii="Verdana" w:hAnsi="Verdana" w:cs="Arial"/>
          <w:iCs/>
          <w:color w:val="000000"/>
        </w:rPr>
        <w:t>ceniodawcy</w:t>
      </w:r>
      <w:r w:rsidRPr="006261C4">
        <w:rPr>
          <w:rFonts w:ascii="Verdana" w:hAnsi="Verdana" w:cs="Arial"/>
          <w:iCs/>
          <w:color w:val="000000"/>
        </w:rPr>
        <w:t xml:space="preserve"> niewyłącznej licencji na korzystanie z Oprogramowania</w:t>
      </w:r>
      <w:r w:rsidR="007C324E">
        <w:rPr>
          <w:rFonts w:ascii="Verdana" w:hAnsi="Verdana" w:cs="Arial"/>
          <w:iCs/>
          <w:color w:val="000000"/>
        </w:rPr>
        <w:t xml:space="preserve"> Systemu oraz oprogramowania „Weryfikator Opłat”</w:t>
      </w:r>
      <w:r w:rsidRPr="006261C4">
        <w:rPr>
          <w:rFonts w:ascii="Verdana" w:hAnsi="Verdana" w:cs="Arial"/>
          <w:iCs/>
          <w:color w:val="000000"/>
        </w:rPr>
        <w:t xml:space="preserve">, bez ograniczeń czasowych i terytorialnych, na wszystkich polach eksploatacji znanych stronom w chwili jej zawarcia, a w szczególności: </w:t>
      </w:r>
    </w:p>
    <w:p w14:paraId="583ED5B6" w14:textId="04613B1D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wprowadzenie oprogramowania do pamięci urządzeń instalacyjnych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3FE60D90" w14:textId="0F6A1E10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odtworzenie oprogramowania na urządzeniach instalacyjnych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779F594C" w14:textId="553C8FEB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przechowywanie oprogramowania na urządzeniach instalacyjnych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0A6EEB2C" w14:textId="18CC72C7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wyświetlanie oprogramowania na urządzeniach instalacyjnych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3711EB77" w14:textId="384051ED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publiczne odtwarzanie oprogramowania na urządzeniach instalacyjnych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4C4D21EA" w14:textId="12D2946D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utrwalanie oprogramowania na dowolnych nośnikach dowolną techniką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110C63B5" w14:textId="0CB69E6C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modyfikacji oprogramowania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459EF764" w14:textId="1EF8151F" w:rsidR="008B1161" w:rsidRPr="006261C4" w:rsidRDefault="00F00772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wykorzystywanie oprogramowania w całości lub w części dla celów reklamy i promocji</w:t>
      </w:r>
      <w:r w:rsidR="008B1161" w:rsidRPr="006261C4">
        <w:rPr>
          <w:rFonts w:ascii="Verdana" w:hAnsi="Verdana" w:cs="Arial"/>
          <w:iCs/>
          <w:color w:val="000000"/>
        </w:rPr>
        <w:t>,</w:t>
      </w:r>
    </w:p>
    <w:p w14:paraId="56684E1A" w14:textId="77777777" w:rsidR="00C06833" w:rsidRPr="006261C4" w:rsidRDefault="00F00772" w:rsidP="00C06833">
      <w:pPr>
        <w:pStyle w:val="Akapitzlist1"/>
        <w:numPr>
          <w:ilvl w:val="0"/>
          <w:numId w:val="25"/>
        </w:numPr>
        <w:jc w:val="both"/>
        <w:rPr>
          <w:rFonts w:ascii="Verdana" w:hAnsi="Verdana" w:cs="Arial"/>
          <w:iCs/>
          <w:color w:val="000000"/>
        </w:rPr>
      </w:pPr>
      <w:r w:rsidRPr="006261C4">
        <w:rPr>
          <w:rFonts w:ascii="Verdana" w:hAnsi="Verdana" w:cs="Arial"/>
          <w:iCs/>
          <w:color w:val="000000"/>
        </w:rPr>
        <w:t>stosowani</w:t>
      </w:r>
      <w:r w:rsidR="00C75B14" w:rsidRPr="006261C4">
        <w:rPr>
          <w:rFonts w:ascii="Verdana" w:hAnsi="Verdana" w:cs="Arial"/>
          <w:iCs/>
          <w:color w:val="000000"/>
        </w:rPr>
        <w:t>a</w:t>
      </w:r>
      <w:r w:rsidRPr="006261C4">
        <w:rPr>
          <w:rFonts w:ascii="Verdana" w:hAnsi="Verdana" w:cs="Arial"/>
          <w:iCs/>
          <w:color w:val="000000"/>
        </w:rPr>
        <w:t xml:space="preserve"> i przechowywanie oprogramowania.</w:t>
      </w:r>
    </w:p>
    <w:p w14:paraId="77FAA365" w14:textId="4E11D96F" w:rsidR="003E7779" w:rsidRPr="006261C4" w:rsidRDefault="003E7779" w:rsidP="006261C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6261C4">
        <w:rPr>
          <w:rFonts w:ascii="Verdana" w:hAnsi="Verdana" w:cs="Arial"/>
          <w:iCs/>
          <w:color w:val="000000"/>
          <w:sz w:val="20"/>
          <w:szCs w:val="20"/>
          <w:lang w:val="pl-PL"/>
        </w:rPr>
        <w:t>Wykonawca oświadcza, że korzystanie i rozporządzanie Utworem przez Zamawiającego w zakresie przedmiotowym, terytorialnym i czasowym nie narusza praw własności intelektualnej oraz dóbr osobistych osób trzecich.</w:t>
      </w:r>
    </w:p>
    <w:p w14:paraId="0861F959" w14:textId="57D56D17" w:rsidR="003E7779" w:rsidRPr="006261C4" w:rsidRDefault="00392A64" w:rsidP="006261C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6261C4">
        <w:rPr>
          <w:rFonts w:ascii="Verdana" w:hAnsi="Verdana" w:cs="Arial"/>
          <w:iCs/>
          <w:color w:val="000000"/>
          <w:sz w:val="20"/>
          <w:szCs w:val="20"/>
          <w:lang w:val="pl-PL"/>
        </w:rPr>
        <w:t>Zamawiający ma prawo udzielenia sublicencji bez zgody Wykonawcy.</w:t>
      </w:r>
    </w:p>
    <w:p w14:paraId="3754F1D2" w14:textId="6C9EBFD9" w:rsidR="007802C2" w:rsidRPr="007802C2" w:rsidRDefault="007802C2" w:rsidP="006261C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6261C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przekaże Zamawiającemu kody źródłowe oprogramowania </w:t>
      </w:r>
      <w:r w:rsidRPr="007802C2">
        <w:rPr>
          <w:rFonts w:ascii="Verdana" w:hAnsi="Verdana" w:cs="Arial"/>
          <w:iCs/>
          <w:color w:val="000000"/>
          <w:sz w:val="20"/>
          <w:szCs w:val="20"/>
          <w:lang w:val="pl-PL"/>
        </w:rPr>
        <w:t>Systemu,</w:t>
      </w:r>
      <w:r w:rsidRPr="006261C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 którym mowa w </w:t>
      </w:r>
      <w:r w:rsidRPr="006261C4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§1, ust. 1, lit. m)</w:t>
      </w:r>
      <w:r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.</w:t>
      </w:r>
    </w:p>
    <w:p w14:paraId="3B0F04BD" w14:textId="4D38DE53" w:rsidR="007802C2" w:rsidRPr="006261C4" w:rsidRDefault="007802C2" w:rsidP="006261C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FB785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przekaże Zamawiającemu kody źródłowe oprogramowania </w:t>
      </w:r>
      <w:r w:rsidRPr="007802C2">
        <w:rPr>
          <w:rFonts w:ascii="Verdana" w:hAnsi="Verdana" w:cs="Arial"/>
          <w:iCs/>
          <w:color w:val="000000"/>
          <w:sz w:val="20"/>
          <w:szCs w:val="20"/>
          <w:lang w:val="pl-PL"/>
        </w:rPr>
        <w:t>„Weryfikator Opłat”,</w:t>
      </w:r>
      <w:r w:rsidRPr="00FB785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o którym mowa w </w:t>
      </w:r>
      <w:r w:rsidRPr="00FB7851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 xml:space="preserve">§1, ust. 1, lit. </w:t>
      </w:r>
      <w:r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l</w:t>
      </w:r>
      <w:r w:rsidRPr="00FB7851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)</w:t>
      </w:r>
      <w:r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.</w:t>
      </w:r>
    </w:p>
    <w:p w14:paraId="46E52292" w14:textId="186845C8" w:rsidR="007802C2" w:rsidRPr="004C41E8" w:rsidRDefault="007802C2" w:rsidP="006261C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4C41E8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 xml:space="preserve">Kody źródłowe zostaną przekazane w </w:t>
      </w:r>
      <w:r w:rsidR="00E22728" w:rsidRPr="004C41E8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>postaci</w:t>
      </w:r>
      <w:r w:rsidRPr="004C41E8">
        <w:rPr>
          <w:rFonts w:ascii="Verdana" w:hAnsi="Verdana" w:cs="Arial"/>
          <w:bCs/>
          <w:iCs/>
          <w:color w:val="000000"/>
          <w:sz w:val="20"/>
          <w:szCs w:val="20"/>
          <w:lang w:val="pl-PL"/>
        </w:rPr>
        <w:t xml:space="preserve"> cyfrowej</w:t>
      </w:r>
      <w:r w:rsidRPr="004C41E8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 xml:space="preserve"> </w:t>
      </w:r>
      <w:r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na nośniku </w:t>
      </w:r>
      <w:r w:rsidR="00E22728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typu ………………….</w:t>
      </w:r>
    </w:p>
    <w:p w14:paraId="53B0B637" w14:textId="77777777" w:rsidR="00E22728" w:rsidRDefault="00E22728" w:rsidP="006261C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Kody źródłowe oprogramowania Systemu oraz oprogramowania „Weryfikator Opłat” zostaną przekazane Zamawiającemu w dniu podpisania przez Zleceniodawcę końcowego protokołu</w:t>
      </w:r>
      <w:r w:rsidRPr="00E2272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odbioru przedmiotu zamówienia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650A9CE1" w14:textId="2D8CB86D" w:rsidR="007802C2" w:rsidRDefault="00A276EC" w:rsidP="006261C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sytuacji </w:t>
      </w:r>
      <w:r w:rsidR="00DE6356">
        <w:rPr>
          <w:rFonts w:ascii="Verdana" w:hAnsi="Verdana" w:cs="Arial"/>
          <w:iCs/>
          <w:color w:val="000000"/>
          <w:sz w:val="20"/>
          <w:szCs w:val="20"/>
          <w:lang w:val="pl-PL"/>
        </w:rPr>
        <w:t>wykonania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modyfikacji oprogramowania Systemu oraz oprogramowania „Weryfikator Opłat”, </w:t>
      </w:r>
      <w:r w:rsidR="00E22728">
        <w:rPr>
          <w:rFonts w:ascii="Verdana" w:hAnsi="Verdana" w:cs="Arial"/>
          <w:iCs/>
          <w:color w:val="000000"/>
          <w:sz w:val="20"/>
          <w:szCs w:val="20"/>
          <w:lang w:val="pl-PL"/>
        </w:rPr>
        <w:t>Wykonawca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przekaże Zamawiającemu zmodyfikowane </w:t>
      </w:r>
      <w:r w:rsidR="007802C2" w:rsidRPr="007802C2">
        <w:rPr>
          <w:rFonts w:ascii="Verdana" w:hAnsi="Verdana" w:cs="Arial"/>
          <w:iCs/>
          <w:color w:val="000000"/>
          <w:sz w:val="20"/>
          <w:szCs w:val="20"/>
          <w:lang w:val="pl-PL"/>
        </w:rPr>
        <w:t>kod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y</w:t>
      </w:r>
      <w:r w:rsidR="00E2272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źródłow</w:t>
      </w:r>
      <w:r>
        <w:rPr>
          <w:rFonts w:ascii="Verdana" w:hAnsi="Verdana" w:cs="Arial"/>
          <w:iCs/>
          <w:color w:val="000000"/>
          <w:sz w:val="20"/>
          <w:szCs w:val="20"/>
          <w:lang w:val="pl-PL"/>
        </w:rPr>
        <w:t>e</w:t>
      </w:r>
      <w:r w:rsidR="00880C94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po wykonaniu modyfikacji</w:t>
      </w:r>
      <w:r w:rsidR="00DE6356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7D8E7765" w14:textId="7DCE7ABB" w:rsidR="006261C4" w:rsidRDefault="00392A64" w:rsidP="00880C94">
      <w:pPr>
        <w:pStyle w:val="Akapitzlist"/>
        <w:numPr>
          <w:ilvl w:val="0"/>
          <w:numId w:val="34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880C94">
        <w:rPr>
          <w:rFonts w:ascii="Verdana" w:hAnsi="Verdana" w:cs="Arial"/>
          <w:iCs/>
          <w:color w:val="000000"/>
          <w:sz w:val="20"/>
          <w:szCs w:val="20"/>
          <w:lang w:val="pl-PL"/>
        </w:rPr>
        <w:t>Wykonawca oświadcza, że może rozporządzać prawami autorskimi bez zgody/wiedzy osób trzecich, przysługujące mu majątkowe prawa autorskie do utworu nie zostały zajęte w rozumieniu przepisów o postępowaniu egzekucyjnym</w:t>
      </w:r>
      <w:r w:rsidR="006261C4" w:rsidRPr="00880C94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0A1DCC3A" w14:textId="77777777" w:rsidR="00880C94" w:rsidRPr="00880C94" w:rsidRDefault="00880C94" w:rsidP="00880C94">
      <w:pPr>
        <w:pStyle w:val="Akapitzlist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0FEE2D84" w14:textId="1DD50DB6" w:rsidR="00F00772" w:rsidRPr="00235041" w:rsidRDefault="00F00772" w:rsidP="00C06833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lastRenderedPageBreak/>
        <w:t>§</w:t>
      </w:r>
      <w:r w:rsidR="00C65D87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  <w:r w:rsidR="00C07258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4</w:t>
      </w:r>
    </w:p>
    <w:p w14:paraId="3F54D6AD" w14:textId="77777777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Poufność</w:t>
      </w:r>
    </w:p>
    <w:p w14:paraId="34BC8DC1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4096F5F6" w14:textId="7362B78E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zobowiązuje się do zachowania w tajemnicy wszystkich informacji pozyskanych w trakcie wykonywania przedmiotu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dotyczących Z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eniodawcy</w:t>
      </w:r>
      <w:r w:rsidR="00914F9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oraz osób, z którymi 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Zleceniodawca</w:t>
      </w:r>
      <w:r w:rsidR="00914F9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współpracuje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Obowiązek powyższy obejmuje także dane i informacje, o których Wykonawca powziął wiadomość w związku z zawarciem bądź wykonaniem niniejszej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mowy.  </w:t>
      </w:r>
      <w:r w:rsidR="00371A54" w:rsidRPr="00C0683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szczególności wszelkie informacje o charakterze technicznym, technologicznym, handlowym lub związane z organizacją przedsiębiorstwa Zleceniodawcy, uzyskane przez </w:t>
      </w:r>
      <w:r w:rsidR="006942D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Wykonawcę </w:t>
      </w:r>
      <w:r w:rsidR="00371A54" w:rsidRPr="00C0683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 trakcie wykonywania Umowy będą traktowane jak tajemnica przedsiębiorstwa Zleceniodawcy w rozumieniu przepisów o zwalczaniu nieuczciwej konkurencji, niezależnie od tego czy Zleceniodawca podjął niezbędne działania w celu zachowania ich poufności. </w:t>
      </w:r>
      <w:r w:rsidR="006942D3">
        <w:rPr>
          <w:rFonts w:ascii="Verdana" w:hAnsi="Verdana" w:cs="Arial"/>
          <w:iCs/>
          <w:color w:val="000000"/>
          <w:sz w:val="20"/>
          <w:szCs w:val="20"/>
          <w:lang w:val="pl-PL"/>
        </w:rPr>
        <w:t>Wykonawca</w:t>
      </w:r>
      <w:r w:rsidR="00371A54" w:rsidRPr="00C06833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ponosi pełną odpowiedzialność za szkodę wyrządzoną przekazaniem, ujawnieniem lub wykorzystaniem tych informacji.</w:t>
      </w:r>
    </w:p>
    <w:p w14:paraId="7A66B7D4" w14:textId="77777777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Wykonawca zobowiązuje się dołożyć należytej staranności w celu nieujawnienia uzyskanych informacji osobom trzecim poprzez podjęcie wszelkich kroków w celu uniemożliwienia dostępu osób trzecich do informacji, o których mowa w ust. 1.</w:t>
      </w:r>
    </w:p>
    <w:p w14:paraId="51A73B92" w14:textId="67985AA7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Wykonawca po wykonaniu przedmiotu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zobowiązuje się zniszczyć wszelkie dane pozyskane w toku wykonywania niniejszej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a dotyczące Z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17A53E1D" w14:textId="77777777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Obowiązek poufności nie obowiązuje, gdy:</w:t>
      </w:r>
    </w:p>
    <w:p w14:paraId="394C8B7E" w14:textId="7E2829F0" w:rsidR="00F44360" w:rsidRPr="00235041" w:rsidRDefault="00F00772">
      <w:pPr>
        <w:pStyle w:val="Akapitzlist2"/>
        <w:numPr>
          <w:ilvl w:val="0"/>
          <w:numId w:val="18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konieczność ujawnienia informacji wynika z przepisów prawa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</w:p>
    <w:p w14:paraId="48903A03" w14:textId="0890FA5B" w:rsidR="00F44360" w:rsidRPr="00235041" w:rsidRDefault="00F00772">
      <w:pPr>
        <w:pStyle w:val="Akapitzlist2"/>
        <w:numPr>
          <w:ilvl w:val="0"/>
          <w:numId w:val="18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informacja jest powszechnie wiadoma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</w:p>
    <w:p w14:paraId="600E6BBD" w14:textId="256F7AD9" w:rsidR="00F00772" w:rsidRPr="00235041" w:rsidRDefault="008B1161">
      <w:pPr>
        <w:pStyle w:val="Akapitzlist2"/>
        <w:numPr>
          <w:ilvl w:val="0"/>
          <w:numId w:val="18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trona, której informacje dotyczą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wyraziła w formie pisemnej pod rygorem nieważności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,</w:t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zgodę na udzielenie takich informacji. </w:t>
      </w:r>
    </w:p>
    <w:p w14:paraId="24482C05" w14:textId="6B5D089D" w:rsidR="00F00772" w:rsidRPr="00235041" w:rsidRDefault="00F00772">
      <w:pPr>
        <w:pStyle w:val="Akapitzlist2"/>
        <w:numPr>
          <w:ilvl w:val="0"/>
          <w:numId w:val="3"/>
        </w:numPr>
        <w:ind w:left="709" w:hanging="34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Zawartość niniejszej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oraz treść jej załącznik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ów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są informacjami poufnymi. </w:t>
      </w:r>
    </w:p>
    <w:p w14:paraId="7FCD870A" w14:textId="69188184" w:rsidR="00856493" w:rsidRPr="00235041" w:rsidRDefault="00856493">
      <w:pPr>
        <w:pStyle w:val="Akapitzlist2"/>
        <w:numPr>
          <w:ilvl w:val="0"/>
          <w:numId w:val="3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Strony zobowiązane są do zastosowania środków technicznych i organizacyjnych zapewniających ochronę przetwarzanych przez niego danych, a w szczególności danych osobowych, odpowiednią do zagrożeń oraz kategorii danych objętych ochroną, zgodnie z przepisami powszechnie obowiązującego prawa w zakresie ochrony danych osobowych. Zasady przetwarzania danych osobowych – jeśli w związku z jej wykonaniem takie dane będą przetwarzane - określi odrębna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mowa Stron.</w:t>
      </w:r>
    </w:p>
    <w:p w14:paraId="50B64F63" w14:textId="77777777" w:rsidR="00C06833" w:rsidRPr="00235041" w:rsidRDefault="00C06833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28763037" w14:textId="41BF2AA0" w:rsidR="00F00772" w:rsidRPr="00235041" w:rsidRDefault="00FD3640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§</w:t>
      </w:r>
      <w:r w:rsidR="00C65D87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1</w:t>
      </w:r>
      <w:r w:rsidR="00C07258"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5</w:t>
      </w:r>
    </w:p>
    <w:p w14:paraId="592471CA" w14:textId="77777777" w:rsidR="00F00772" w:rsidRPr="00235041" w:rsidRDefault="00F00772" w:rsidP="00C65D87">
      <w:pPr>
        <w:jc w:val="center"/>
        <w:rPr>
          <w:rFonts w:ascii="Verdana" w:hAnsi="Verdana" w:cs="Arial"/>
          <w:b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b/>
          <w:iCs/>
          <w:color w:val="000000"/>
          <w:sz w:val="20"/>
          <w:szCs w:val="20"/>
          <w:lang w:val="pl-PL"/>
        </w:rPr>
        <w:t>Postanowienia końcowe</w:t>
      </w:r>
    </w:p>
    <w:p w14:paraId="14709444" w14:textId="77777777" w:rsidR="00371A54" w:rsidRPr="00235041" w:rsidRDefault="00371A54" w:rsidP="00C06833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16999EE8" w14:textId="26CFFED9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Wykonawca ponosi pełną odpowiedzialność za szkody wyrządzone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Z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eniodawcy</w:t>
      </w:r>
      <w:r w:rsidR="00F44360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oraz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osobom trzecim w związku z prowadzonymi przez Wykonawcę pracami. Wykonawca zobowiązuje się do zabezpieczenia terenu prowadzonych prac przed dostępem osób trzecich. </w:t>
      </w:r>
    </w:p>
    <w:p w14:paraId="1E71D717" w14:textId="5C96204F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Zmiana postanowień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 wymaga formy pisemnej pod rygorem nieważności. </w:t>
      </w:r>
    </w:p>
    <w:p w14:paraId="105558A9" w14:textId="66FB116D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 spraw nie uregulowanych w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mowie mają zastosowanie odpowiednie przepisy Kodeksu cywilnego i innych przepisów właściwych dla przedmiotu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mowy. </w:t>
      </w:r>
    </w:p>
    <w:p w14:paraId="353713ED" w14:textId="35190467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Do koordynowania spraw związanych z realizacją przedmiotu </w:t>
      </w:r>
      <w:r w:rsidR="008B116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strony wyznaczają następujące osoby:</w:t>
      </w:r>
    </w:p>
    <w:p w14:paraId="781A41D7" w14:textId="77777777" w:rsidR="0003020F" w:rsidRPr="00235041" w:rsidRDefault="00F00772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 imieniu Z</w:t>
      </w:r>
      <w:r w:rsidR="00C65D87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:</w:t>
      </w:r>
      <w:r w:rsidR="00A4712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</w:p>
    <w:p w14:paraId="2A81978F" w14:textId="77777777" w:rsidR="0003020F" w:rsidRPr="00235041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- Specjalista ds. koordynacji Pracy Służb Rynku – Jacek Fior </w:t>
      </w:r>
    </w:p>
    <w:p w14:paraId="5E065560" w14:textId="7400D1A6" w:rsidR="0003020F" w:rsidRPr="00235041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  </w:t>
      </w:r>
      <w:r w:rsidRPr="00235041">
        <w:rPr>
          <w:rFonts w:ascii="Verdana" w:hAnsi="Verdana" w:cs="Arial"/>
          <w:iCs/>
          <w:color w:val="000000"/>
          <w:sz w:val="20"/>
          <w:szCs w:val="20"/>
        </w:rPr>
        <w:t xml:space="preserve">tel. </w:t>
      </w:r>
      <w:r w:rsidR="00CF4421">
        <w:rPr>
          <w:rFonts w:ascii="Verdana" w:hAnsi="Verdana" w:cs="Arial"/>
          <w:iCs/>
          <w:color w:val="000000"/>
          <w:sz w:val="20"/>
          <w:szCs w:val="20"/>
        </w:rPr>
        <w:t>609 507 068</w:t>
      </w:r>
    </w:p>
    <w:p w14:paraId="3FB74FD6" w14:textId="71484262" w:rsidR="0003020F" w:rsidRPr="00235041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235041">
        <w:rPr>
          <w:rFonts w:ascii="Verdana" w:hAnsi="Verdana" w:cs="Arial"/>
          <w:iCs/>
          <w:color w:val="000000"/>
          <w:sz w:val="20"/>
          <w:szCs w:val="20"/>
        </w:rPr>
        <w:t xml:space="preserve">   e-mail: </w:t>
      </w:r>
      <w:hyperlink r:id="rId9" w:history="1">
        <w:r w:rsidRPr="00235041">
          <w:rPr>
            <w:rStyle w:val="Hipercze"/>
            <w:rFonts w:ascii="Verdana" w:hAnsi="Verdana" w:cs="Arial"/>
            <w:iCs/>
            <w:sz w:val="20"/>
            <w:szCs w:val="20"/>
          </w:rPr>
          <w:t>jacek.fior@elizowka.pl</w:t>
        </w:r>
      </w:hyperlink>
      <w:r w:rsidRPr="00235041">
        <w:rPr>
          <w:rFonts w:ascii="Verdana" w:hAnsi="Verdana" w:cs="Arial"/>
          <w:iCs/>
          <w:color w:val="000000"/>
          <w:sz w:val="20"/>
          <w:szCs w:val="20"/>
        </w:rPr>
        <w:t xml:space="preserve"> </w:t>
      </w:r>
    </w:p>
    <w:p w14:paraId="42E88F21" w14:textId="77777777" w:rsidR="0003020F" w:rsidRPr="00235041" w:rsidRDefault="00A47121">
      <w:pPr>
        <w:pStyle w:val="Akapitzlist"/>
        <w:numPr>
          <w:ilvl w:val="0"/>
          <w:numId w:val="19"/>
        </w:num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 imieniu Wykonawcy</w:t>
      </w:r>
      <w:r w:rsidR="0003020F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:</w:t>
      </w:r>
    </w:p>
    <w:p w14:paraId="46D8883D" w14:textId="5E77C45D" w:rsidR="009A4A56" w:rsidRPr="004C41E8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FF0000"/>
          <w:sz w:val="20"/>
          <w:szCs w:val="20"/>
          <w:lang w:val="pl-PL"/>
        </w:rPr>
      </w:pPr>
      <w:r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- </w:t>
      </w:r>
      <w:r w:rsidR="00A47121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>………………………………………………..</w:t>
      </w:r>
      <w:r w:rsidR="00FE2EDD" w:rsidRPr="004C41E8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</w:p>
    <w:p w14:paraId="07A1B722" w14:textId="02A3096E" w:rsidR="0003020F" w:rsidRPr="004C41E8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4C41E8">
        <w:rPr>
          <w:rFonts w:ascii="Verdana" w:hAnsi="Verdana" w:cs="Arial"/>
          <w:iCs/>
          <w:color w:val="000000"/>
          <w:sz w:val="20"/>
          <w:szCs w:val="20"/>
        </w:rPr>
        <w:t xml:space="preserve">   tel. ………………</w:t>
      </w:r>
    </w:p>
    <w:p w14:paraId="1619FEBD" w14:textId="0CE5BE56" w:rsidR="0003020F" w:rsidRPr="00C80343" w:rsidRDefault="0003020F" w:rsidP="0003020F">
      <w:pPr>
        <w:pStyle w:val="Akapitzlist"/>
        <w:ind w:left="1429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4C41E8">
        <w:rPr>
          <w:rFonts w:ascii="Verdana" w:hAnsi="Verdana" w:cs="Arial"/>
          <w:iCs/>
          <w:color w:val="000000"/>
          <w:sz w:val="20"/>
          <w:szCs w:val="20"/>
        </w:rPr>
        <w:t xml:space="preserve">   e-mail: </w:t>
      </w:r>
      <w:hyperlink r:id="rId10" w:history="1">
        <w:r w:rsidRPr="004C41E8">
          <w:rPr>
            <w:rStyle w:val="Hipercze"/>
            <w:rFonts w:ascii="Verdana" w:hAnsi="Verdana" w:cs="Arial"/>
            <w:iCs/>
            <w:sz w:val="20"/>
            <w:szCs w:val="20"/>
          </w:rPr>
          <w:t>…………………….</w:t>
        </w:r>
      </w:hyperlink>
      <w:r w:rsidRPr="00C80343">
        <w:rPr>
          <w:rFonts w:ascii="Verdana" w:hAnsi="Verdana" w:cs="Arial"/>
          <w:iCs/>
          <w:color w:val="000000"/>
          <w:sz w:val="20"/>
          <w:szCs w:val="20"/>
        </w:rPr>
        <w:t xml:space="preserve"> </w:t>
      </w:r>
    </w:p>
    <w:p w14:paraId="7BEF76EE" w14:textId="1E4D3A63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C80343">
        <w:rPr>
          <w:rFonts w:ascii="Verdana" w:hAnsi="Verdana" w:cs="Arial"/>
          <w:iCs/>
          <w:color w:val="000000"/>
          <w:sz w:val="20"/>
          <w:szCs w:val="20"/>
          <w:lang w:val="pl-PL"/>
        </w:rPr>
        <w:t>Strony jednogłośnie oświadczają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, że wszelkie oświadczenia woli związane z niniejszą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mową należy składać na adresy siedziby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tron wskazane we wstępnej części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mowy. </w:t>
      </w:r>
    </w:p>
    <w:p w14:paraId="2CB28272" w14:textId="2F27FB31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Wszelkie spory związane z wykonaniem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U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mowy będzie rozstrzygał sąd właściwy dla siedziby Z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.</w:t>
      </w:r>
    </w:p>
    <w:p w14:paraId="57431E2A" w14:textId="45611F38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lastRenderedPageBreak/>
        <w:t xml:space="preserve">Umowę poczytuje się za zawartą z chwilą podpisania jej przez obie 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S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trony. </w:t>
      </w:r>
    </w:p>
    <w:p w14:paraId="44E9076D" w14:textId="58B7C7D4" w:rsidR="00F00772" w:rsidRPr="00235041" w:rsidRDefault="00F00772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Umowę sporządzono w dwóch egzemplarzach - w tym jeden dla Wykonawcy i jeden dla 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Zleceniodawcy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. </w:t>
      </w:r>
    </w:p>
    <w:p w14:paraId="3ACEB617" w14:textId="1D79FFA9" w:rsidR="00F422E4" w:rsidRPr="00235041" w:rsidRDefault="00F422E4">
      <w:pPr>
        <w:numPr>
          <w:ilvl w:val="0"/>
          <w:numId w:val="4"/>
        </w:numPr>
        <w:ind w:left="709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W okresie gwarancji Wykonawca zobowiązuje się do bezpłatnego szkolenia pracowników Z</w:t>
      </w:r>
      <w:r w:rsidR="0070081D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le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ceniodawcy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w zakresie obsługi systemu. W terminie 7 dni od zgłoszenia pisemnego takiej potrzeby.  </w:t>
      </w:r>
    </w:p>
    <w:p w14:paraId="272C73DD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 xml:space="preserve"> 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</w:p>
    <w:p w14:paraId="6F65A126" w14:textId="77777777" w:rsidR="00F00772" w:rsidRPr="00235041" w:rsidRDefault="00F00772" w:rsidP="00C65D87">
      <w:pPr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</w:p>
    <w:p w14:paraId="1B43D626" w14:textId="61886C3D" w:rsidR="007F22F3" w:rsidRDefault="0070081D" w:rsidP="00732459">
      <w:pPr>
        <w:ind w:left="720" w:firstLine="720"/>
        <w:jc w:val="both"/>
        <w:rPr>
          <w:rFonts w:ascii="Verdana" w:hAnsi="Verdana" w:cs="Arial"/>
          <w:iCs/>
          <w:color w:val="000000"/>
          <w:sz w:val="20"/>
          <w:szCs w:val="20"/>
          <w:lang w:val="pl-PL"/>
        </w:rPr>
      </w:pP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ZLEC</w:t>
      </w:r>
      <w:r w:rsidR="006E0511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>ENIODAWCA</w:t>
      </w:r>
      <w:r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</w:r>
      <w:r w:rsidR="00F00772" w:rsidRPr="00235041">
        <w:rPr>
          <w:rFonts w:ascii="Verdana" w:hAnsi="Verdana" w:cs="Arial"/>
          <w:iCs/>
          <w:color w:val="000000"/>
          <w:sz w:val="20"/>
          <w:szCs w:val="20"/>
          <w:lang w:val="pl-PL"/>
        </w:rPr>
        <w:tab/>
        <w:t>WYKONAWCA</w:t>
      </w:r>
    </w:p>
    <w:p w14:paraId="77878801" w14:textId="77777777" w:rsidR="000E0468" w:rsidRDefault="000E0468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53A752FA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3A013AB7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595BE9F8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58D71365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0BCDA27D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7A2094C3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10C28FD6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2E13A213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6469E2BE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54C4A53D" w14:textId="77777777" w:rsidR="000F48C7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0E166976" w14:textId="77777777" w:rsidR="000F48C7" w:rsidRPr="00A20275" w:rsidRDefault="000F48C7" w:rsidP="00C65D87">
      <w:pPr>
        <w:pStyle w:val="Default"/>
        <w:jc w:val="both"/>
        <w:rPr>
          <w:rFonts w:cs="Arial"/>
          <w:iCs/>
          <w:sz w:val="20"/>
          <w:szCs w:val="20"/>
          <w:lang w:eastAsia="ar-SA"/>
        </w:rPr>
      </w:pPr>
    </w:p>
    <w:p w14:paraId="25797B76" w14:textId="2B466540" w:rsidR="000E0468" w:rsidRPr="0070081D" w:rsidRDefault="00A47121" w:rsidP="0070081D">
      <w:pPr>
        <w:pStyle w:val="Default"/>
        <w:rPr>
          <w:rFonts w:cs="Arial"/>
          <w:iCs/>
          <w:sz w:val="18"/>
          <w:szCs w:val="18"/>
          <w:lang w:eastAsia="ar-SA"/>
        </w:rPr>
      </w:pPr>
      <w:r w:rsidRPr="0070081D">
        <w:rPr>
          <w:rFonts w:cs="Arial"/>
          <w:iCs/>
          <w:sz w:val="18"/>
          <w:szCs w:val="18"/>
          <w:lang w:eastAsia="ar-SA"/>
        </w:rPr>
        <w:t>Załączniki do Umowy</w:t>
      </w:r>
      <w:r w:rsidR="00CA4C82" w:rsidRPr="0070081D">
        <w:rPr>
          <w:rFonts w:cs="Arial"/>
          <w:iCs/>
          <w:sz w:val="18"/>
          <w:szCs w:val="18"/>
          <w:lang w:eastAsia="ar-SA"/>
        </w:rPr>
        <w:t>:</w:t>
      </w:r>
    </w:p>
    <w:p w14:paraId="47EA3D80" w14:textId="77777777" w:rsidR="0070081D" w:rsidRPr="0070081D" w:rsidRDefault="0070081D" w:rsidP="0070081D">
      <w:pPr>
        <w:pStyle w:val="Default"/>
        <w:rPr>
          <w:rFonts w:cs="Arial"/>
          <w:iCs/>
          <w:sz w:val="18"/>
          <w:szCs w:val="18"/>
          <w:lang w:eastAsia="ar-SA"/>
        </w:rPr>
      </w:pPr>
    </w:p>
    <w:p w14:paraId="40822353" w14:textId="5975DAEE" w:rsidR="00A47121" w:rsidRDefault="00CA4C82" w:rsidP="006261C4">
      <w:pPr>
        <w:pStyle w:val="Default"/>
        <w:spacing w:line="276" w:lineRule="auto"/>
        <w:ind w:left="1560" w:hanging="1418"/>
        <w:rPr>
          <w:rFonts w:cs="Arial"/>
          <w:iCs/>
          <w:color w:val="FF0000"/>
          <w:sz w:val="18"/>
          <w:szCs w:val="18"/>
          <w:lang w:eastAsia="ar-SA"/>
        </w:rPr>
      </w:pPr>
      <w:r w:rsidRPr="0070081D">
        <w:rPr>
          <w:rFonts w:cs="Arial"/>
          <w:iCs/>
          <w:sz w:val="18"/>
          <w:szCs w:val="18"/>
          <w:lang w:eastAsia="ar-SA"/>
        </w:rPr>
        <w:t xml:space="preserve">Załącznik nr 1 </w:t>
      </w:r>
      <w:r w:rsidR="00D83B23">
        <w:rPr>
          <w:rFonts w:cs="Arial"/>
          <w:iCs/>
          <w:sz w:val="18"/>
          <w:szCs w:val="18"/>
          <w:lang w:eastAsia="ar-SA"/>
        </w:rPr>
        <w:t>–</w:t>
      </w:r>
      <w:r w:rsidRPr="0070081D">
        <w:rPr>
          <w:rFonts w:cs="Arial"/>
          <w:iCs/>
          <w:sz w:val="18"/>
          <w:szCs w:val="18"/>
          <w:lang w:eastAsia="ar-SA"/>
        </w:rPr>
        <w:t xml:space="preserve"> </w:t>
      </w:r>
      <w:r w:rsidR="00A47121" w:rsidRPr="0070081D">
        <w:rPr>
          <w:rFonts w:cs="Arial"/>
          <w:iCs/>
          <w:sz w:val="18"/>
          <w:szCs w:val="18"/>
          <w:lang w:eastAsia="ar-SA"/>
        </w:rPr>
        <w:t>Kompletna oferta Wykonawcy wraz z kosztorysem ofertowym</w:t>
      </w:r>
      <w:r w:rsidRPr="0070081D">
        <w:rPr>
          <w:rFonts w:cs="Arial"/>
          <w:iCs/>
          <w:sz w:val="18"/>
          <w:szCs w:val="18"/>
          <w:lang w:eastAsia="ar-SA"/>
        </w:rPr>
        <w:t>.</w:t>
      </w:r>
      <w:r w:rsidR="00FE2EDD" w:rsidRPr="0070081D">
        <w:rPr>
          <w:rFonts w:cs="Arial"/>
          <w:iCs/>
          <w:color w:val="FF0000"/>
          <w:sz w:val="18"/>
          <w:szCs w:val="18"/>
          <w:lang w:eastAsia="ar-SA"/>
        </w:rPr>
        <w:t xml:space="preserve"> </w:t>
      </w:r>
    </w:p>
    <w:p w14:paraId="1B7F60B5" w14:textId="504CC5C2" w:rsidR="006259DB" w:rsidRPr="006259DB" w:rsidRDefault="006259DB" w:rsidP="006261C4">
      <w:pPr>
        <w:pStyle w:val="Default"/>
        <w:spacing w:line="276" w:lineRule="auto"/>
        <w:ind w:left="1701" w:hanging="1559"/>
        <w:rPr>
          <w:rFonts w:cs="Arial"/>
          <w:iCs/>
          <w:color w:val="auto"/>
          <w:sz w:val="18"/>
          <w:szCs w:val="18"/>
          <w:lang w:eastAsia="ar-SA"/>
        </w:rPr>
      </w:pPr>
      <w:r w:rsidRPr="006259DB">
        <w:rPr>
          <w:rFonts w:cs="Arial"/>
          <w:iCs/>
          <w:color w:val="auto"/>
          <w:sz w:val="18"/>
          <w:szCs w:val="18"/>
          <w:lang w:eastAsia="ar-SA"/>
        </w:rPr>
        <w:t xml:space="preserve">Załącznik nr 2 </w:t>
      </w:r>
      <w:r w:rsidR="00D83B23">
        <w:rPr>
          <w:rFonts w:cs="Arial"/>
          <w:iCs/>
          <w:color w:val="auto"/>
          <w:sz w:val="18"/>
          <w:szCs w:val="18"/>
          <w:lang w:eastAsia="ar-SA"/>
        </w:rPr>
        <w:t>–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 xml:space="preserve"> </w:t>
      </w:r>
      <w:r w:rsidR="000B0E8D">
        <w:rPr>
          <w:rFonts w:cs="Arial"/>
          <w:iCs/>
          <w:color w:val="auto"/>
          <w:sz w:val="18"/>
          <w:szCs w:val="18"/>
          <w:lang w:eastAsia="ar-SA"/>
        </w:rPr>
        <w:t>W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 xml:space="preserve">ykaz </w:t>
      </w:r>
      <w:r w:rsidR="000B0E8D">
        <w:rPr>
          <w:rFonts w:cs="Arial"/>
          <w:iCs/>
          <w:color w:val="auto"/>
          <w:sz w:val="18"/>
          <w:szCs w:val="18"/>
          <w:lang w:eastAsia="ar-SA"/>
        </w:rPr>
        <w:t xml:space="preserve">wszystkich 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>urządzeń</w:t>
      </w:r>
      <w:r w:rsidR="003D7BB0">
        <w:rPr>
          <w:rFonts w:cs="Arial"/>
          <w:iCs/>
          <w:color w:val="auto"/>
          <w:sz w:val="18"/>
          <w:szCs w:val="18"/>
          <w:lang w:eastAsia="ar-SA"/>
        </w:rPr>
        <w:t xml:space="preserve"> technicznych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 xml:space="preserve"> i licencjonowanego oprogramowania, które zostały zamontowane </w:t>
      </w:r>
      <w:r w:rsidR="00456009">
        <w:rPr>
          <w:rFonts w:cs="Arial"/>
          <w:iCs/>
          <w:color w:val="auto"/>
          <w:sz w:val="18"/>
          <w:szCs w:val="18"/>
          <w:lang w:eastAsia="ar-SA"/>
        </w:rPr>
        <w:t xml:space="preserve">i wykorzystane </w:t>
      </w:r>
      <w:r w:rsidRPr="006259DB">
        <w:rPr>
          <w:rFonts w:cs="Arial"/>
          <w:iCs/>
          <w:color w:val="auto"/>
          <w:sz w:val="18"/>
          <w:szCs w:val="18"/>
          <w:lang w:eastAsia="ar-SA"/>
        </w:rPr>
        <w:t>w związku z realizacją niniejszej Umowy</w:t>
      </w:r>
      <w:r w:rsidR="003D7BB0">
        <w:rPr>
          <w:rFonts w:cs="Arial"/>
          <w:iCs/>
          <w:color w:val="auto"/>
          <w:sz w:val="18"/>
          <w:szCs w:val="18"/>
          <w:lang w:eastAsia="ar-SA"/>
        </w:rPr>
        <w:t xml:space="preserve"> i podlegających </w:t>
      </w:r>
      <w:r w:rsidR="005B114B">
        <w:rPr>
          <w:rFonts w:cs="Arial"/>
          <w:iCs/>
          <w:color w:val="auto"/>
          <w:sz w:val="18"/>
          <w:szCs w:val="18"/>
          <w:lang w:eastAsia="ar-SA"/>
        </w:rPr>
        <w:t xml:space="preserve">bezpłatnej </w:t>
      </w:r>
      <w:r w:rsidR="003D7BB0">
        <w:rPr>
          <w:rFonts w:cs="Arial"/>
          <w:iCs/>
          <w:color w:val="auto"/>
          <w:sz w:val="18"/>
          <w:szCs w:val="18"/>
          <w:lang w:eastAsia="ar-SA"/>
        </w:rPr>
        <w:t>obsłudze serwisowej</w:t>
      </w:r>
      <w:r>
        <w:rPr>
          <w:rFonts w:cs="Arial"/>
          <w:iCs/>
          <w:color w:val="auto"/>
          <w:sz w:val="18"/>
          <w:szCs w:val="18"/>
          <w:lang w:eastAsia="ar-SA"/>
        </w:rPr>
        <w:t>.</w:t>
      </w:r>
    </w:p>
    <w:p w14:paraId="6BF39FB5" w14:textId="7FEF09A5" w:rsidR="007404C1" w:rsidRPr="00A17820" w:rsidRDefault="007404C1" w:rsidP="006261C4">
      <w:pPr>
        <w:pStyle w:val="Default"/>
        <w:spacing w:line="276" w:lineRule="auto"/>
        <w:ind w:left="1560" w:hanging="1418"/>
        <w:rPr>
          <w:rFonts w:cs="Arial"/>
          <w:iCs/>
          <w:sz w:val="18"/>
          <w:szCs w:val="18"/>
          <w:lang w:eastAsia="ar-SA"/>
        </w:rPr>
      </w:pPr>
      <w:r>
        <w:rPr>
          <w:rFonts w:cs="Arial"/>
          <w:iCs/>
          <w:sz w:val="18"/>
          <w:szCs w:val="18"/>
          <w:lang w:eastAsia="ar-SA"/>
        </w:rPr>
        <w:t xml:space="preserve">Załącznik nr 3 </w:t>
      </w:r>
      <w:r w:rsidR="00D83B23">
        <w:rPr>
          <w:rFonts w:cs="Arial"/>
          <w:iCs/>
          <w:sz w:val="18"/>
          <w:szCs w:val="18"/>
          <w:lang w:eastAsia="ar-SA"/>
        </w:rPr>
        <w:t>–</w:t>
      </w:r>
      <w:r>
        <w:rPr>
          <w:rFonts w:cs="Arial"/>
          <w:iCs/>
          <w:sz w:val="18"/>
          <w:szCs w:val="18"/>
          <w:lang w:eastAsia="ar-SA"/>
        </w:rPr>
        <w:t xml:space="preserve"> Wykaz zamontowanych fabrycznie nowych urządzeń podlegających </w:t>
      </w:r>
      <w:r w:rsidR="005B114B">
        <w:rPr>
          <w:rFonts w:cs="Arial"/>
          <w:iCs/>
          <w:sz w:val="18"/>
          <w:szCs w:val="18"/>
          <w:lang w:eastAsia="ar-SA"/>
        </w:rPr>
        <w:t xml:space="preserve">bezpłatnej </w:t>
      </w:r>
      <w:r>
        <w:rPr>
          <w:rFonts w:cs="Arial"/>
          <w:iCs/>
          <w:sz w:val="18"/>
          <w:szCs w:val="18"/>
          <w:lang w:eastAsia="ar-SA"/>
        </w:rPr>
        <w:t>gwarancji.</w:t>
      </w:r>
    </w:p>
    <w:p w14:paraId="6D458B6C" w14:textId="3413FE08" w:rsidR="006259DB" w:rsidRDefault="006259DB" w:rsidP="006261C4">
      <w:pPr>
        <w:pStyle w:val="Default"/>
        <w:spacing w:line="276" w:lineRule="auto"/>
        <w:ind w:left="1701" w:hanging="1559"/>
        <w:rPr>
          <w:rFonts w:cs="Arial"/>
          <w:iCs/>
          <w:sz w:val="18"/>
          <w:szCs w:val="18"/>
          <w:lang w:eastAsia="ar-SA"/>
        </w:rPr>
      </w:pPr>
      <w:r w:rsidRPr="006259DB">
        <w:rPr>
          <w:rFonts w:cs="Arial"/>
          <w:iCs/>
          <w:sz w:val="18"/>
          <w:szCs w:val="18"/>
          <w:lang w:eastAsia="ar-SA"/>
        </w:rPr>
        <w:t xml:space="preserve">Załącznik nr </w:t>
      </w:r>
      <w:r w:rsidR="007404C1">
        <w:rPr>
          <w:rFonts w:cs="Arial"/>
          <w:iCs/>
          <w:sz w:val="18"/>
          <w:szCs w:val="18"/>
          <w:lang w:eastAsia="ar-SA"/>
        </w:rPr>
        <w:t>4</w:t>
      </w:r>
      <w:r w:rsidRPr="006259DB">
        <w:rPr>
          <w:rFonts w:cs="Arial"/>
          <w:iCs/>
          <w:sz w:val="18"/>
          <w:szCs w:val="18"/>
          <w:lang w:eastAsia="ar-SA"/>
        </w:rPr>
        <w:t xml:space="preserve"> – </w:t>
      </w:r>
      <w:r w:rsidR="0092660F">
        <w:rPr>
          <w:rFonts w:cs="Arial"/>
          <w:iCs/>
          <w:sz w:val="18"/>
          <w:szCs w:val="18"/>
          <w:lang w:eastAsia="ar-SA"/>
        </w:rPr>
        <w:t>Opis działania</w:t>
      </w:r>
      <w:r w:rsidRPr="006259DB">
        <w:rPr>
          <w:rFonts w:cs="Arial"/>
          <w:iCs/>
          <w:sz w:val="18"/>
          <w:szCs w:val="18"/>
          <w:lang w:eastAsia="ar-SA"/>
        </w:rPr>
        <w:t xml:space="preserve"> Systemu kontroli wjazdów i wyjazdów pojazdów na teren</w:t>
      </w:r>
      <w:r w:rsidR="00456009">
        <w:rPr>
          <w:rFonts w:cs="Arial"/>
          <w:iCs/>
          <w:sz w:val="18"/>
          <w:szCs w:val="18"/>
          <w:lang w:eastAsia="ar-SA"/>
        </w:rPr>
        <w:t>ie</w:t>
      </w:r>
      <w:r w:rsidRPr="006259DB">
        <w:rPr>
          <w:rFonts w:cs="Arial"/>
          <w:iCs/>
          <w:sz w:val="18"/>
          <w:szCs w:val="18"/>
          <w:lang w:eastAsia="ar-SA"/>
        </w:rPr>
        <w:t xml:space="preserve"> Lubelskiego Rynku Hurtowego S.A.</w:t>
      </w:r>
    </w:p>
    <w:p w14:paraId="7FB87ACC" w14:textId="1051F841" w:rsidR="006D2283" w:rsidRDefault="006D2283" w:rsidP="006261C4">
      <w:pPr>
        <w:pStyle w:val="Default"/>
        <w:spacing w:line="276" w:lineRule="auto"/>
        <w:ind w:left="1560" w:hanging="1418"/>
        <w:rPr>
          <w:rFonts w:cs="Arial"/>
          <w:iCs/>
          <w:sz w:val="18"/>
          <w:szCs w:val="18"/>
          <w:lang w:eastAsia="ar-SA"/>
        </w:rPr>
      </w:pPr>
      <w:r>
        <w:rPr>
          <w:rFonts w:cs="Arial"/>
          <w:iCs/>
          <w:sz w:val="18"/>
          <w:szCs w:val="18"/>
          <w:lang w:eastAsia="ar-SA"/>
        </w:rPr>
        <w:t xml:space="preserve">Załącznik nr 5 – </w:t>
      </w:r>
      <w:r w:rsidR="009039FA">
        <w:rPr>
          <w:rFonts w:cs="Arial"/>
          <w:iCs/>
          <w:sz w:val="18"/>
          <w:szCs w:val="18"/>
          <w:lang w:eastAsia="ar-SA"/>
        </w:rPr>
        <w:t>P</w:t>
      </w:r>
      <w:r>
        <w:rPr>
          <w:rFonts w:cs="Arial"/>
          <w:iCs/>
          <w:sz w:val="18"/>
          <w:szCs w:val="18"/>
          <w:lang w:eastAsia="ar-SA"/>
        </w:rPr>
        <w:t xml:space="preserve">olis OC Wykonawcy wraz z OWU </w:t>
      </w:r>
    </w:p>
    <w:p w14:paraId="426E60F0" w14:textId="018C692A" w:rsidR="00063D74" w:rsidRPr="00A17820" w:rsidRDefault="00063D74" w:rsidP="006261C4">
      <w:pPr>
        <w:pStyle w:val="Default"/>
        <w:spacing w:line="276" w:lineRule="auto"/>
        <w:ind w:left="1560" w:hanging="1418"/>
        <w:rPr>
          <w:rFonts w:cs="Arial"/>
          <w:iCs/>
          <w:sz w:val="18"/>
          <w:szCs w:val="18"/>
          <w:lang w:eastAsia="ar-SA"/>
        </w:rPr>
      </w:pPr>
      <w:r>
        <w:rPr>
          <w:rFonts w:cs="Arial"/>
          <w:iCs/>
          <w:sz w:val="18"/>
          <w:szCs w:val="18"/>
          <w:lang w:eastAsia="ar-SA"/>
        </w:rPr>
        <w:t xml:space="preserve">Załącznik nr 6 </w:t>
      </w:r>
      <w:r w:rsidR="00D83B23">
        <w:rPr>
          <w:rFonts w:cs="Arial"/>
          <w:iCs/>
          <w:sz w:val="18"/>
          <w:szCs w:val="18"/>
          <w:lang w:eastAsia="ar-SA"/>
        </w:rPr>
        <w:t>–</w:t>
      </w:r>
      <w:r w:rsidRPr="00063D74">
        <w:rPr>
          <w:rFonts w:cs="Arial"/>
          <w:iCs/>
          <w:sz w:val="18"/>
          <w:szCs w:val="18"/>
          <w:lang w:eastAsia="ar-SA"/>
        </w:rPr>
        <w:t xml:space="preserve"> </w:t>
      </w:r>
      <w:r>
        <w:rPr>
          <w:rFonts w:cs="Arial"/>
          <w:iCs/>
          <w:sz w:val="18"/>
          <w:szCs w:val="18"/>
          <w:lang w:eastAsia="ar-SA"/>
        </w:rPr>
        <w:t>W</w:t>
      </w:r>
      <w:r w:rsidRPr="00063D74">
        <w:rPr>
          <w:rFonts w:cs="Arial"/>
          <w:iCs/>
          <w:sz w:val="18"/>
          <w:szCs w:val="18"/>
          <w:lang w:eastAsia="ar-SA"/>
        </w:rPr>
        <w:t>ykaz kodów PKD</w:t>
      </w:r>
      <w:r>
        <w:rPr>
          <w:rFonts w:cs="Arial"/>
          <w:iCs/>
          <w:sz w:val="18"/>
          <w:szCs w:val="18"/>
          <w:lang w:eastAsia="ar-SA"/>
        </w:rPr>
        <w:t xml:space="preserve"> Wykonawcy.</w:t>
      </w:r>
    </w:p>
    <w:p w14:paraId="7265E839" w14:textId="39C129D3" w:rsidR="00F31F2E" w:rsidRPr="00A17820" w:rsidRDefault="00F31F2E" w:rsidP="00063D74">
      <w:pPr>
        <w:pStyle w:val="Default"/>
        <w:ind w:left="1560" w:hanging="1418"/>
        <w:rPr>
          <w:rFonts w:cs="Arial"/>
          <w:iCs/>
          <w:sz w:val="18"/>
          <w:szCs w:val="18"/>
          <w:lang w:eastAsia="ar-SA"/>
        </w:rPr>
      </w:pPr>
    </w:p>
    <w:sectPr w:rsidR="00F31F2E" w:rsidRPr="00A17820" w:rsidSect="00224D54">
      <w:footerReference w:type="even" r:id="rId11"/>
      <w:footerReference w:type="default" r:id="rId12"/>
      <w:pgSz w:w="12240" w:h="15840"/>
      <w:pgMar w:top="1134" w:right="851" w:bottom="113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94BC" w14:textId="77777777" w:rsidR="001D714A" w:rsidRDefault="001D714A">
      <w:r>
        <w:separator/>
      </w:r>
    </w:p>
  </w:endnote>
  <w:endnote w:type="continuationSeparator" w:id="0">
    <w:p w14:paraId="56B33A76" w14:textId="77777777" w:rsidR="001D714A" w:rsidRDefault="001D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3925452"/>
      <w:docPartObj>
        <w:docPartGallery w:val="Page Numbers (Bottom of Page)"/>
        <w:docPartUnique/>
      </w:docPartObj>
    </w:sdtPr>
    <w:sdtContent>
      <w:sdt>
        <w:sdtPr>
          <w:id w:val="138392983"/>
          <w:docPartObj>
            <w:docPartGallery w:val="Page Numbers (Top of Page)"/>
            <w:docPartUnique/>
          </w:docPartObj>
        </w:sdtPr>
        <w:sdtContent>
          <w:p w14:paraId="65A690A6" w14:textId="3F428B97" w:rsidR="000B14AB" w:rsidRDefault="000B14A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75F6E3" w14:textId="77777777" w:rsidR="000B14AB" w:rsidRDefault="000B14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819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1191787" w14:textId="1091C38E" w:rsidR="000B14AB" w:rsidRDefault="000B14AB">
            <w:pPr>
              <w:pStyle w:val="Stopka"/>
              <w:jc w:val="right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8D79C8" w14:textId="77777777" w:rsidR="00182800" w:rsidRDefault="00182800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B575" w14:textId="77777777" w:rsidR="001D714A" w:rsidRDefault="001D714A">
      <w:r>
        <w:separator/>
      </w:r>
    </w:p>
  </w:footnote>
  <w:footnote w:type="continuationSeparator" w:id="0">
    <w:p w14:paraId="61886804" w14:textId="77777777" w:rsidR="001D714A" w:rsidRDefault="001D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2520"/>
        </w:tabs>
        <w:ind w:left="2520" w:firstLine="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right"/>
      <w:pPr>
        <w:tabs>
          <w:tab w:val="num" w:pos="4680"/>
        </w:tabs>
        <w:ind w:left="4680" w:firstLine="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right"/>
      <w:pPr>
        <w:tabs>
          <w:tab w:val="num" w:pos="6840"/>
        </w:tabs>
        <w:ind w:left="6840" w:firstLine="0"/>
      </w:pPr>
      <w:rPr>
        <w:rFonts w:cs="Times New Roman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  <w:rPr>
        <w:rFonts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  <w:rPr>
        <w:rFonts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  <w:rPr>
        <w:rFonts w:cs="Times New Roman"/>
        <w:lang w:val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60"/>
        </w:tabs>
        <w:ind w:left="1860" w:firstLine="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020"/>
        </w:tabs>
        <w:ind w:left="4020" w:firstLine="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80"/>
        </w:tabs>
        <w:ind w:left="6180" w:firstLine="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80" w:hanging="180"/>
      </w:pPr>
    </w:lvl>
  </w:abstractNum>
  <w:abstractNum w:abstractNumId="1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firstLine="0"/>
      </w:pPr>
      <w:rPr>
        <w:rFonts w:cs="Times New Roman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  <w:szCs w:val="24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firstLine="0"/>
      </w:pPr>
      <w:rPr>
        <w:rFonts w:cs="Times New Roman"/>
        <w:sz w:val="24"/>
        <w:szCs w:val="24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Helvetica"/>
        <w:sz w:val="24"/>
        <w:szCs w:val="24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  <w:sz w:val="24"/>
        <w:szCs w:val="24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firstLine="0"/>
      </w:pPr>
      <w:rPr>
        <w:rFonts w:cs="Times New Roman"/>
        <w:sz w:val="24"/>
        <w:szCs w:val="24"/>
      </w:r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4DE69F5"/>
    <w:multiLevelType w:val="hybridMultilevel"/>
    <w:tmpl w:val="C734A236"/>
    <w:lvl w:ilvl="0" w:tplc="9154E5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996AFE"/>
    <w:multiLevelType w:val="hybridMultilevel"/>
    <w:tmpl w:val="A3488FEA"/>
    <w:lvl w:ilvl="0" w:tplc="1F2AE9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06ED6ADD"/>
    <w:multiLevelType w:val="hybridMultilevel"/>
    <w:tmpl w:val="9FB69F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E2D01C9"/>
    <w:multiLevelType w:val="hybridMultilevel"/>
    <w:tmpl w:val="7ADEFC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4AE0BA3"/>
    <w:multiLevelType w:val="hybridMultilevel"/>
    <w:tmpl w:val="38A6B9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9730A16"/>
    <w:multiLevelType w:val="hybridMultilevel"/>
    <w:tmpl w:val="5A7CA0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AE91302"/>
    <w:multiLevelType w:val="hybridMultilevel"/>
    <w:tmpl w:val="E1122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D0D64"/>
    <w:multiLevelType w:val="hybridMultilevel"/>
    <w:tmpl w:val="CACA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7332D"/>
    <w:multiLevelType w:val="hybridMultilevel"/>
    <w:tmpl w:val="41F01B38"/>
    <w:lvl w:ilvl="0" w:tplc="93B865C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C515155"/>
    <w:multiLevelType w:val="hybridMultilevel"/>
    <w:tmpl w:val="FDD6BD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13C1993"/>
    <w:multiLevelType w:val="hybridMultilevel"/>
    <w:tmpl w:val="909295B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6E3F61"/>
    <w:multiLevelType w:val="hybridMultilevel"/>
    <w:tmpl w:val="31865AFC"/>
    <w:lvl w:ilvl="0" w:tplc="E9A26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17060F"/>
    <w:multiLevelType w:val="hybridMultilevel"/>
    <w:tmpl w:val="40A2E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D6EB4"/>
    <w:multiLevelType w:val="hybridMultilevel"/>
    <w:tmpl w:val="85601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74346"/>
    <w:multiLevelType w:val="hybridMultilevel"/>
    <w:tmpl w:val="2594FB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9FD70B0"/>
    <w:multiLevelType w:val="hybridMultilevel"/>
    <w:tmpl w:val="6B646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3A72CE"/>
    <w:multiLevelType w:val="hybridMultilevel"/>
    <w:tmpl w:val="13748E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A9F687A"/>
    <w:multiLevelType w:val="hybridMultilevel"/>
    <w:tmpl w:val="205A8032"/>
    <w:lvl w:ilvl="0" w:tplc="966A0B4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C94401"/>
    <w:multiLevelType w:val="hybridMultilevel"/>
    <w:tmpl w:val="4BD0CF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7121317"/>
    <w:multiLevelType w:val="hybridMultilevel"/>
    <w:tmpl w:val="C7A0C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D4B60"/>
    <w:multiLevelType w:val="hybridMultilevel"/>
    <w:tmpl w:val="E2707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91318"/>
    <w:multiLevelType w:val="multilevel"/>
    <w:tmpl w:val="5C88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ascii="Arial" w:eastAsia="Times New Roman" w:hAnsi="Arial" w:cs="Times New Roman" w:hint="default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eastAsia="Times New Roman" w:cs="Times New Roman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1860"/>
        </w:tabs>
        <w:ind w:left="1860" w:firstLine="0"/>
      </w:pPr>
      <w:rPr>
        <w:rFonts w:ascii="Times New Roman" w:eastAsia="Times New Roman" w:hAnsi="Times New Roman" w:cs="Times New Roman"/>
        <w:lang w:val="pl-PL"/>
      </w:rPr>
    </w:lvl>
    <w:lvl w:ilvl="3">
      <w:start w:val="1"/>
      <w:numFmt w:val="decimal"/>
      <w:lvlText w:val="%2.%3.%4.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/>
        <w:lang w:val="pl-PL"/>
      </w:rPr>
    </w:lvl>
    <w:lvl w:ilvl="4">
      <w:start w:val="1"/>
      <w:numFmt w:val="lowerLetter"/>
      <w:lvlText w:val="%2.%3.%4.%5.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/>
        <w:lang w:val="pl-PL"/>
      </w:rPr>
    </w:lvl>
    <w:lvl w:ilvl="5">
      <w:start w:val="1"/>
      <w:numFmt w:val="lowerRoman"/>
      <w:lvlText w:val="%2.%3.%4.%5.%6."/>
      <w:lvlJc w:val="right"/>
      <w:pPr>
        <w:tabs>
          <w:tab w:val="num" w:pos="4020"/>
        </w:tabs>
        <w:ind w:left="4020" w:firstLine="0"/>
      </w:pPr>
      <w:rPr>
        <w:rFonts w:ascii="Times New Roman" w:eastAsia="Times New Roman" w:hAnsi="Times New Roman" w:cs="Times New Roman"/>
        <w:lang w:val="pl-PL"/>
      </w:rPr>
    </w:lvl>
    <w:lvl w:ilvl="6">
      <w:start w:val="1"/>
      <w:numFmt w:val="decimal"/>
      <w:lvlText w:val="%2.%3.%4.%5.%6.%7."/>
      <w:lvlJc w:val="left"/>
      <w:pPr>
        <w:tabs>
          <w:tab w:val="num" w:pos="4740"/>
        </w:tabs>
        <w:ind w:left="4740" w:hanging="360"/>
      </w:pPr>
      <w:rPr>
        <w:rFonts w:ascii="Times New Roman" w:eastAsia="Times New Roman" w:hAnsi="Times New Roman" w:cs="Times New Roman"/>
        <w:lang w:val="pl-PL"/>
      </w:rPr>
    </w:lvl>
    <w:lvl w:ilvl="7">
      <w:start w:val="1"/>
      <w:numFmt w:val="lowerLetter"/>
      <w:lvlText w:val="%2.%3.%4.%5.%6.%7.%8."/>
      <w:lvlJc w:val="left"/>
      <w:pPr>
        <w:tabs>
          <w:tab w:val="num" w:pos="5460"/>
        </w:tabs>
        <w:ind w:left="5460" w:hanging="360"/>
      </w:pPr>
      <w:rPr>
        <w:rFonts w:ascii="Times New Roman" w:eastAsia="Times New Roman" w:hAnsi="Times New Roman" w:cs="Times New Roman"/>
        <w:lang w:val="pl-PL"/>
      </w:rPr>
    </w:lvl>
    <w:lvl w:ilvl="8">
      <w:start w:val="1"/>
      <w:numFmt w:val="lowerRoman"/>
      <w:lvlText w:val="%2.%3.%4.%5.%6.%7.%8.%9."/>
      <w:lvlJc w:val="right"/>
      <w:pPr>
        <w:tabs>
          <w:tab w:val="num" w:pos="6180"/>
        </w:tabs>
        <w:ind w:left="6180" w:firstLine="0"/>
      </w:pPr>
      <w:rPr>
        <w:rFonts w:ascii="Times New Roman" w:eastAsia="Times New Roman" w:hAnsi="Times New Roman" w:cs="Times New Roman"/>
        <w:lang w:val="pl-PL"/>
      </w:rPr>
    </w:lvl>
  </w:abstractNum>
  <w:abstractNum w:abstractNumId="37" w15:restartNumberingAfterBreak="0">
    <w:nsid w:val="5EF351B6"/>
    <w:multiLevelType w:val="hybridMultilevel"/>
    <w:tmpl w:val="B418A0B0"/>
    <w:lvl w:ilvl="0" w:tplc="650AC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C11"/>
    <w:multiLevelType w:val="hybridMultilevel"/>
    <w:tmpl w:val="DF02CC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0E5EE2"/>
    <w:multiLevelType w:val="hybridMultilevel"/>
    <w:tmpl w:val="6B646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C3545"/>
    <w:multiLevelType w:val="hybridMultilevel"/>
    <w:tmpl w:val="3CE23E12"/>
    <w:lvl w:ilvl="0" w:tplc="C2AEFDE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CF1F66"/>
    <w:multiLevelType w:val="hybridMultilevel"/>
    <w:tmpl w:val="634CCD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5E70ED5"/>
    <w:multiLevelType w:val="hybridMultilevel"/>
    <w:tmpl w:val="1396D4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61E6768"/>
    <w:multiLevelType w:val="hybridMultilevel"/>
    <w:tmpl w:val="97645D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D496954"/>
    <w:multiLevelType w:val="hybridMultilevel"/>
    <w:tmpl w:val="8474F38C"/>
    <w:lvl w:ilvl="0" w:tplc="C9EC19F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6064A"/>
    <w:multiLevelType w:val="hybridMultilevel"/>
    <w:tmpl w:val="E17CE2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B109E8"/>
    <w:multiLevelType w:val="hybridMultilevel"/>
    <w:tmpl w:val="6234B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A0517"/>
    <w:multiLevelType w:val="hybridMultilevel"/>
    <w:tmpl w:val="ED440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F043F3"/>
    <w:multiLevelType w:val="hybridMultilevel"/>
    <w:tmpl w:val="4EBC1AB2"/>
    <w:lvl w:ilvl="0" w:tplc="650AC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958737">
    <w:abstractNumId w:val="0"/>
  </w:num>
  <w:num w:numId="2" w16cid:durableId="1534610546">
    <w:abstractNumId w:val="9"/>
  </w:num>
  <w:num w:numId="3" w16cid:durableId="359212034">
    <w:abstractNumId w:val="13"/>
  </w:num>
  <w:num w:numId="4" w16cid:durableId="1321814634">
    <w:abstractNumId w:val="42"/>
  </w:num>
  <w:num w:numId="5" w16cid:durableId="1704817272">
    <w:abstractNumId w:val="36"/>
  </w:num>
  <w:num w:numId="6" w16cid:durableId="29036089">
    <w:abstractNumId w:val="16"/>
  </w:num>
  <w:num w:numId="7" w16cid:durableId="770470621">
    <w:abstractNumId w:val="32"/>
  </w:num>
  <w:num w:numId="8" w16cid:durableId="1138376903">
    <w:abstractNumId w:val="39"/>
  </w:num>
  <w:num w:numId="9" w16cid:durableId="1284460115">
    <w:abstractNumId w:val="21"/>
  </w:num>
  <w:num w:numId="10" w16cid:durableId="80102503">
    <w:abstractNumId w:val="46"/>
  </w:num>
  <w:num w:numId="11" w16cid:durableId="1354459377">
    <w:abstractNumId w:val="27"/>
  </w:num>
  <w:num w:numId="12" w16cid:durableId="1403868484">
    <w:abstractNumId w:val="34"/>
  </w:num>
  <w:num w:numId="13" w16cid:durableId="633099358">
    <w:abstractNumId w:val="48"/>
  </w:num>
  <w:num w:numId="14" w16cid:durableId="1257254189">
    <w:abstractNumId w:val="37"/>
  </w:num>
  <w:num w:numId="15" w16cid:durableId="1112557231">
    <w:abstractNumId w:val="26"/>
  </w:num>
  <w:num w:numId="16" w16cid:durableId="77361556">
    <w:abstractNumId w:val="18"/>
  </w:num>
  <w:num w:numId="17" w16cid:durableId="729306392">
    <w:abstractNumId w:val="33"/>
  </w:num>
  <w:num w:numId="18" w16cid:durableId="1727601531">
    <w:abstractNumId w:val="43"/>
  </w:num>
  <w:num w:numId="19" w16cid:durableId="170871876">
    <w:abstractNumId w:val="19"/>
  </w:num>
  <w:num w:numId="20" w16cid:durableId="15932455">
    <w:abstractNumId w:val="31"/>
  </w:num>
  <w:num w:numId="21" w16cid:durableId="24914362">
    <w:abstractNumId w:val="17"/>
  </w:num>
  <w:num w:numId="22" w16cid:durableId="204605762">
    <w:abstractNumId w:val="40"/>
  </w:num>
  <w:num w:numId="23" w16cid:durableId="1730496954">
    <w:abstractNumId w:val="23"/>
  </w:num>
  <w:num w:numId="24" w16cid:durableId="796488850">
    <w:abstractNumId w:val="41"/>
  </w:num>
  <w:num w:numId="25" w16cid:durableId="2001733646">
    <w:abstractNumId w:val="24"/>
  </w:num>
  <w:num w:numId="26" w16cid:durableId="483006084">
    <w:abstractNumId w:val="15"/>
  </w:num>
  <w:num w:numId="27" w16cid:durableId="92015436">
    <w:abstractNumId w:val="20"/>
  </w:num>
  <w:num w:numId="28" w16cid:durableId="1225991190">
    <w:abstractNumId w:val="28"/>
  </w:num>
  <w:num w:numId="29" w16cid:durableId="1607686926">
    <w:abstractNumId w:val="30"/>
  </w:num>
  <w:num w:numId="30" w16cid:durableId="2074157700">
    <w:abstractNumId w:val="35"/>
  </w:num>
  <w:num w:numId="31" w16cid:durableId="1323243932">
    <w:abstractNumId w:val="29"/>
  </w:num>
  <w:num w:numId="32" w16cid:durableId="1232732596">
    <w:abstractNumId w:val="44"/>
  </w:num>
  <w:num w:numId="33" w16cid:durableId="839351296">
    <w:abstractNumId w:val="38"/>
  </w:num>
  <w:num w:numId="34" w16cid:durableId="6101886">
    <w:abstractNumId w:val="22"/>
  </w:num>
  <w:num w:numId="35" w16cid:durableId="4292817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2519646">
    <w:abstractNumId w:val="25"/>
  </w:num>
  <w:num w:numId="37" w16cid:durableId="1728916392">
    <w:abstractNumId w:val="4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7FF"/>
    <w:rsid w:val="0000256E"/>
    <w:rsid w:val="00020720"/>
    <w:rsid w:val="00024CC2"/>
    <w:rsid w:val="0003020F"/>
    <w:rsid w:val="00035D9E"/>
    <w:rsid w:val="00044B91"/>
    <w:rsid w:val="000552FA"/>
    <w:rsid w:val="00056D13"/>
    <w:rsid w:val="0005711D"/>
    <w:rsid w:val="00062350"/>
    <w:rsid w:val="00063D74"/>
    <w:rsid w:val="00065B14"/>
    <w:rsid w:val="00066448"/>
    <w:rsid w:val="00070C70"/>
    <w:rsid w:val="00077F25"/>
    <w:rsid w:val="000843B5"/>
    <w:rsid w:val="00085F05"/>
    <w:rsid w:val="00090A4B"/>
    <w:rsid w:val="00096967"/>
    <w:rsid w:val="000B0E8D"/>
    <w:rsid w:val="000B14AB"/>
    <w:rsid w:val="000B66D4"/>
    <w:rsid w:val="000B7082"/>
    <w:rsid w:val="000B71F5"/>
    <w:rsid w:val="000B7D5E"/>
    <w:rsid w:val="000C2B77"/>
    <w:rsid w:val="000C35E8"/>
    <w:rsid w:val="000C5200"/>
    <w:rsid w:val="000D2B42"/>
    <w:rsid w:val="000D3773"/>
    <w:rsid w:val="000D39D6"/>
    <w:rsid w:val="000D4B14"/>
    <w:rsid w:val="000D7723"/>
    <w:rsid w:val="000E0468"/>
    <w:rsid w:val="000E5345"/>
    <w:rsid w:val="000E5A8C"/>
    <w:rsid w:val="000E62CE"/>
    <w:rsid w:val="000F2097"/>
    <w:rsid w:val="000F48C7"/>
    <w:rsid w:val="00101427"/>
    <w:rsid w:val="00141643"/>
    <w:rsid w:val="001443A6"/>
    <w:rsid w:val="001513FF"/>
    <w:rsid w:val="001526DF"/>
    <w:rsid w:val="001537D5"/>
    <w:rsid w:val="00156CB1"/>
    <w:rsid w:val="00163D97"/>
    <w:rsid w:val="001750F0"/>
    <w:rsid w:val="00176CC5"/>
    <w:rsid w:val="00177804"/>
    <w:rsid w:val="00177915"/>
    <w:rsid w:val="00180371"/>
    <w:rsid w:val="00181136"/>
    <w:rsid w:val="00182800"/>
    <w:rsid w:val="00192EF0"/>
    <w:rsid w:val="00193C71"/>
    <w:rsid w:val="0019539B"/>
    <w:rsid w:val="001A1341"/>
    <w:rsid w:val="001A294F"/>
    <w:rsid w:val="001A7E77"/>
    <w:rsid w:val="001B11C9"/>
    <w:rsid w:val="001B13A5"/>
    <w:rsid w:val="001C04E5"/>
    <w:rsid w:val="001C0BDB"/>
    <w:rsid w:val="001D5255"/>
    <w:rsid w:val="001D714A"/>
    <w:rsid w:val="001E5D2B"/>
    <w:rsid w:val="001F7DCF"/>
    <w:rsid w:val="00213042"/>
    <w:rsid w:val="0021645F"/>
    <w:rsid w:val="00224D54"/>
    <w:rsid w:val="00233B0E"/>
    <w:rsid w:val="00235041"/>
    <w:rsid w:val="0023628E"/>
    <w:rsid w:val="00245C45"/>
    <w:rsid w:val="0025378D"/>
    <w:rsid w:val="0025507D"/>
    <w:rsid w:val="00255AD2"/>
    <w:rsid w:val="00261B28"/>
    <w:rsid w:val="00262D2B"/>
    <w:rsid w:val="0027037C"/>
    <w:rsid w:val="00271A45"/>
    <w:rsid w:val="00271CF5"/>
    <w:rsid w:val="00271CF6"/>
    <w:rsid w:val="00277E66"/>
    <w:rsid w:val="00281B3D"/>
    <w:rsid w:val="00287975"/>
    <w:rsid w:val="00293E81"/>
    <w:rsid w:val="00296245"/>
    <w:rsid w:val="00296F7C"/>
    <w:rsid w:val="002A6C12"/>
    <w:rsid w:val="002B065D"/>
    <w:rsid w:val="002B073B"/>
    <w:rsid w:val="002B095F"/>
    <w:rsid w:val="002B53C5"/>
    <w:rsid w:val="002B583A"/>
    <w:rsid w:val="002B7298"/>
    <w:rsid w:val="002D11DC"/>
    <w:rsid w:val="00311163"/>
    <w:rsid w:val="003148CE"/>
    <w:rsid w:val="00315098"/>
    <w:rsid w:val="003159CB"/>
    <w:rsid w:val="0032062F"/>
    <w:rsid w:val="003221EC"/>
    <w:rsid w:val="00322C69"/>
    <w:rsid w:val="00326D35"/>
    <w:rsid w:val="003278D8"/>
    <w:rsid w:val="00327AF4"/>
    <w:rsid w:val="003310E8"/>
    <w:rsid w:val="00340DFD"/>
    <w:rsid w:val="0034204A"/>
    <w:rsid w:val="00346DD0"/>
    <w:rsid w:val="0035547C"/>
    <w:rsid w:val="00357DF1"/>
    <w:rsid w:val="0036331E"/>
    <w:rsid w:val="003662F2"/>
    <w:rsid w:val="00371A54"/>
    <w:rsid w:val="00372135"/>
    <w:rsid w:val="0037359C"/>
    <w:rsid w:val="00380A5F"/>
    <w:rsid w:val="003836B5"/>
    <w:rsid w:val="003860C1"/>
    <w:rsid w:val="0038703B"/>
    <w:rsid w:val="00391DDD"/>
    <w:rsid w:val="00392A64"/>
    <w:rsid w:val="0039354E"/>
    <w:rsid w:val="00394076"/>
    <w:rsid w:val="003A17EF"/>
    <w:rsid w:val="003A41BB"/>
    <w:rsid w:val="003A5D91"/>
    <w:rsid w:val="003B0A4C"/>
    <w:rsid w:val="003B2F15"/>
    <w:rsid w:val="003C1CE8"/>
    <w:rsid w:val="003C2EED"/>
    <w:rsid w:val="003C38D5"/>
    <w:rsid w:val="003C474F"/>
    <w:rsid w:val="003D2370"/>
    <w:rsid w:val="003D7BB0"/>
    <w:rsid w:val="003E2CCD"/>
    <w:rsid w:val="003E6AA9"/>
    <w:rsid w:val="003E7779"/>
    <w:rsid w:val="003F499C"/>
    <w:rsid w:val="0040029E"/>
    <w:rsid w:val="0041037A"/>
    <w:rsid w:val="0041241A"/>
    <w:rsid w:val="00420FD5"/>
    <w:rsid w:val="0042317A"/>
    <w:rsid w:val="00430B1F"/>
    <w:rsid w:val="004322E9"/>
    <w:rsid w:val="0043704F"/>
    <w:rsid w:val="004459BB"/>
    <w:rsid w:val="00446650"/>
    <w:rsid w:val="00456009"/>
    <w:rsid w:val="00461F1C"/>
    <w:rsid w:val="00462D2F"/>
    <w:rsid w:val="00466FAC"/>
    <w:rsid w:val="00471304"/>
    <w:rsid w:val="00473343"/>
    <w:rsid w:val="0047732B"/>
    <w:rsid w:val="004A044E"/>
    <w:rsid w:val="004A48A5"/>
    <w:rsid w:val="004B3629"/>
    <w:rsid w:val="004B59F6"/>
    <w:rsid w:val="004C41E8"/>
    <w:rsid w:val="004E341B"/>
    <w:rsid w:val="004E3697"/>
    <w:rsid w:val="004E60ED"/>
    <w:rsid w:val="00514C6F"/>
    <w:rsid w:val="005243A6"/>
    <w:rsid w:val="005357FF"/>
    <w:rsid w:val="00551351"/>
    <w:rsid w:val="0055666C"/>
    <w:rsid w:val="00562781"/>
    <w:rsid w:val="00571C3C"/>
    <w:rsid w:val="00572AC4"/>
    <w:rsid w:val="00577886"/>
    <w:rsid w:val="00597C23"/>
    <w:rsid w:val="005B114B"/>
    <w:rsid w:val="005B52D2"/>
    <w:rsid w:val="005D01EC"/>
    <w:rsid w:val="005D0D70"/>
    <w:rsid w:val="005F189A"/>
    <w:rsid w:val="005F4083"/>
    <w:rsid w:val="006015B8"/>
    <w:rsid w:val="0060548C"/>
    <w:rsid w:val="00612617"/>
    <w:rsid w:val="0062545F"/>
    <w:rsid w:val="006259DB"/>
    <w:rsid w:val="006261C4"/>
    <w:rsid w:val="006324F2"/>
    <w:rsid w:val="0063470E"/>
    <w:rsid w:val="00640EC6"/>
    <w:rsid w:val="006510CD"/>
    <w:rsid w:val="006532E6"/>
    <w:rsid w:val="006671AF"/>
    <w:rsid w:val="00671C59"/>
    <w:rsid w:val="006904E8"/>
    <w:rsid w:val="006920C9"/>
    <w:rsid w:val="006942D3"/>
    <w:rsid w:val="00695EF6"/>
    <w:rsid w:val="006A1880"/>
    <w:rsid w:val="006B07DB"/>
    <w:rsid w:val="006B33E9"/>
    <w:rsid w:val="006B4D19"/>
    <w:rsid w:val="006B4DF6"/>
    <w:rsid w:val="006C02C5"/>
    <w:rsid w:val="006D0773"/>
    <w:rsid w:val="006D2283"/>
    <w:rsid w:val="006E0511"/>
    <w:rsid w:val="006E295C"/>
    <w:rsid w:val="006E3C62"/>
    <w:rsid w:val="006E4510"/>
    <w:rsid w:val="006F0806"/>
    <w:rsid w:val="006F3EC0"/>
    <w:rsid w:val="0070081D"/>
    <w:rsid w:val="0070150B"/>
    <w:rsid w:val="00702059"/>
    <w:rsid w:val="00705AAD"/>
    <w:rsid w:val="00714101"/>
    <w:rsid w:val="00732459"/>
    <w:rsid w:val="00732DC6"/>
    <w:rsid w:val="007404C1"/>
    <w:rsid w:val="007437CB"/>
    <w:rsid w:val="00756252"/>
    <w:rsid w:val="007563C7"/>
    <w:rsid w:val="00765D03"/>
    <w:rsid w:val="0077178F"/>
    <w:rsid w:val="00773E6E"/>
    <w:rsid w:val="00775C55"/>
    <w:rsid w:val="00777764"/>
    <w:rsid w:val="007802C2"/>
    <w:rsid w:val="00780F17"/>
    <w:rsid w:val="00785F69"/>
    <w:rsid w:val="00796D0F"/>
    <w:rsid w:val="007A123F"/>
    <w:rsid w:val="007A7E36"/>
    <w:rsid w:val="007C12E3"/>
    <w:rsid w:val="007C324E"/>
    <w:rsid w:val="007C3555"/>
    <w:rsid w:val="007C4FCD"/>
    <w:rsid w:val="007D58C8"/>
    <w:rsid w:val="007E0189"/>
    <w:rsid w:val="007E1BFC"/>
    <w:rsid w:val="007E2190"/>
    <w:rsid w:val="007E6424"/>
    <w:rsid w:val="007E683F"/>
    <w:rsid w:val="007F22F3"/>
    <w:rsid w:val="00802F8F"/>
    <w:rsid w:val="0082597D"/>
    <w:rsid w:val="008379BD"/>
    <w:rsid w:val="00845043"/>
    <w:rsid w:val="008524B9"/>
    <w:rsid w:val="00855E00"/>
    <w:rsid w:val="00856493"/>
    <w:rsid w:val="00863055"/>
    <w:rsid w:val="0087289E"/>
    <w:rsid w:val="00875F76"/>
    <w:rsid w:val="00880C94"/>
    <w:rsid w:val="00884FBB"/>
    <w:rsid w:val="008960F7"/>
    <w:rsid w:val="008A3A2F"/>
    <w:rsid w:val="008A4583"/>
    <w:rsid w:val="008A55DF"/>
    <w:rsid w:val="008A5CAF"/>
    <w:rsid w:val="008B1161"/>
    <w:rsid w:val="008B7C91"/>
    <w:rsid w:val="008C0FB8"/>
    <w:rsid w:val="008D31A2"/>
    <w:rsid w:val="008E389C"/>
    <w:rsid w:val="008E3D08"/>
    <w:rsid w:val="008F0926"/>
    <w:rsid w:val="008F5220"/>
    <w:rsid w:val="008F525C"/>
    <w:rsid w:val="008F771A"/>
    <w:rsid w:val="009039FA"/>
    <w:rsid w:val="00914F9D"/>
    <w:rsid w:val="0092660F"/>
    <w:rsid w:val="00926C9C"/>
    <w:rsid w:val="0093105B"/>
    <w:rsid w:val="00950153"/>
    <w:rsid w:val="00957115"/>
    <w:rsid w:val="009574BA"/>
    <w:rsid w:val="0095766E"/>
    <w:rsid w:val="00963049"/>
    <w:rsid w:val="00973DCF"/>
    <w:rsid w:val="00976FE3"/>
    <w:rsid w:val="009831A1"/>
    <w:rsid w:val="00994A82"/>
    <w:rsid w:val="009951B3"/>
    <w:rsid w:val="009975DA"/>
    <w:rsid w:val="009A15C9"/>
    <w:rsid w:val="009A4A56"/>
    <w:rsid w:val="009A740D"/>
    <w:rsid w:val="009A78FD"/>
    <w:rsid w:val="009A797F"/>
    <w:rsid w:val="009B097B"/>
    <w:rsid w:val="009B737F"/>
    <w:rsid w:val="009C1E46"/>
    <w:rsid w:val="009D1E8B"/>
    <w:rsid w:val="009D6F7C"/>
    <w:rsid w:val="009E272D"/>
    <w:rsid w:val="009E56FA"/>
    <w:rsid w:val="009E6473"/>
    <w:rsid w:val="009F1467"/>
    <w:rsid w:val="009F690B"/>
    <w:rsid w:val="00A102E6"/>
    <w:rsid w:val="00A17820"/>
    <w:rsid w:val="00A20275"/>
    <w:rsid w:val="00A219B2"/>
    <w:rsid w:val="00A2208C"/>
    <w:rsid w:val="00A250D5"/>
    <w:rsid w:val="00A2606B"/>
    <w:rsid w:val="00A272EC"/>
    <w:rsid w:val="00A276EC"/>
    <w:rsid w:val="00A3317A"/>
    <w:rsid w:val="00A45256"/>
    <w:rsid w:val="00A47121"/>
    <w:rsid w:val="00A57D7A"/>
    <w:rsid w:val="00A65E1C"/>
    <w:rsid w:val="00A66D1D"/>
    <w:rsid w:val="00A82FA1"/>
    <w:rsid w:val="00A8437F"/>
    <w:rsid w:val="00A911BF"/>
    <w:rsid w:val="00A94B03"/>
    <w:rsid w:val="00A95FCA"/>
    <w:rsid w:val="00A96345"/>
    <w:rsid w:val="00AB077A"/>
    <w:rsid w:val="00AC0221"/>
    <w:rsid w:val="00AC3ED6"/>
    <w:rsid w:val="00AC41D8"/>
    <w:rsid w:val="00AD1E34"/>
    <w:rsid w:val="00AD3E06"/>
    <w:rsid w:val="00AE6661"/>
    <w:rsid w:val="00AE6CDE"/>
    <w:rsid w:val="00AF3B52"/>
    <w:rsid w:val="00AF3E35"/>
    <w:rsid w:val="00AF5CE5"/>
    <w:rsid w:val="00B061AA"/>
    <w:rsid w:val="00B24218"/>
    <w:rsid w:val="00B424D3"/>
    <w:rsid w:val="00B6562D"/>
    <w:rsid w:val="00B66F93"/>
    <w:rsid w:val="00B86F1F"/>
    <w:rsid w:val="00BA4115"/>
    <w:rsid w:val="00BB3645"/>
    <w:rsid w:val="00BB653A"/>
    <w:rsid w:val="00BB6E6D"/>
    <w:rsid w:val="00BC0464"/>
    <w:rsid w:val="00BC3CC1"/>
    <w:rsid w:val="00BC3F46"/>
    <w:rsid w:val="00BD13E5"/>
    <w:rsid w:val="00BD3CCC"/>
    <w:rsid w:val="00BE4C15"/>
    <w:rsid w:val="00BE7EB5"/>
    <w:rsid w:val="00C01155"/>
    <w:rsid w:val="00C01BDC"/>
    <w:rsid w:val="00C044AA"/>
    <w:rsid w:val="00C06833"/>
    <w:rsid w:val="00C07258"/>
    <w:rsid w:val="00C25371"/>
    <w:rsid w:val="00C26C3A"/>
    <w:rsid w:val="00C35221"/>
    <w:rsid w:val="00C3714E"/>
    <w:rsid w:val="00C37BB0"/>
    <w:rsid w:val="00C405B2"/>
    <w:rsid w:val="00C43BDF"/>
    <w:rsid w:val="00C4428B"/>
    <w:rsid w:val="00C56585"/>
    <w:rsid w:val="00C65D87"/>
    <w:rsid w:val="00C75B14"/>
    <w:rsid w:val="00C80343"/>
    <w:rsid w:val="00C80F25"/>
    <w:rsid w:val="00C858AE"/>
    <w:rsid w:val="00CA4C82"/>
    <w:rsid w:val="00CB4806"/>
    <w:rsid w:val="00CC683E"/>
    <w:rsid w:val="00CD09FD"/>
    <w:rsid w:val="00CD3095"/>
    <w:rsid w:val="00CD3824"/>
    <w:rsid w:val="00CD3DE2"/>
    <w:rsid w:val="00CE09E8"/>
    <w:rsid w:val="00CF02FE"/>
    <w:rsid w:val="00CF0306"/>
    <w:rsid w:val="00CF0BF5"/>
    <w:rsid w:val="00CF3885"/>
    <w:rsid w:val="00CF4421"/>
    <w:rsid w:val="00D02381"/>
    <w:rsid w:val="00D04CA6"/>
    <w:rsid w:val="00D054BC"/>
    <w:rsid w:val="00D13AB6"/>
    <w:rsid w:val="00D263A0"/>
    <w:rsid w:val="00D327B9"/>
    <w:rsid w:val="00D34FC3"/>
    <w:rsid w:val="00D37180"/>
    <w:rsid w:val="00D46D3A"/>
    <w:rsid w:val="00D50C9D"/>
    <w:rsid w:val="00D52044"/>
    <w:rsid w:val="00D62EDB"/>
    <w:rsid w:val="00D670DE"/>
    <w:rsid w:val="00D70BCA"/>
    <w:rsid w:val="00D83B23"/>
    <w:rsid w:val="00D95E87"/>
    <w:rsid w:val="00D973CD"/>
    <w:rsid w:val="00DA24CE"/>
    <w:rsid w:val="00DA7BDD"/>
    <w:rsid w:val="00DB3290"/>
    <w:rsid w:val="00DC40B1"/>
    <w:rsid w:val="00DC565F"/>
    <w:rsid w:val="00DD2388"/>
    <w:rsid w:val="00DD58A3"/>
    <w:rsid w:val="00DE5D33"/>
    <w:rsid w:val="00DE6356"/>
    <w:rsid w:val="00DE6B81"/>
    <w:rsid w:val="00DE73A3"/>
    <w:rsid w:val="00DF034E"/>
    <w:rsid w:val="00DF1C31"/>
    <w:rsid w:val="00DF2076"/>
    <w:rsid w:val="00DF58A6"/>
    <w:rsid w:val="00E12E80"/>
    <w:rsid w:val="00E14ED9"/>
    <w:rsid w:val="00E22728"/>
    <w:rsid w:val="00E35ADF"/>
    <w:rsid w:val="00E37677"/>
    <w:rsid w:val="00E412B3"/>
    <w:rsid w:val="00E42AE4"/>
    <w:rsid w:val="00E444F8"/>
    <w:rsid w:val="00E4577D"/>
    <w:rsid w:val="00E45BF7"/>
    <w:rsid w:val="00E475DE"/>
    <w:rsid w:val="00E506B9"/>
    <w:rsid w:val="00E5420C"/>
    <w:rsid w:val="00E57C00"/>
    <w:rsid w:val="00E75A59"/>
    <w:rsid w:val="00E819AF"/>
    <w:rsid w:val="00E8332E"/>
    <w:rsid w:val="00E876A6"/>
    <w:rsid w:val="00E906EB"/>
    <w:rsid w:val="00E97B0A"/>
    <w:rsid w:val="00EA091D"/>
    <w:rsid w:val="00EA6302"/>
    <w:rsid w:val="00EB63CE"/>
    <w:rsid w:val="00EC5209"/>
    <w:rsid w:val="00EC6475"/>
    <w:rsid w:val="00EC7A24"/>
    <w:rsid w:val="00EE3148"/>
    <w:rsid w:val="00EE37D0"/>
    <w:rsid w:val="00EE4BAA"/>
    <w:rsid w:val="00EE612C"/>
    <w:rsid w:val="00EE632E"/>
    <w:rsid w:val="00EE6B2F"/>
    <w:rsid w:val="00EF135E"/>
    <w:rsid w:val="00EF4D72"/>
    <w:rsid w:val="00EF5C9B"/>
    <w:rsid w:val="00F00772"/>
    <w:rsid w:val="00F0584A"/>
    <w:rsid w:val="00F066CF"/>
    <w:rsid w:val="00F12A45"/>
    <w:rsid w:val="00F160AA"/>
    <w:rsid w:val="00F24694"/>
    <w:rsid w:val="00F31F2E"/>
    <w:rsid w:val="00F32F17"/>
    <w:rsid w:val="00F35F3A"/>
    <w:rsid w:val="00F371C8"/>
    <w:rsid w:val="00F422E4"/>
    <w:rsid w:val="00F44360"/>
    <w:rsid w:val="00F468E1"/>
    <w:rsid w:val="00F661B4"/>
    <w:rsid w:val="00F739BC"/>
    <w:rsid w:val="00F7409E"/>
    <w:rsid w:val="00F964FA"/>
    <w:rsid w:val="00FB4AB4"/>
    <w:rsid w:val="00FB4E74"/>
    <w:rsid w:val="00FB6AF9"/>
    <w:rsid w:val="00FC2746"/>
    <w:rsid w:val="00FC7AA8"/>
    <w:rsid w:val="00FD3640"/>
    <w:rsid w:val="00FD374B"/>
    <w:rsid w:val="00FE1BFE"/>
    <w:rsid w:val="00FE28FC"/>
    <w:rsid w:val="00FE2EDD"/>
    <w:rsid w:val="00FE3451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2F9EF"/>
  <w15:docId w15:val="{B0296FBC-56D8-4EA0-9C87-A0F4B019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lang w:val="pl-PL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  <w:lang w:val="pl-PL"/>
    </w:rPr>
  </w:style>
  <w:style w:type="character" w:customStyle="1" w:styleId="WW8Num5z0">
    <w:name w:val="WW8Num5z0"/>
    <w:rPr>
      <w:rFonts w:ascii="Times New Roman" w:eastAsia="Times New Roman" w:hAnsi="Times New Roman" w:cs="Times New Roman"/>
      <w:lang w:val="pl-PL"/>
    </w:rPr>
  </w:style>
  <w:style w:type="character" w:customStyle="1" w:styleId="WW8Num6z0">
    <w:name w:val="WW8Num6z0"/>
    <w:rPr>
      <w:rFonts w:cs="Times New Roman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b/>
      <w:bCs/>
      <w:strike/>
      <w:lang w:val="pl-PL"/>
    </w:rPr>
  </w:style>
  <w:style w:type="character" w:customStyle="1" w:styleId="WW8Num7z1">
    <w:name w:val="WW8Num7z1"/>
    <w:rPr>
      <w:lang w:val="pl-P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lang w:val="pl-PL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  <w:bCs/>
      <w:sz w:val="22"/>
      <w:szCs w:val="22"/>
      <w:lang w:val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lang w:val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 w:val="0"/>
      <w:i w:val="0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i w:val="0"/>
      <w:lang w:val="pl-P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  <w:sz w:val="24"/>
      <w:szCs w:val="24"/>
    </w:rPr>
  </w:style>
  <w:style w:type="character" w:customStyle="1" w:styleId="WW8Num16z6">
    <w:name w:val="WW8Num16z6"/>
    <w:rPr>
      <w:rFonts w:cs="Helvetica"/>
      <w:sz w:val="24"/>
      <w:szCs w:val="24"/>
      <w:lang w:val="pl-P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Domylnaczcionkaakapitu1">
    <w:name w:val="Domyślna czcionka akapitu1"/>
  </w:style>
  <w:style w:type="character" w:customStyle="1" w:styleId="Domylnaczcionkaakapitu10">
    <w:name w:val="Domyślna czcionka akapitu1"/>
  </w:style>
  <w:style w:type="character" w:customStyle="1" w:styleId="RTFNum21">
    <w:name w:val="RTF_Num 2 1"/>
    <w:rPr>
      <w:rFonts w:cs="Times New Roman"/>
    </w:rPr>
  </w:style>
  <w:style w:type="character" w:customStyle="1" w:styleId="RTFNum22">
    <w:name w:val="RTF_Num 2 2"/>
    <w:rPr>
      <w:rFonts w:cs="Times New Roman"/>
    </w:rPr>
  </w:style>
  <w:style w:type="character" w:customStyle="1" w:styleId="RTFNum23">
    <w:name w:val="RTF_Num 2 3"/>
    <w:rPr>
      <w:rFonts w:cs="Times New Roman"/>
    </w:rPr>
  </w:style>
  <w:style w:type="character" w:customStyle="1" w:styleId="RTFNum24">
    <w:name w:val="RTF_Num 2 4"/>
    <w:rPr>
      <w:rFonts w:cs="Times New Roman"/>
    </w:rPr>
  </w:style>
  <w:style w:type="character" w:customStyle="1" w:styleId="RTFNum25">
    <w:name w:val="RTF_Num 2 5"/>
    <w:rPr>
      <w:rFonts w:cs="Times New Roman"/>
    </w:rPr>
  </w:style>
  <w:style w:type="character" w:customStyle="1" w:styleId="RTFNum26">
    <w:name w:val="RTF_Num 2 6"/>
    <w:rPr>
      <w:rFonts w:cs="Times New Roman"/>
    </w:rPr>
  </w:style>
  <w:style w:type="character" w:customStyle="1" w:styleId="RTFNum27">
    <w:name w:val="RTF_Num 2 7"/>
    <w:rPr>
      <w:rFonts w:cs="Times New Roman"/>
    </w:rPr>
  </w:style>
  <w:style w:type="character" w:customStyle="1" w:styleId="RTFNum28">
    <w:name w:val="RTF_Num 2 8"/>
    <w:rPr>
      <w:rFonts w:cs="Times New Roman"/>
    </w:rPr>
  </w:style>
  <w:style w:type="character" w:customStyle="1" w:styleId="RTFNum29">
    <w:name w:val="RTF_Num 2 9"/>
    <w:rPr>
      <w:rFonts w:cs="Times New Roman"/>
    </w:rPr>
  </w:style>
  <w:style w:type="character" w:customStyle="1" w:styleId="RTFNum31">
    <w:name w:val="RTF_Num 3 1"/>
    <w:rPr>
      <w:rFonts w:cs="Times New Roman"/>
    </w:rPr>
  </w:style>
  <w:style w:type="character" w:customStyle="1" w:styleId="RTFNum32">
    <w:name w:val="RTF_Num 3 2"/>
    <w:rPr>
      <w:rFonts w:cs="Times New Roman"/>
    </w:rPr>
  </w:style>
  <w:style w:type="character" w:customStyle="1" w:styleId="RTFNum33">
    <w:name w:val="RTF_Num 3 3"/>
    <w:rPr>
      <w:rFonts w:cs="Times New Roman"/>
    </w:rPr>
  </w:style>
  <w:style w:type="character" w:customStyle="1" w:styleId="RTFNum34">
    <w:name w:val="RTF_Num 3 4"/>
    <w:rPr>
      <w:rFonts w:cs="Times New Roman"/>
    </w:rPr>
  </w:style>
  <w:style w:type="character" w:customStyle="1" w:styleId="RTFNum35">
    <w:name w:val="RTF_Num 3 5"/>
    <w:rPr>
      <w:rFonts w:cs="Times New Roman"/>
    </w:rPr>
  </w:style>
  <w:style w:type="character" w:customStyle="1" w:styleId="RTFNum36">
    <w:name w:val="RTF_Num 3 6"/>
    <w:rPr>
      <w:rFonts w:cs="Times New Roman"/>
    </w:rPr>
  </w:style>
  <w:style w:type="character" w:customStyle="1" w:styleId="RTFNum37">
    <w:name w:val="RTF_Num 3 7"/>
    <w:rPr>
      <w:rFonts w:cs="Times New Roman"/>
    </w:rPr>
  </w:style>
  <w:style w:type="character" w:customStyle="1" w:styleId="RTFNum38">
    <w:name w:val="RTF_Num 3 8"/>
    <w:rPr>
      <w:rFonts w:cs="Times New Roman"/>
    </w:rPr>
  </w:style>
  <w:style w:type="character" w:customStyle="1" w:styleId="RTFNum39">
    <w:name w:val="RTF_Num 3 9"/>
    <w:rPr>
      <w:rFonts w:cs="Times New Roman"/>
    </w:rPr>
  </w:style>
  <w:style w:type="character" w:customStyle="1" w:styleId="RTFNum41">
    <w:name w:val="RTF_Num 4 1"/>
    <w:rPr>
      <w:rFonts w:cs="Times New Roman"/>
    </w:rPr>
  </w:style>
  <w:style w:type="character" w:customStyle="1" w:styleId="RTFNum42">
    <w:name w:val="RTF_Num 4 2"/>
    <w:rPr>
      <w:rFonts w:cs="Times New Roman"/>
    </w:rPr>
  </w:style>
  <w:style w:type="character" w:customStyle="1" w:styleId="RTFNum43">
    <w:name w:val="RTF_Num 4 3"/>
    <w:rPr>
      <w:rFonts w:cs="Times New Roman"/>
    </w:rPr>
  </w:style>
  <w:style w:type="character" w:customStyle="1" w:styleId="RTFNum44">
    <w:name w:val="RTF_Num 4 4"/>
    <w:rPr>
      <w:rFonts w:cs="Times New Roman"/>
    </w:rPr>
  </w:style>
  <w:style w:type="character" w:customStyle="1" w:styleId="RTFNum45">
    <w:name w:val="RTF_Num 4 5"/>
    <w:rPr>
      <w:rFonts w:cs="Times New Roman"/>
    </w:rPr>
  </w:style>
  <w:style w:type="character" w:customStyle="1" w:styleId="RTFNum46">
    <w:name w:val="RTF_Num 4 6"/>
    <w:rPr>
      <w:rFonts w:cs="Times New Roman"/>
    </w:rPr>
  </w:style>
  <w:style w:type="character" w:customStyle="1" w:styleId="RTFNum47">
    <w:name w:val="RTF_Num 4 7"/>
    <w:rPr>
      <w:rFonts w:cs="Times New Roman"/>
    </w:rPr>
  </w:style>
  <w:style w:type="character" w:customStyle="1" w:styleId="RTFNum48">
    <w:name w:val="RTF_Num 4 8"/>
    <w:rPr>
      <w:rFonts w:cs="Times New Roman"/>
    </w:rPr>
  </w:style>
  <w:style w:type="character" w:customStyle="1" w:styleId="RTFNum49">
    <w:name w:val="RTF_Num 4 9"/>
    <w:rPr>
      <w:rFonts w:cs="Times New Roman"/>
    </w:rPr>
  </w:style>
  <w:style w:type="character" w:customStyle="1" w:styleId="RTFNum51">
    <w:name w:val="RTF_Num 5 1"/>
    <w:rPr>
      <w:rFonts w:ascii="Times New Roman" w:eastAsia="Times New Roman" w:hAnsi="Times New Roman" w:cs="Times New Roman"/>
    </w:rPr>
  </w:style>
  <w:style w:type="character" w:customStyle="1" w:styleId="RTFNum61">
    <w:name w:val="RTF_Num 6 1"/>
    <w:rPr>
      <w:rFonts w:cs="Times New Roman"/>
    </w:rPr>
  </w:style>
  <w:style w:type="character" w:customStyle="1" w:styleId="RTFNum62">
    <w:name w:val="RTF_Num 6 2"/>
    <w:rPr>
      <w:rFonts w:cs="Times New Roman"/>
    </w:rPr>
  </w:style>
  <w:style w:type="character" w:customStyle="1" w:styleId="RTFNum63">
    <w:name w:val="RTF_Num 6 3"/>
    <w:rPr>
      <w:rFonts w:cs="Times New Roman"/>
    </w:rPr>
  </w:style>
  <w:style w:type="character" w:customStyle="1" w:styleId="RTFNum64">
    <w:name w:val="RTF_Num 6 4"/>
    <w:rPr>
      <w:rFonts w:cs="Times New Roman"/>
    </w:rPr>
  </w:style>
  <w:style w:type="character" w:customStyle="1" w:styleId="RTFNum65">
    <w:name w:val="RTF_Num 6 5"/>
    <w:rPr>
      <w:rFonts w:cs="Times New Roman"/>
    </w:rPr>
  </w:style>
  <w:style w:type="character" w:customStyle="1" w:styleId="RTFNum66">
    <w:name w:val="RTF_Num 6 6"/>
    <w:rPr>
      <w:rFonts w:cs="Times New Roman"/>
    </w:rPr>
  </w:style>
  <w:style w:type="character" w:customStyle="1" w:styleId="RTFNum67">
    <w:name w:val="RTF_Num 6 7"/>
    <w:rPr>
      <w:rFonts w:cs="Times New Roman"/>
    </w:rPr>
  </w:style>
  <w:style w:type="character" w:customStyle="1" w:styleId="RTFNum68">
    <w:name w:val="RTF_Num 6 8"/>
    <w:rPr>
      <w:rFonts w:cs="Times New Roman"/>
    </w:rPr>
  </w:style>
  <w:style w:type="character" w:customStyle="1" w:styleId="RTFNum69">
    <w:name w:val="RTF_Num 6 9"/>
    <w:rPr>
      <w:rFonts w:cs="Times New Roman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  <w:rPr>
      <w:rFonts w:ascii="Times New Roman" w:eastAsia="Times New Roman" w:hAnsi="Times New Roman" w:cs="Times New Roman"/>
    </w:rPr>
  </w:style>
  <w:style w:type="character" w:customStyle="1" w:styleId="RTFNum73">
    <w:name w:val="RTF_Num 7 3"/>
    <w:rPr>
      <w:rFonts w:ascii="Times New Roman" w:eastAsia="Times New Roman" w:hAnsi="Times New Roman" w:cs="Times New Roman"/>
    </w:rPr>
  </w:style>
  <w:style w:type="character" w:customStyle="1" w:styleId="RTFNum74">
    <w:name w:val="RTF_Num 7 4"/>
    <w:rPr>
      <w:rFonts w:ascii="Times New Roman" w:eastAsia="Times New Roman" w:hAnsi="Times New Roman" w:cs="Times New Roman"/>
    </w:rPr>
  </w:style>
  <w:style w:type="character" w:customStyle="1" w:styleId="RTFNum75">
    <w:name w:val="RTF_Num 7 5"/>
    <w:rPr>
      <w:rFonts w:ascii="Times New Roman" w:eastAsia="Times New Roman" w:hAnsi="Times New Roman" w:cs="Times New Roman"/>
    </w:rPr>
  </w:style>
  <w:style w:type="character" w:customStyle="1" w:styleId="RTFNum76">
    <w:name w:val="RTF_Num 7 6"/>
    <w:rPr>
      <w:rFonts w:ascii="Times New Roman" w:eastAsia="Times New Roman" w:hAnsi="Times New Roman" w:cs="Times New Roman"/>
    </w:rPr>
  </w:style>
  <w:style w:type="character" w:customStyle="1" w:styleId="RTFNum77">
    <w:name w:val="RTF_Num 7 7"/>
    <w:rPr>
      <w:rFonts w:ascii="Times New Roman" w:eastAsia="Times New Roman" w:hAnsi="Times New Roman" w:cs="Times New Roman"/>
    </w:rPr>
  </w:style>
  <w:style w:type="character" w:customStyle="1" w:styleId="RTFNum78">
    <w:name w:val="RTF_Num 7 8"/>
    <w:rPr>
      <w:rFonts w:ascii="Times New Roman" w:eastAsia="Times New Roman" w:hAnsi="Times New Roman" w:cs="Times New Roman"/>
    </w:rPr>
  </w:style>
  <w:style w:type="character" w:customStyle="1" w:styleId="RTFNum79">
    <w:name w:val="RTF_Num 7 9"/>
    <w:rPr>
      <w:rFonts w:ascii="Times New Roman" w:eastAsia="Times New Roman" w:hAnsi="Times New Roman" w:cs="Times New Roman"/>
    </w:rPr>
  </w:style>
  <w:style w:type="character" w:customStyle="1" w:styleId="RTFNum81">
    <w:name w:val="RTF_Num 8 1"/>
    <w:rPr>
      <w:rFonts w:cs="Times New Roman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cs="Times New Roman"/>
    </w:rPr>
  </w:style>
  <w:style w:type="character" w:customStyle="1" w:styleId="RTFNum84">
    <w:name w:val="RTF_Num 8 4"/>
    <w:rPr>
      <w:rFonts w:cs="Times New Roman"/>
    </w:rPr>
  </w:style>
  <w:style w:type="character" w:customStyle="1" w:styleId="RTFNum85">
    <w:name w:val="RTF_Num 8 5"/>
    <w:rPr>
      <w:rFonts w:cs="Times New Roman"/>
    </w:rPr>
  </w:style>
  <w:style w:type="character" w:customStyle="1" w:styleId="RTFNum86">
    <w:name w:val="RTF_Num 8 6"/>
    <w:rPr>
      <w:rFonts w:cs="Times New Roman"/>
    </w:rPr>
  </w:style>
  <w:style w:type="character" w:customStyle="1" w:styleId="RTFNum87">
    <w:name w:val="RTF_Num 8 7"/>
    <w:rPr>
      <w:rFonts w:cs="Times New Roman"/>
    </w:rPr>
  </w:style>
  <w:style w:type="character" w:customStyle="1" w:styleId="RTFNum88">
    <w:name w:val="RTF_Num 8 8"/>
    <w:rPr>
      <w:rFonts w:cs="Times New Roman"/>
    </w:rPr>
  </w:style>
  <w:style w:type="character" w:customStyle="1" w:styleId="RTFNum89">
    <w:name w:val="RTF_Num 8 9"/>
    <w:rPr>
      <w:rFonts w:cs="Times New Roman"/>
    </w:rPr>
  </w:style>
  <w:style w:type="character" w:customStyle="1" w:styleId="RTFNum91">
    <w:name w:val="RTF_Num 9 1"/>
    <w:rPr>
      <w:rFonts w:ascii="Times New Roman" w:eastAsia="Times New Roman" w:hAnsi="Times New Roman" w:cs="Times New Roman"/>
    </w:rPr>
  </w:style>
  <w:style w:type="character" w:customStyle="1" w:styleId="RTFNum101">
    <w:name w:val="RTF_Num 10 1"/>
    <w:rPr>
      <w:rFonts w:cs="Times New Roman"/>
    </w:rPr>
  </w:style>
  <w:style w:type="character" w:customStyle="1" w:styleId="RTFNum102">
    <w:name w:val="RTF_Num 10 2"/>
    <w:rPr>
      <w:rFonts w:cs="Times New Roman"/>
    </w:rPr>
  </w:style>
  <w:style w:type="character" w:customStyle="1" w:styleId="RTFNum103">
    <w:name w:val="RTF_Num 10 3"/>
    <w:rPr>
      <w:rFonts w:cs="Times New Roman"/>
    </w:rPr>
  </w:style>
  <w:style w:type="character" w:customStyle="1" w:styleId="RTFNum104">
    <w:name w:val="RTF_Num 10 4"/>
    <w:rPr>
      <w:rFonts w:cs="Times New Roman"/>
    </w:rPr>
  </w:style>
  <w:style w:type="character" w:customStyle="1" w:styleId="RTFNum105">
    <w:name w:val="RTF_Num 10 5"/>
    <w:rPr>
      <w:rFonts w:cs="Times New Roman"/>
    </w:rPr>
  </w:style>
  <w:style w:type="character" w:customStyle="1" w:styleId="RTFNum106">
    <w:name w:val="RTF_Num 10 6"/>
    <w:rPr>
      <w:rFonts w:cs="Times New Roman"/>
    </w:rPr>
  </w:style>
  <w:style w:type="character" w:customStyle="1" w:styleId="RTFNum107">
    <w:name w:val="RTF_Num 10 7"/>
    <w:rPr>
      <w:rFonts w:cs="Times New Roman"/>
    </w:rPr>
  </w:style>
  <w:style w:type="character" w:customStyle="1" w:styleId="RTFNum108">
    <w:name w:val="RTF_Num 10 8"/>
    <w:rPr>
      <w:rFonts w:cs="Times New Roman"/>
    </w:rPr>
  </w:style>
  <w:style w:type="character" w:customStyle="1" w:styleId="RTFNum109">
    <w:name w:val="RTF_Num 10 9"/>
    <w:rPr>
      <w:rFonts w:cs="Times New Roman"/>
    </w:rPr>
  </w:style>
  <w:style w:type="character" w:customStyle="1" w:styleId="RTFNum111">
    <w:name w:val="RTF_Num 11 1"/>
    <w:rPr>
      <w:rFonts w:cs="Times New Roman"/>
    </w:rPr>
  </w:style>
  <w:style w:type="character" w:customStyle="1" w:styleId="RTFNum112">
    <w:name w:val="RTF_Num 11 2"/>
    <w:rPr>
      <w:rFonts w:cs="Times New Roman"/>
    </w:rPr>
  </w:style>
  <w:style w:type="character" w:customStyle="1" w:styleId="RTFNum113">
    <w:name w:val="RTF_Num 11 3"/>
    <w:rPr>
      <w:rFonts w:cs="Times New Roman"/>
    </w:rPr>
  </w:style>
  <w:style w:type="character" w:customStyle="1" w:styleId="RTFNum114">
    <w:name w:val="RTF_Num 11 4"/>
    <w:rPr>
      <w:rFonts w:cs="Times New Roman"/>
    </w:rPr>
  </w:style>
  <w:style w:type="character" w:customStyle="1" w:styleId="RTFNum115">
    <w:name w:val="RTF_Num 11 5"/>
    <w:rPr>
      <w:rFonts w:cs="Times New Roman"/>
    </w:rPr>
  </w:style>
  <w:style w:type="character" w:customStyle="1" w:styleId="RTFNum116">
    <w:name w:val="RTF_Num 11 6"/>
    <w:rPr>
      <w:rFonts w:cs="Times New Roman"/>
    </w:rPr>
  </w:style>
  <w:style w:type="character" w:customStyle="1" w:styleId="RTFNum117">
    <w:name w:val="RTF_Num 11 7"/>
    <w:rPr>
      <w:rFonts w:cs="Times New Roman"/>
    </w:rPr>
  </w:style>
  <w:style w:type="character" w:customStyle="1" w:styleId="RTFNum118">
    <w:name w:val="RTF_Num 11 8"/>
    <w:rPr>
      <w:rFonts w:cs="Times New Roman"/>
    </w:rPr>
  </w:style>
  <w:style w:type="character" w:customStyle="1" w:styleId="RTFNum119">
    <w:name w:val="RTF_Num 11 9"/>
    <w:rPr>
      <w:rFonts w:cs="Times New Roman"/>
    </w:rPr>
  </w:style>
  <w:style w:type="character" w:customStyle="1" w:styleId="RTFNum121">
    <w:name w:val="RTF_Num 12 1"/>
    <w:rPr>
      <w:rFonts w:cs="Times New Roman"/>
    </w:rPr>
  </w:style>
  <w:style w:type="character" w:customStyle="1" w:styleId="RTFNum122">
    <w:name w:val="RTF_Num 12 2"/>
    <w:rPr>
      <w:rFonts w:cs="Times New Roman"/>
    </w:rPr>
  </w:style>
  <w:style w:type="character" w:customStyle="1" w:styleId="RTFNum123">
    <w:name w:val="RTF_Num 12 3"/>
    <w:rPr>
      <w:rFonts w:cs="Times New Roman"/>
    </w:rPr>
  </w:style>
  <w:style w:type="character" w:customStyle="1" w:styleId="RTFNum124">
    <w:name w:val="RTF_Num 12 4"/>
    <w:rPr>
      <w:rFonts w:cs="Times New Roman"/>
    </w:rPr>
  </w:style>
  <w:style w:type="character" w:customStyle="1" w:styleId="RTFNum125">
    <w:name w:val="RTF_Num 12 5"/>
    <w:rPr>
      <w:rFonts w:cs="Times New Roman"/>
    </w:rPr>
  </w:style>
  <w:style w:type="character" w:customStyle="1" w:styleId="RTFNum126">
    <w:name w:val="RTF_Num 12 6"/>
    <w:rPr>
      <w:rFonts w:cs="Times New Roman"/>
    </w:rPr>
  </w:style>
  <w:style w:type="character" w:customStyle="1" w:styleId="RTFNum127">
    <w:name w:val="RTF_Num 12 7"/>
    <w:rPr>
      <w:rFonts w:cs="Times New Roman"/>
    </w:rPr>
  </w:style>
  <w:style w:type="character" w:customStyle="1" w:styleId="RTFNum128">
    <w:name w:val="RTF_Num 12 8"/>
    <w:rPr>
      <w:rFonts w:cs="Times New Roman"/>
    </w:rPr>
  </w:style>
  <w:style w:type="character" w:customStyle="1" w:styleId="RTFNum129">
    <w:name w:val="RTF_Num 12 9"/>
    <w:rPr>
      <w:rFonts w:cs="Times New Roman"/>
    </w:rPr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Cambria" w:eastAsia="Times New Roman" w:hAnsi="Cambria" w:cs="Cambria"/>
      <w:b/>
      <w:bCs/>
      <w:kern w:val="1"/>
      <w:sz w:val="32"/>
      <w:szCs w:val="32"/>
      <w:lang w:val="en-US"/>
    </w:rPr>
  </w:style>
  <w:style w:type="character" w:customStyle="1" w:styleId="Nagwek2Znak">
    <w:name w:val="Nagłówek 2 Znak"/>
    <w:rPr>
      <w:rFonts w:ascii="Cambria" w:eastAsia="Times New Roman" w:hAnsi="Cambria" w:cs="Cambria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rPr>
      <w:rFonts w:ascii="Cambria" w:eastAsia="Times New Roman" w:hAnsi="Cambria" w:cs="Cambria"/>
      <w:b/>
      <w:bCs/>
      <w:sz w:val="26"/>
      <w:szCs w:val="26"/>
      <w:lang w:val="en-US"/>
    </w:rPr>
  </w:style>
  <w:style w:type="character" w:customStyle="1" w:styleId="Nagwek4Znak">
    <w:name w:val="Nagłówek 4 Znak"/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customStyle="1" w:styleId="Nagwek5Znak">
    <w:name w:val="Nagłówek 5 Znak"/>
    <w:rPr>
      <w:rFonts w:ascii="Calibri" w:eastAsia="Times New Roman" w:hAnsi="Calibri" w:cs="Calibr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rPr>
      <w:rFonts w:ascii="Calibri" w:eastAsia="Times New Roman" w:hAnsi="Calibri" w:cs="Calibri"/>
      <w:b/>
      <w:bCs/>
      <w:lang w:val="en-US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  <w:lang w:val="en-US"/>
    </w:rPr>
  </w:style>
  <w:style w:type="character" w:customStyle="1" w:styleId="TekstprzypisukocowegoZnak">
    <w:name w:val="Tekst przypisu koñcowego Znak"/>
    <w:rPr>
      <w:rFonts w:cs="Times New Roman"/>
      <w:sz w:val="20"/>
      <w:szCs w:val="20"/>
      <w:lang w:val="en-US"/>
    </w:rPr>
  </w:style>
  <w:style w:type="character" w:customStyle="1" w:styleId="Odwoanieprzypisukocowego1">
    <w:name w:val="Odwołanie przypisu końcowego1"/>
    <w:rPr>
      <w:rFonts w:cs="Times New Roman"/>
      <w:position w:val="2"/>
      <w:sz w:val="14"/>
    </w:rPr>
  </w:style>
  <w:style w:type="character" w:customStyle="1" w:styleId="NagwekZnak">
    <w:name w:val="Nag³ówek Znak"/>
    <w:rPr>
      <w:rFonts w:cs="Times New Roman"/>
      <w:sz w:val="24"/>
      <w:szCs w:val="24"/>
      <w:lang w:val="en-US"/>
    </w:rPr>
  </w:style>
  <w:style w:type="character" w:customStyle="1" w:styleId="StopkaZnak">
    <w:name w:val="Stopka Znak"/>
    <w:uiPriority w:val="99"/>
    <w:rPr>
      <w:rFonts w:cs="Times New Roman"/>
      <w:sz w:val="24"/>
      <w:szCs w:val="24"/>
      <w:lang w:val="en-US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rPr>
      <w:lang w:val="en-US"/>
    </w:rPr>
  </w:style>
  <w:style w:type="character" w:customStyle="1" w:styleId="TematkomentarzaZnak">
    <w:name w:val="Temat komentarza Znak"/>
    <w:rPr>
      <w:b/>
      <w:bCs/>
      <w:lang w:val="en-US"/>
    </w:rPr>
  </w:style>
  <w:style w:type="character" w:customStyle="1" w:styleId="TekstdymkaZnak1">
    <w:name w:val="Tekst dymka Znak1"/>
    <w:rPr>
      <w:rFonts w:ascii="Arial" w:hAnsi="Arial" w:cs="Arial"/>
      <w:sz w:val="18"/>
      <w:szCs w:val="18"/>
      <w:lang w:val="en-US"/>
    </w:rPr>
  </w:style>
  <w:style w:type="character" w:styleId="Hipercze">
    <w:name w:val="Hyperlink"/>
    <w:rPr>
      <w:color w:val="0563C1"/>
      <w:u w:val="single"/>
    </w:rPr>
  </w:style>
  <w:style w:type="character" w:customStyle="1" w:styleId="Nierozpoznanawzmianka1">
    <w:name w:val="Nierozpoznana wzmianka1"/>
    <w:rPr>
      <w:color w:val="808080"/>
    </w:rPr>
  </w:style>
  <w:style w:type="character" w:customStyle="1" w:styleId="UyteHipercze1">
    <w:name w:val="UżyteHiperłącze1"/>
    <w:rPr>
      <w:color w:val="954F72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rFonts w:cs="Times New Roman"/>
      <w:b/>
      <w:bCs/>
      <w:strike/>
      <w:lang w:val="pl-PL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b w:val="0"/>
      <w:i w:val="0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 11"/>
    <w:basedOn w:val="Normalny"/>
    <w:pPr>
      <w:keepNext/>
      <w:numPr>
        <w:numId w:val="1"/>
      </w:numPr>
      <w:spacing w:before="240" w:after="120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sz w:val="28"/>
      <w:szCs w:val="28"/>
    </w:rPr>
  </w:style>
  <w:style w:type="paragraph" w:customStyle="1" w:styleId="Nagwek41">
    <w:name w:val="Nagłówek 4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i/>
      <w:iCs/>
      <w:sz w:val="23"/>
      <w:szCs w:val="23"/>
    </w:rPr>
  </w:style>
  <w:style w:type="paragraph" w:customStyle="1" w:styleId="Nagwek51">
    <w:name w:val="Nagłówek 5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sz w:val="23"/>
      <w:szCs w:val="23"/>
    </w:rPr>
  </w:style>
  <w:style w:type="paragraph" w:customStyle="1" w:styleId="Nagwek61">
    <w:name w:val="Nagłówek 61"/>
    <w:basedOn w:val="Normalny"/>
    <w:pPr>
      <w:keepNext/>
      <w:tabs>
        <w:tab w:val="left" w:pos="0"/>
      </w:tabs>
      <w:spacing w:before="240" w:after="120"/>
      <w:ind w:left="432" w:hanging="432"/>
    </w:pPr>
    <w:rPr>
      <w:b/>
      <w:bCs/>
      <w:sz w:val="21"/>
      <w:szCs w:val="21"/>
    </w:rPr>
  </w:style>
  <w:style w:type="paragraph" w:customStyle="1" w:styleId="Tekstdymka1">
    <w:name w:val="Tekst dymka1"/>
    <w:basedOn w:val="Normalny"/>
    <w:rPr>
      <w:rFonts w:ascii="Tahoma" w:eastAsia="Tahoma" w:hAnsi="Tahoma" w:cs="Tahoma"/>
      <w:sz w:val="16"/>
      <w:szCs w:val="16"/>
    </w:rPr>
  </w:style>
  <w:style w:type="paragraph" w:customStyle="1" w:styleId="Tekstprzypisukocowego1">
    <w:name w:val="Tekst przypisu końcowego1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ind w:left="720"/>
    </w:pPr>
    <w:rPr>
      <w:sz w:val="20"/>
      <w:szCs w:val="20"/>
      <w:lang w:val="pl-PL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703"/>
        <w:tab w:val="right" w:pos="9406"/>
      </w:tabs>
    </w:pPr>
  </w:style>
  <w:style w:type="paragraph" w:styleId="Stopka">
    <w:name w:val="footer"/>
    <w:basedOn w:val="Normalny"/>
    <w:uiPriority w:val="99"/>
    <w:pPr>
      <w:suppressLineNumbers/>
      <w:tabs>
        <w:tab w:val="center" w:pos="4703"/>
        <w:tab w:val="right" w:pos="9406"/>
      </w:tabs>
    </w:pPr>
  </w:style>
  <w:style w:type="paragraph" w:customStyle="1" w:styleId="Akapitzlist2">
    <w:name w:val="Akapit z listą2"/>
    <w:basedOn w:val="Normalny"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2">
    <w:name w:val="Tekst dymka2"/>
    <w:basedOn w:val="Normalny"/>
    <w:rPr>
      <w:rFonts w:ascii="Arial" w:hAnsi="Arial" w:cs="Arial"/>
      <w:sz w:val="18"/>
      <w:szCs w:val="18"/>
    </w:rPr>
  </w:style>
  <w:style w:type="paragraph" w:customStyle="1" w:styleId="Poprawka1">
    <w:name w:val="Poprawka1"/>
    <w:pPr>
      <w:suppressAutoHyphens/>
    </w:pPr>
    <w:rPr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5357FF"/>
    <w:rPr>
      <w:rFonts w:ascii="Segoe UI" w:hAnsi="Segoe UI"/>
      <w:sz w:val="18"/>
      <w:szCs w:val="18"/>
    </w:rPr>
  </w:style>
  <w:style w:type="character" w:customStyle="1" w:styleId="TekstdymkaZnak2">
    <w:name w:val="Tekst dymka Znak2"/>
    <w:link w:val="Tekstdymka"/>
    <w:uiPriority w:val="99"/>
    <w:semiHidden/>
    <w:rsid w:val="005357FF"/>
    <w:rPr>
      <w:rFonts w:ascii="Segoe UI" w:hAnsi="Segoe UI" w:cs="Segoe UI"/>
      <w:sz w:val="18"/>
      <w:szCs w:val="18"/>
      <w:lang w:val="en-US" w:eastAsia="ar-SA"/>
    </w:rPr>
  </w:style>
  <w:style w:type="character" w:customStyle="1" w:styleId="Nierozpoznanawzmianka2">
    <w:name w:val="Nierozpoznana wzmianka2"/>
    <w:uiPriority w:val="99"/>
    <w:semiHidden/>
    <w:unhideWhenUsed/>
    <w:rsid w:val="009A4A56"/>
    <w:rPr>
      <w:color w:val="808080"/>
      <w:shd w:val="clear" w:color="auto" w:fill="E6E6E6"/>
    </w:rPr>
  </w:style>
  <w:style w:type="character" w:styleId="Odwoaniedokomentarza">
    <w:name w:val="annotation reference"/>
    <w:uiPriority w:val="99"/>
    <w:semiHidden/>
    <w:unhideWhenUsed/>
    <w:rsid w:val="00CF030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F0306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CF0306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F0306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F0306"/>
    <w:rPr>
      <w:b/>
      <w:bCs/>
      <w:lang w:val="en-US" w:eastAsia="ar-SA"/>
    </w:rPr>
  </w:style>
  <w:style w:type="paragraph" w:customStyle="1" w:styleId="Default">
    <w:name w:val="Default"/>
    <w:rsid w:val="000E046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1037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20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D3E06"/>
    <w:rPr>
      <w:sz w:val="24"/>
      <w:szCs w:val="24"/>
      <w:lang w:val="en-US" w:eastAsia="ar-SA"/>
    </w:rPr>
  </w:style>
  <w:style w:type="character" w:customStyle="1" w:styleId="AkapitzlistZnak">
    <w:name w:val="Akapit z listą Znak"/>
    <w:link w:val="Akapitzlist"/>
    <w:uiPriority w:val="34"/>
    <w:locked/>
    <w:rsid w:val="00DF1C31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elizow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omasz.solis@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cek.fior@elizowk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BB0AD4-3A54-490A-A8A6-87CB5304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4723</Words>
  <Characters>28338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32996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Bartosz Gutowski</dc:creator>
  <cp:lastModifiedBy>Jacek Fior</cp:lastModifiedBy>
  <cp:revision>10</cp:revision>
  <cp:lastPrinted>2025-10-05T17:29:00Z</cp:lastPrinted>
  <dcterms:created xsi:type="dcterms:W3CDTF">2025-10-07T13:13:00Z</dcterms:created>
  <dcterms:modified xsi:type="dcterms:W3CDTF">2025-10-17T06:49:00Z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